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94C84" w14:textId="59249435" w:rsidR="00F0286C" w:rsidRDefault="009275F4" w:rsidP="00F0286C">
      <w:pPr>
        <w:spacing w:before="100" w:beforeAutospacing="1" w:after="100" w:afterAutospacing="1" w:line="240" w:lineRule="auto"/>
        <w:outlineLvl w:val="1"/>
        <w:rPr>
          <w:rFonts w:ascii="Arial" w:hAnsi="Arial" w:cs="Arial"/>
          <w:noProof/>
          <w:color w:val="141414"/>
          <w:sz w:val="16"/>
          <w:szCs w:val="16"/>
          <w:lang w:val="en-US"/>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D0250E">
        <w:rPr>
          <w:rFonts w:ascii="Arial" w:hAnsi="Arial" w:cs="Arial"/>
          <w:noProof/>
          <w:color w:val="141414"/>
          <w:sz w:val="16"/>
          <w:szCs w:val="16"/>
          <w:lang w:val="en-US"/>
        </w:rPr>
        <w:t>03</w:t>
      </w:r>
      <w:r w:rsidR="00FE52CF" w:rsidRPr="000B4EBC">
        <w:rPr>
          <w:rFonts w:ascii="Arial" w:hAnsi="Arial" w:cs="Arial"/>
          <w:noProof/>
          <w:color w:val="141414"/>
          <w:sz w:val="16"/>
          <w:szCs w:val="16"/>
          <w:lang w:val="en-US"/>
        </w:rPr>
        <w:t>-</w:t>
      </w:r>
      <w:r w:rsidR="00D0250E">
        <w:rPr>
          <w:rFonts w:ascii="Arial" w:hAnsi="Arial" w:cs="Arial"/>
          <w:noProof/>
          <w:color w:val="141414"/>
          <w:sz w:val="16"/>
          <w:szCs w:val="16"/>
          <w:lang w:val="en-US"/>
        </w:rPr>
        <w:t>10</w:t>
      </w:r>
      <w:r w:rsidR="00FE52CF" w:rsidRPr="000B4EBC">
        <w:rPr>
          <w:rFonts w:ascii="Arial" w:hAnsi="Arial" w:cs="Arial"/>
          <w:noProof/>
          <w:color w:val="141414"/>
          <w:sz w:val="16"/>
          <w:szCs w:val="16"/>
          <w:lang w:val="en-US"/>
        </w:rPr>
        <w:t>-</w:t>
      </w:r>
      <w:r w:rsidR="003E2A2D">
        <w:rPr>
          <w:rFonts w:ascii="Arial" w:hAnsi="Arial" w:cs="Arial"/>
          <w:noProof/>
          <w:color w:val="141414"/>
          <w:sz w:val="16"/>
          <w:szCs w:val="16"/>
          <w:lang w:val="en-US"/>
        </w:rPr>
        <w:t>2024</w:t>
      </w:r>
    </w:p>
    <w:p w14:paraId="0CD5713B" w14:textId="25BC67D4" w:rsidR="00F0286C" w:rsidRPr="00F0286C" w:rsidRDefault="000E04B1" w:rsidP="00F0286C">
      <w:pPr>
        <w:spacing w:before="100" w:beforeAutospacing="1" w:after="100" w:afterAutospacing="1" w:line="240" w:lineRule="auto"/>
        <w:outlineLvl w:val="1"/>
        <w:rPr>
          <w:rFonts w:ascii="Arial Black" w:eastAsia="Times New Roman" w:hAnsi="Arial Black"/>
          <w:bCs/>
          <w:sz w:val="32"/>
          <w:szCs w:val="32"/>
          <w:lang w:val="en-US"/>
        </w:rPr>
      </w:pPr>
      <w:r w:rsidRPr="000E04B1">
        <w:rPr>
          <w:rFonts w:ascii="Arial Black" w:eastAsia="Times New Roman" w:hAnsi="Arial Black"/>
          <w:bCs/>
          <w:sz w:val="32"/>
          <w:szCs w:val="32"/>
          <w:lang w:val="en-US"/>
        </w:rPr>
        <w:t>eng</w:t>
      </w:r>
      <w:r w:rsidR="0043547F">
        <w:rPr>
          <w:rFonts w:ascii="Arial Black" w:eastAsia="Times New Roman" w:hAnsi="Arial Black"/>
          <w:bCs/>
          <w:sz w:val="32"/>
          <w:szCs w:val="32"/>
          <w:lang w:val="en-US"/>
        </w:rPr>
        <w:t>c</w:t>
      </w:r>
      <w:r w:rsidRPr="000E04B1">
        <w:rPr>
          <w:rFonts w:ascii="Arial Black" w:eastAsia="Times New Roman" w:hAnsi="Arial Black"/>
          <w:bCs/>
          <w:sz w:val="32"/>
          <w:szCs w:val="32"/>
          <w:lang w:val="en-US"/>
        </w:rPr>
        <w:t>on has launched a new, improved machine coupler for excavators in the size 20-30 tons</w:t>
      </w:r>
    </w:p>
    <w:p w14:paraId="1939B447" w14:textId="34BBAC45" w:rsidR="00954B18" w:rsidRPr="00954B18" w:rsidRDefault="00954B18" w:rsidP="00A248CC">
      <w:pPr>
        <w:pStyle w:val="Brdtextmedindrag"/>
        <w:spacing w:line="240" w:lineRule="auto"/>
        <w:ind w:firstLine="0"/>
        <w:rPr>
          <w:b/>
          <w:bCs/>
          <w:sz w:val="24"/>
          <w:lang w:val="en-US" w:eastAsia="en-GB" w:bidi="en-GB"/>
        </w:rPr>
      </w:pPr>
      <w:r w:rsidRPr="00954B18">
        <w:rPr>
          <w:b/>
          <w:bCs/>
          <w:sz w:val="24"/>
          <w:lang w:val="en-US" w:eastAsia="en-GB" w:bidi="en-GB"/>
        </w:rPr>
        <w:t>engcon the leading, global manufacturer of tiltrotators, quick couplers and accessories for excavators, is constantly working to improve its products, with the end customer always in focus. As another step forward to enhance the end customer experience, engcon is now launching a new, improved machine coupler size S70 for excavators in the size 20-30 tons.</w:t>
      </w:r>
    </w:p>
    <w:p w14:paraId="55C5BC04" w14:textId="77777777" w:rsidR="00954B18" w:rsidRPr="00954B18" w:rsidRDefault="00954B18" w:rsidP="00A248CC">
      <w:pPr>
        <w:spacing w:before="360" w:after="120" w:line="240" w:lineRule="auto"/>
        <w:outlineLvl w:val="1"/>
        <w:rPr>
          <w:rFonts w:ascii="Arial" w:eastAsia="Cambria" w:hAnsi="Arial" w:cs="Times New Roman"/>
          <w:sz w:val="24"/>
          <w:szCs w:val="24"/>
          <w:lang w:val="en-US" w:eastAsia="en-GB" w:bidi="en-GB"/>
        </w:rPr>
      </w:pPr>
      <w:r w:rsidRPr="00954B18">
        <w:rPr>
          <w:rFonts w:ascii="Arial" w:eastAsia="Cambria" w:hAnsi="Arial" w:cs="Times New Roman"/>
          <w:sz w:val="24"/>
          <w:szCs w:val="24"/>
          <w:lang w:val="en-US" w:eastAsia="en-GB" w:bidi="en-GB"/>
        </w:rPr>
        <w:t>A year ago, engcon launched a new machine attachment for excavators in the size 12-19 tons with the model S60. Now it's time for the S70 the next size, and just like the previous model, this coupler is now stronger. In addition, retrofitting with EC-Oil blocks will be easier because the new machine coupler no longer contains hoses and minimizes the risk of leakage. Like the S60, the S70 has an increased hydraulic flow, which is beneficial when using a hydraulic hammer or other tools that require a larger amount of oil.</w:t>
      </w:r>
    </w:p>
    <w:p w14:paraId="1DCAD673" w14:textId="77777777" w:rsidR="00954B18" w:rsidRPr="00954B18" w:rsidRDefault="00954B18" w:rsidP="00A248CC">
      <w:pPr>
        <w:spacing w:before="360" w:after="120" w:line="240" w:lineRule="auto"/>
        <w:outlineLvl w:val="1"/>
        <w:rPr>
          <w:rFonts w:ascii="Arial" w:eastAsia="Cambria" w:hAnsi="Arial" w:cs="Times New Roman"/>
          <w:sz w:val="24"/>
          <w:szCs w:val="24"/>
          <w:lang w:val="en-US" w:eastAsia="en-GB" w:bidi="en-GB"/>
        </w:rPr>
      </w:pPr>
      <w:r w:rsidRPr="00954B18">
        <w:rPr>
          <w:rFonts w:ascii="Arial" w:eastAsia="Cambria" w:hAnsi="Arial" w:cs="Times New Roman"/>
          <w:sz w:val="24"/>
          <w:szCs w:val="24"/>
          <w:lang w:val="en-US" w:eastAsia="en-GB" w:bidi="en-GB"/>
        </w:rPr>
        <w:t>– Thanks to our innovation-driven work with a focus on the end customer, you can trust that engcon will always deliver state-of-the-art technology. Our package must offer a comprehensive solution and be the premium product that our customers want, now and in the future, says Martin Engström, product manager at engcon.</w:t>
      </w:r>
    </w:p>
    <w:p w14:paraId="3DEC470E" w14:textId="77777777" w:rsidR="00954B18" w:rsidRPr="00954B18" w:rsidRDefault="00954B18" w:rsidP="00A248CC">
      <w:pPr>
        <w:spacing w:before="360" w:after="120" w:line="240" w:lineRule="auto"/>
        <w:outlineLvl w:val="1"/>
        <w:rPr>
          <w:rFonts w:ascii="Arial" w:eastAsia="Cambria" w:hAnsi="Arial" w:cs="Times New Roman"/>
          <w:sz w:val="24"/>
          <w:szCs w:val="24"/>
          <w:lang w:val="en-US" w:eastAsia="en-GB" w:bidi="en-GB"/>
        </w:rPr>
      </w:pPr>
      <w:r w:rsidRPr="00954B18">
        <w:rPr>
          <w:rFonts w:ascii="Arial" w:eastAsia="Cambria" w:hAnsi="Arial" w:cs="Times New Roman"/>
          <w:sz w:val="24"/>
          <w:szCs w:val="24"/>
          <w:lang w:val="en-US" w:eastAsia="en-GB" w:bidi="en-GB"/>
        </w:rPr>
        <w:t>The next step in product development in terms of attachments is the launch of the S40 for the 3-6 ton size class and the S45 for 6-11 ton as well as the S80 for the 27-40 ton size class. These models will be launched in the first half of 2025.</w:t>
      </w:r>
    </w:p>
    <w:p w14:paraId="72275025" w14:textId="77777777" w:rsidR="000A5FE8" w:rsidRDefault="000A5FE8" w:rsidP="00A248CC">
      <w:pPr>
        <w:spacing w:before="240" w:after="240" w:line="240" w:lineRule="auto"/>
        <w:rPr>
          <w:rFonts w:ascii="Arial" w:eastAsia="Times New Roman" w:hAnsi="Arial" w:cs="Times New Roman"/>
          <w:b/>
          <w:bCs/>
          <w:color w:val="000000"/>
          <w:sz w:val="28"/>
          <w:szCs w:val="26"/>
          <w:lang w:val="en-US" w:eastAsia="en-GB" w:bidi="en-GB"/>
        </w:rPr>
      </w:pPr>
      <w:r w:rsidRPr="000A5FE8">
        <w:rPr>
          <w:rFonts w:ascii="Arial" w:eastAsia="Times New Roman" w:hAnsi="Arial" w:cs="Times New Roman"/>
          <w:b/>
          <w:bCs/>
          <w:color w:val="000000"/>
          <w:sz w:val="28"/>
          <w:szCs w:val="26"/>
          <w:lang w:val="en-US" w:eastAsia="en-GB" w:bidi="en-GB"/>
        </w:rPr>
        <w:t>Advantages with the improved machine coupler S70:</w:t>
      </w:r>
    </w:p>
    <w:p w14:paraId="1CB2F537" w14:textId="389D4D6F" w:rsidR="003902C7" w:rsidRPr="003902C7" w:rsidRDefault="003902C7" w:rsidP="00A248CC">
      <w:pPr>
        <w:pStyle w:val="Brdtextmedindrag"/>
        <w:numPr>
          <w:ilvl w:val="0"/>
          <w:numId w:val="34"/>
        </w:numPr>
        <w:spacing w:line="240" w:lineRule="auto"/>
        <w:rPr>
          <w:sz w:val="24"/>
          <w:lang w:val="en-US" w:eastAsia="en-GB" w:bidi="en-GB"/>
        </w:rPr>
      </w:pPr>
      <w:r w:rsidRPr="003902C7">
        <w:rPr>
          <w:sz w:val="24"/>
          <w:lang w:val="en-US" w:eastAsia="en-GB" w:bidi="en-GB"/>
        </w:rPr>
        <w:t>EC-Oil block without a hose offers longer life and easier servicing, maintenance and retrofitting.</w:t>
      </w:r>
    </w:p>
    <w:p w14:paraId="1875F7DB" w14:textId="4F5073D6" w:rsidR="003902C7" w:rsidRPr="003902C7" w:rsidRDefault="003902C7" w:rsidP="00A248CC">
      <w:pPr>
        <w:pStyle w:val="Brdtextmedindrag"/>
        <w:numPr>
          <w:ilvl w:val="0"/>
          <w:numId w:val="34"/>
        </w:numPr>
        <w:spacing w:line="240" w:lineRule="auto"/>
        <w:rPr>
          <w:sz w:val="24"/>
          <w:lang w:val="en-US" w:eastAsia="en-GB" w:bidi="en-GB"/>
        </w:rPr>
      </w:pPr>
      <w:r w:rsidRPr="003902C7">
        <w:rPr>
          <w:sz w:val="24"/>
          <w:lang w:val="en-US" w:eastAsia="en-GB" w:bidi="en-GB"/>
        </w:rPr>
        <w:t>Less environmental impact and fewer machine stops as the risk of leakage is reduced.</w:t>
      </w:r>
    </w:p>
    <w:p w14:paraId="00B23ADE" w14:textId="6BF3A6A3" w:rsidR="003902C7" w:rsidRPr="003902C7" w:rsidRDefault="003902C7" w:rsidP="00A248CC">
      <w:pPr>
        <w:pStyle w:val="Brdtextmedindrag"/>
        <w:numPr>
          <w:ilvl w:val="0"/>
          <w:numId w:val="34"/>
        </w:numPr>
        <w:spacing w:line="240" w:lineRule="auto"/>
        <w:rPr>
          <w:sz w:val="24"/>
          <w:lang w:val="en-US" w:eastAsia="en-GB" w:bidi="en-GB"/>
        </w:rPr>
      </w:pPr>
      <w:r w:rsidRPr="003902C7">
        <w:rPr>
          <w:sz w:val="24"/>
          <w:lang w:val="en-US" w:eastAsia="en-GB" w:bidi="en-GB"/>
        </w:rPr>
        <w:t>Reinforced construction both laterally and in the digging direction.</w:t>
      </w:r>
    </w:p>
    <w:p w14:paraId="508913DD" w14:textId="190E7A22" w:rsidR="003902C7" w:rsidRPr="003902C7" w:rsidRDefault="003902C7" w:rsidP="00A248CC">
      <w:pPr>
        <w:pStyle w:val="Brdtextmedindrag"/>
        <w:numPr>
          <w:ilvl w:val="0"/>
          <w:numId w:val="34"/>
        </w:numPr>
        <w:spacing w:line="240" w:lineRule="auto"/>
        <w:rPr>
          <w:sz w:val="24"/>
          <w:lang w:val="en-US" w:eastAsia="en-GB" w:bidi="en-GB"/>
        </w:rPr>
      </w:pPr>
      <w:r w:rsidRPr="003902C7">
        <w:rPr>
          <w:sz w:val="24"/>
          <w:lang w:val="en-US" w:eastAsia="en-GB" w:bidi="en-GB"/>
        </w:rPr>
        <w:t>Increased stability around attachment points to the machine which contributes to a more pleasant driving feeling.</w:t>
      </w:r>
    </w:p>
    <w:p w14:paraId="35CBEE7D" w14:textId="147D6183" w:rsidR="003902C7" w:rsidRPr="003902C7" w:rsidRDefault="003902C7" w:rsidP="00A248CC">
      <w:pPr>
        <w:pStyle w:val="Brdtextmedindrag"/>
        <w:numPr>
          <w:ilvl w:val="0"/>
          <w:numId w:val="34"/>
        </w:numPr>
        <w:spacing w:line="240" w:lineRule="auto"/>
        <w:rPr>
          <w:sz w:val="24"/>
          <w:lang w:val="en-US" w:eastAsia="en-GB" w:bidi="en-GB"/>
        </w:rPr>
      </w:pPr>
      <w:r w:rsidRPr="003902C7">
        <w:rPr>
          <w:sz w:val="24"/>
          <w:lang w:val="en-US" w:eastAsia="en-GB" w:bidi="en-GB"/>
        </w:rPr>
        <w:t>Improved and more flexible hose routing between excavator and machine attachment.</w:t>
      </w:r>
    </w:p>
    <w:p w14:paraId="6B88F13F" w14:textId="77777777" w:rsidR="003902C7" w:rsidRPr="003902C7" w:rsidRDefault="003902C7" w:rsidP="00A248CC">
      <w:pPr>
        <w:pStyle w:val="Brdtextmedindrag"/>
        <w:spacing w:line="240" w:lineRule="auto"/>
        <w:rPr>
          <w:sz w:val="24"/>
          <w:lang w:val="en-US" w:eastAsia="en-GB" w:bidi="en-GB"/>
        </w:rPr>
      </w:pPr>
    </w:p>
    <w:p w14:paraId="047A72EA" w14:textId="10753FED" w:rsidR="004C36B7" w:rsidRPr="003902C7" w:rsidRDefault="003902C7" w:rsidP="00A248CC">
      <w:pPr>
        <w:pStyle w:val="Brdtextmedindrag"/>
        <w:spacing w:line="240" w:lineRule="auto"/>
        <w:ind w:firstLine="0"/>
        <w:rPr>
          <w:color w:val="FF0000"/>
          <w:sz w:val="20"/>
          <w:szCs w:val="20"/>
          <w:lang w:val="en-US" w:eastAsia="en-GB" w:bidi="en-GB"/>
        </w:rPr>
      </w:pPr>
      <w:hyperlink r:id="rId10" w:history="1">
        <w:r w:rsidRPr="00F0286C">
          <w:rPr>
            <w:rStyle w:val="Hyperlnk"/>
            <w:sz w:val="24"/>
            <w:lang w:val="en-US" w:eastAsia="en-GB" w:bidi="en-GB"/>
          </w:rPr>
          <w:t>Read more about our products here</w:t>
        </w:r>
      </w:hyperlink>
      <w:r w:rsidR="0003795C">
        <w:rPr>
          <w:rStyle w:val="Hyperlnk"/>
          <w:sz w:val="24"/>
          <w:lang w:val="en-US" w:eastAsia="en-GB" w:bidi="en-GB"/>
        </w:rPr>
        <w:t>.</w:t>
      </w:r>
    </w:p>
    <w:p w14:paraId="2CF24844" w14:textId="77777777" w:rsidR="00DC0A40" w:rsidRPr="003902C7" w:rsidRDefault="00DC0A40" w:rsidP="007D183B">
      <w:pPr>
        <w:pStyle w:val="Brdtextmedindrag"/>
        <w:ind w:firstLine="0"/>
        <w:rPr>
          <w:color w:val="FF0000"/>
          <w:sz w:val="20"/>
          <w:szCs w:val="20"/>
          <w:lang w:val="en-US" w:eastAsia="en-GB" w:bidi="en-GB"/>
        </w:rPr>
      </w:pPr>
    </w:p>
    <w:p w14:paraId="3D9E6458" w14:textId="77777777" w:rsidR="00DC0A40" w:rsidRPr="003902C7" w:rsidRDefault="00DC0A40" w:rsidP="007D183B">
      <w:pPr>
        <w:pStyle w:val="Brdtextmedindrag"/>
        <w:ind w:firstLine="0"/>
        <w:rPr>
          <w:color w:val="FF0000"/>
          <w:sz w:val="20"/>
          <w:szCs w:val="20"/>
          <w:lang w:val="en-US" w:eastAsia="en-GB" w:bidi="en-GB"/>
        </w:rPr>
      </w:pPr>
    </w:p>
    <w:p w14:paraId="5B3CCD43" w14:textId="77777777" w:rsidR="00A47C38" w:rsidRPr="00D46D72" w:rsidRDefault="00A47C38" w:rsidP="007D183B">
      <w:pPr>
        <w:pStyle w:val="Brdtextmedindrag"/>
        <w:ind w:firstLine="0"/>
        <w:rPr>
          <w:color w:val="FF0000"/>
          <w:sz w:val="20"/>
          <w:szCs w:val="20"/>
          <w:lang w:val="en-US" w:eastAsia="en-GB" w:bidi="en-GB"/>
        </w:rPr>
      </w:pPr>
    </w:p>
    <w:p w14:paraId="5177DDB3" w14:textId="77777777" w:rsidR="00A47C38" w:rsidRPr="00D46D72" w:rsidRDefault="00A47C38" w:rsidP="007D183B">
      <w:pPr>
        <w:pStyle w:val="Brdtextmedindrag"/>
        <w:ind w:firstLine="0"/>
        <w:rPr>
          <w:color w:val="FF0000"/>
          <w:sz w:val="20"/>
          <w:szCs w:val="20"/>
          <w:lang w:val="en-US" w:eastAsia="en-GB" w:bidi="en-GB"/>
        </w:rPr>
      </w:pPr>
    </w:p>
    <w:p w14:paraId="2ACD32D7" w14:textId="77777777" w:rsidR="00F0286C" w:rsidRDefault="00F0286C" w:rsidP="00292FB4">
      <w:pPr>
        <w:rPr>
          <w:rFonts w:ascii="Arial" w:eastAsia="Cambria" w:hAnsi="Arial" w:cs="Arial"/>
          <w:b/>
          <w:bCs/>
          <w:color w:val="000000" w:themeColor="text1"/>
          <w:sz w:val="24"/>
          <w:szCs w:val="24"/>
          <w:lang w:val="en-US" w:eastAsia="en-GB" w:bidi="en-GB"/>
        </w:rPr>
      </w:pPr>
    </w:p>
    <w:p w14:paraId="3AB01C42" w14:textId="330A3CDA"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lastRenderedPageBreak/>
        <w:t>For more information, please contact:</w:t>
      </w:r>
    </w:p>
    <w:p w14:paraId="1138E83F" w14:textId="77777777" w:rsidR="00292FB4" w:rsidRPr="00D54681" w:rsidRDefault="00292FB4" w:rsidP="00292FB4">
      <w:pPr>
        <w:rPr>
          <w:rFonts w:ascii="Arial" w:hAnsi="Arial" w:cs="Arial"/>
          <w:color w:val="000000" w:themeColor="text1"/>
          <w:sz w:val="24"/>
          <w:szCs w:val="24"/>
          <w:lang w:val="nl-NL"/>
        </w:rPr>
      </w:pPr>
      <w:r w:rsidRPr="00D54681">
        <w:rPr>
          <w:rFonts w:ascii="Arial" w:hAnsi="Arial" w:cs="Arial"/>
          <w:color w:val="000000" w:themeColor="text1"/>
          <w:sz w:val="24"/>
          <w:szCs w:val="24"/>
          <w:lang w:val="nl-NL"/>
        </w:rPr>
        <w:t>Martin Engström, Product Manager</w:t>
      </w:r>
      <w:r>
        <w:rPr>
          <w:rFonts w:ascii="Arial" w:hAnsi="Arial" w:cs="Arial"/>
          <w:color w:val="000000" w:themeColor="text1"/>
          <w:sz w:val="24"/>
          <w:szCs w:val="24"/>
          <w:lang w:val="nl-NL"/>
        </w:rPr>
        <w:br/>
      </w:r>
      <w:r w:rsidRPr="00396CC5">
        <w:rPr>
          <w:rFonts w:ascii="Arial" w:hAnsi="Arial" w:cs="Arial"/>
          <w:sz w:val="24"/>
          <w:szCs w:val="24"/>
          <w:lang w:val="nl-NL"/>
        </w:rPr>
        <w:t>martin.engstrom@engcon.se</w:t>
      </w:r>
      <w:r>
        <w:rPr>
          <w:rFonts w:ascii="Arial" w:hAnsi="Arial" w:cs="Arial"/>
          <w:color w:val="000000" w:themeColor="text1"/>
          <w:sz w:val="24"/>
          <w:szCs w:val="24"/>
          <w:lang w:val="nl-NL"/>
        </w:rPr>
        <w:br/>
      </w:r>
      <w:r w:rsidRPr="00D54681">
        <w:rPr>
          <w:rFonts w:ascii="Arial" w:hAnsi="Arial" w:cs="Arial"/>
          <w:color w:val="000000" w:themeColor="text1"/>
          <w:sz w:val="24"/>
          <w:szCs w:val="24"/>
          <w:lang w:val="nl-NL"/>
        </w:rPr>
        <w:t>+46 [0]70 571 76 61 </w:t>
      </w: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b/>
          <w:bCs/>
          <w:color w:val="000000" w:themeColor="text1"/>
          <w:lang w:val="en-US"/>
        </w:rPr>
        <w:t>engcon</w:t>
      </w:r>
      <w:r w:rsidRPr="00D54681">
        <w:rPr>
          <w:rFonts w:ascii="Arial" w:hAnsi="Arial" w:cs="Arial"/>
          <w:color w:val="000000" w:themeColor="text1"/>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2023. engcon’s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3C2114" w14:textId="77777777" w:rsidR="00DC0A40" w:rsidRPr="00855E2D" w:rsidRDefault="00DC0A40" w:rsidP="007D183B">
      <w:pPr>
        <w:pStyle w:val="Brdtextmedindrag"/>
        <w:ind w:firstLine="0"/>
        <w:rPr>
          <w:color w:val="FF0000"/>
          <w:sz w:val="20"/>
          <w:szCs w:val="20"/>
          <w:lang w:val="en-US" w:eastAsia="en-GB" w:bidi="en-GB"/>
        </w:rPr>
      </w:pPr>
    </w:p>
    <w:sectPr w:rsidR="00DC0A40" w:rsidRPr="00855E2D" w:rsidSect="00D3697C">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17D9B" w14:textId="77777777" w:rsidR="00912748" w:rsidRDefault="00912748">
      <w:pPr>
        <w:spacing w:line="240" w:lineRule="auto"/>
      </w:pPr>
      <w:r>
        <w:separator/>
      </w:r>
    </w:p>
  </w:endnote>
  <w:endnote w:type="continuationSeparator" w:id="0">
    <w:p w14:paraId="380F6BE7" w14:textId="77777777" w:rsidR="00912748" w:rsidRDefault="00912748">
      <w:pPr>
        <w:spacing w:line="240" w:lineRule="auto"/>
      </w:pPr>
      <w:r>
        <w:continuationSeparator/>
      </w:r>
    </w:p>
  </w:endnote>
  <w:endnote w:type="continuationNotice" w:id="1">
    <w:p w14:paraId="42B61BF1" w14:textId="77777777" w:rsidR="00912748" w:rsidRDefault="00912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354A7" w14:textId="77777777" w:rsidR="00912748" w:rsidRDefault="00912748">
      <w:pPr>
        <w:spacing w:line="240" w:lineRule="auto"/>
      </w:pPr>
      <w:r>
        <w:separator/>
      </w:r>
    </w:p>
  </w:footnote>
  <w:footnote w:type="continuationSeparator" w:id="0">
    <w:p w14:paraId="06480236" w14:textId="77777777" w:rsidR="00912748" w:rsidRDefault="00912748">
      <w:pPr>
        <w:spacing w:line="240" w:lineRule="auto"/>
      </w:pPr>
      <w:r>
        <w:continuationSeparator/>
      </w:r>
    </w:p>
  </w:footnote>
  <w:footnote w:type="continuationNotice" w:id="1">
    <w:p w14:paraId="1F1F8BBF" w14:textId="77777777" w:rsidR="00912748" w:rsidRDefault="00912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EF6488"/>
    <w:multiLevelType w:val="hybridMultilevel"/>
    <w:tmpl w:val="B4129E52"/>
    <w:lvl w:ilvl="0" w:tplc="C60AED0E">
      <w:start w:val="26"/>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207461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3795C"/>
    <w:rsid w:val="0004220C"/>
    <w:rsid w:val="00063438"/>
    <w:rsid w:val="000664E8"/>
    <w:rsid w:val="00077496"/>
    <w:rsid w:val="000811E5"/>
    <w:rsid w:val="0008663D"/>
    <w:rsid w:val="00086D2D"/>
    <w:rsid w:val="0009032F"/>
    <w:rsid w:val="00095E66"/>
    <w:rsid w:val="000A5FE8"/>
    <w:rsid w:val="000B0BEC"/>
    <w:rsid w:val="000B4014"/>
    <w:rsid w:val="000B4EBC"/>
    <w:rsid w:val="000B660A"/>
    <w:rsid w:val="000C141B"/>
    <w:rsid w:val="000C5524"/>
    <w:rsid w:val="000C7540"/>
    <w:rsid w:val="000D773F"/>
    <w:rsid w:val="000E04B1"/>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38A0"/>
    <w:rsid w:val="00305853"/>
    <w:rsid w:val="00305F4E"/>
    <w:rsid w:val="00313D95"/>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02C7"/>
    <w:rsid w:val="0039461C"/>
    <w:rsid w:val="003948D6"/>
    <w:rsid w:val="003973DD"/>
    <w:rsid w:val="003A32F0"/>
    <w:rsid w:val="003A622C"/>
    <w:rsid w:val="003C1B1E"/>
    <w:rsid w:val="003C27C6"/>
    <w:rsid w:val="003C4999"/>
    <w:rsid w:val="003C75F0"/>
    <w:rsid w:val="003C76BF"/>
    <w:rsid w:val="003E0893"/>
    <w:rsid w:val="003E2A2D"/>
    <w:rsid w:val="003E7A58"/>
    <w:rsid w:val="003F016E"/>
    <w:rsid w:val="003F5A31"/>
    <w:rsid w:val="004036D5"/>
    <w:rsid w:val="00406098"/>
    <w:rsid w:val="00406367"/>
    <w:rsid w:val="00416EC9"/>
    <w:rsid w:val="00422045"/>
    <w:rsid w:val="004224FA"/>
    <w:rsid w:val="004258A9"/>
    <w:rsid w:val="00432580"/>
    <w:rsid w:val="0043547F"/>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C5970"/>
    <w:rsid w:val="008D7687"/>
    <w:rsid w:val="008E0325"/>
    <w:rsid w:val="008E35C2"/>
    <w:rsid w:val="008F1874"/>
    <w:rsid w:val="008F2172"/>
    <w:rsid w:val="00905681"/>
    <w:rsid w:val="00912748"/>
    <w:rsid w:val="00913822"/>
    <w:rsid w:val="00920ED5"/>
    <w:rsid w:val="009275F4"/>
    <w:rsid w:val="00940004"/>
    <w:rsid w:val="009521A6"/>
    <w:rsid w:val="00954B18"/>
    <w:rsid w:val="00960795"/>
    <w:rsid w:val="009622CF"/>
    <w:rsid w:val="00962330"/>
    <w:rsid w:val="00966760"/>
    <w:rsid w:val="00971E35"/>
    <w:rsid w:val="00977BCA"/>
    <w:rsid w:val="0098484C"/>
    <w:rsid w:val="00994039"/>
    <w:rsid w:val="00995B83"/>
    <w:rsid w:val="009A0FA7"/>
    <w:rsid w:val="009A46F2"/>
    <w:rsid w:val="009B57A2"/>
    <w:rsid w:val="009C016B"/>
    <w:rsid w:val="009C4E66"/>
    <w:rsid w:val="009D6F72"/>
    <w:rsid w:val="009E7416"/>
    <w:rsid w:val="009F337D"/>
    <w:rsid w:val="009F38CA"/>
    <w:rsid w:val="009F4A76"/>
    <w:rsid w:val="00A04305"/>
    <w:rsid w:val="00A04B17"/>
    <w:rsid w:val="00A1190F"/>
    <w:rsid w:val="00A13BF7"/>
    <w:rsid w:val="00A2096A"/>
    <w:rsid w:val="00A248CC"/>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C61A8"/>
    <w:rsid w:val="00CE7B30"/>
    <w:rsid w:val="00CE7CE5"/>
    <w:rsid w:val="00CF68F3"/>
    <w:rsid w:val="00D0250E"/>
    <w:rsid w:val="00D1219D"/>
    <w:rsid w:val="00D17ECB"/>
    <w:rsid w:val="00D24AFB"/>
    <w:rsid w:val="00D349F5"/>
    <w:rsid w:val="00D3697C"/>
    <w:rsid w:val="00D43A12"/>
    <w:rsid w:val="00D44CFB"/>
    <w:rsid w:val="00D44D5D"/>
    <w:rsid w:val="00D46D72"/>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2B08"/>
    <w:rsid w:val="00EF42DB"/>
    <w:rsid w:val="00F003D2"/>
    <w:rsid w:val="00F0286C"/>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en_gb/quick-hitches/automatic.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7</TotalTime>
  <Pages>2</Pages>
  <Words>465</Words>
  <Characters>2468</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2928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12</cp:revision>
  <cp:lastPrinted>2023-10-26T09:17:00Z</cp:lastPrinted>
  <dcterms:created xsi:type="dcterms:W3CDTF">2024-09-23T13:42:00Z</dcterms:created>
  <dcterms:modified xsi:type="dcterms:W3CDTF">2024-10-22T14:39:00Z</dcterms:modified>
</cp:coreProperties>
</file>