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43582" w14:textId="77777777" w:rsidR="00217C53" w:rsidRDefault="00217C53" w:rsidP="00435DED">
      <w:pPr>
        <w:jc w:val="center"/>
        <w:rPr>
          <w:rFonts w:eastAsiaTheme="minorEastAsia"/>
          <w:b/>
          <w:bCs/>
          <w:color w:val="000000" w:themeColor="text1"/>
          <w:sz w:val="32"/>
          <w:szCs w:val="32"/>
          <w:lang w:val="it-IT" w:eastAsia="en-GB"/>
        </w:rPr>
      </w:pPr>
    </w:p>
    <w:p w14:paraId="2F0ADB85" w14:textId="7F4C5937" w:rsidR="0023494B" w:rsidRPr="00276B4A" w:rsidRDefault="00276B4A" w:rsidP="00435DED">
      <w:pPr>
        <w:jc w:val="center"/>
        <w:rPr>
          <w:rFonts w:eastAsiaTheme="minorEastAsia"/>
          <w:b/>
          <w:bCs/>
          <w:color w:val="000000" w:themeColor="text1"/>
          <w:sz w:val="32"/>
          <w:szCs w:val="32"/>
          <w:lang w:val="it-IT" w:eastAsia="en-GB"/>
        </w:rPr>
      </w:pPr>
      <w:r w:rsidRPr="00276B4A">
        <w:rPr>
          <w:rFonts w:eastAsiaTheme="minorEastAsia"/>
          <w:b/>
          <w:bCs/>
          <w:color w:val="000000" w:themeColor="text1"/>
          <w:sz w:val="32"/>
          <w:szCs w:val="32"/>
          <w:lang w:val="it-IT" w:eastAsia="en-GB"/>
        </w:rPr>
        <w:t>Un progetto pilota</w:t>
      </w:r>
      <w:r w:rsidR="006304E9">
        <w:rPr>
          <w:rFonts w:eastAsiaTheme="minorEastAsia"/>
          <w:b/>
          <w:bCs/>
          <w:color w:val="000000" w:themeColor="text1"/>
          <w:sz w:val="32"/>
          <w:szCs w:val="32"/>
          <w:lang w:val="it-IT" w:eastAsia="en-GB"/>
        </w:rPr>
        <w:t xml:space="preserve"> di Visa</w:t>
      </w:r>
      <w:r w:rsidRPr="00276B4A">
        <w:rPr>
          <w:rFonts w:eastAsiaTheme="minorEastAsia"/>
          <w:b/>
          <w:bCs/>
          <w:color w:val="000000" w:themeColor="text1"/>
          <w:sz w:val="32"/>
          <w:szCs w:val="32"/>
          <w:lang w:val="it-IT" w:eastAsia="en-GB"/>
        </w:rPr>
        <w:t xml:space="preserve"> mostra che </w:t>
      </w:r>
      <w:r>
        <w:rPr>
          <w:rFonts w:eastAsiaTheme="minorEastAsia"/>
          <w:b/>
          <w:bCs/>
          <w:color w:val="000000" w:themeColor="text1"/>
          <w:sz w:val="32"/>
          <w:szCs w:val="32"/>
          <w:lang w:val="it-IT" w:eastAsia="en-GB"/>
        </w:rPr>
        <w:t>le soluzioni</w:t>
      </w:r>
      <w:r w:rsidR="0D9FB8A7" w:rsidRPr="00276B4A">
        <w:rPr>
          <w:rFonts w:eastAsiaTheme="minorEastAsia"/>
          <w:b/>
          <w:bCs/>
          <w:color w:val="000000" w:themeColor="text1"/>
          <w:sz w:val="32"/>
          <w:szCs w:val="32"/>
          <w:lang w:val="it-IT" w:eastAsia="en-GB"/>
        </w:rPr>
        <w:t xml:space="preserve"> </w:t>
      </w:r>
      <w:r>
        <w:rPr>
          <w:rFonts w:eastAsiaTheme="minorEastAsia"/>
          <w:b/>
          <w:bCs/>
          <w:color w:val="000000" w:themeColor="text1"/>
          <w:sz w:val="32"/>
          <w:szCs w:val="32"/>
          <w:lang w:val="it-IT" w:eastAsia="en-GB"/>
        </w:rPr>
        <w:t xml:space="preserve">di prevenzione delle frodi </w:t>
      </w:r>
      <w:r w:rsidR="006304E9">
        <w:rPr>
          <w:rFonts w:eastAsiaTheme="minorEastAsia"/>
          <w:b/>
          <w:bCs/>
          <w:color w:val="000000" w:themeColor="text1"/>
          <w:sz w:val="32"/>
          <w:szCs w:val="32"/>
          <w:lang w:val="it-IT" w:eastAsia="en-GB"/>
        </w:rPr>
        <w:t>basate sull’</w:t>
      </w:r>
      <w:r>
        <w:rPr>
          <w:rFonts w:eastAsiaTheme="minorEastAsia"/>
          <w:b/>
          <w:bCs/>
          <w:color w:val="000000" w:themeColor="text1"/>
          <w:sz w:val="32"/>
          <w:szCs w:val="32"/>
          <w:lang w:val="it-IT" w:eastAsia="en-GB"/>
        </w:rPr>
        <w:t xml:space="preserve">AI </w:t>
      </w:r>
      <w:r w:rsidR="00FD2D7A">
        <w:rPr>
          <w:rFonts w:eastAsiaTheme="minorEastAsia"/>
          <w:b/>
          <w:bCs/>
          <w:color w:val="000000" w:themeColor="text1"/>
          <w:sz w:val="32"/>
          <w:szCs w:val="32"/>
          <w:lang w:val="it-IT" w:eastAsia="en-GB"/>
        </w:rPr>
        <w:t>possono rendere</w:t>
      </w:r>
      <w:r>
        <w:rPr>
          <w:rFonts w:eastAsiaTheme="minorEastAsia"/>
          <w:b/>
          <w:bCs/>
          <w:color w:val="000000" w:themeColor="text1"/>
          <w:sz w:val="32"/>
          <w:szCs w:val="32"/>
          <w:lang w:val="it-IT" w:eastAsia="en-GB"/>
        </w:rPr>
        <w:t xml:space="preserve"> i pagamenti istantanei più sicuri</w:t>
      </w:r>
    </w:p>
    <w:p w14:paraId="22DC1505" w14:textId="78CF64A5" w:rsidR="00DC7246" w:rsidRPr="00DC7246" w:rsidRDefault="0D9FB8A7" w:rsidP="004B1166">
      <w:pPr>
        <w:pStyle w:val="Paragrafoelenco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</w:pPr>
      <w:r w:rsidRPr="00DC7246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>I</w:t>
      </w:r>
      <w:r w:rsidR="00DC7246" w:rsidRPr="00DC7246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 xml:space="preserve"> pagamenti istantanei crescono in te</w:t>
      </w:r>
      <w:r w:rsidR="002A5155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>r</w:t>
      </w:r>
      <w:r w:rsidR="00DC7246" w:rsidRPr="00DC7246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 xml:space="preserve">mini di popolarità ma </w:t>
      </w:r>
      <w:r w:rsidR="006304E9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>aumentano anche i rischi</w:t>
      </w:r>
      <w:r w:rsidR="00DC7246" w:rsidRPr="00DC7246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 xml:space="preserve"> di frode</w:t>
      </w:r>
    </w:p>
    <w:p w14:paraId="755CDBC4" w14:textId="77777777" w:rsidR="00DC7246" w:rsidRPr="006304E9" w:rsidRDefault="00DC7246" w:rsidP="00DC7246">
      <w:pPr>
        <w:pStyle w:val="Paragrafoelenco"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</w:pPr>
    </w:p>
    <w:p w14:paraId="3A5FA717" w14:textId="51E7D519" w:rsidR="5702F952" w:rsidRPr="00A47D78" w:rsidRDefault="00DC7246" w:rsidP="004B1166">
      <w:pPr>
        <w:pStyle w:val="Paragrafoelenco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</w:pPr>
      <w:r w:rsidRPr="00DC7246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>Un progetto pilota innovativo ha dimostrato che si po</w:t>
      </w:r>
      <w:r w:rsidR="006304E9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>trebbero</w:t>
      </w:r>
      <w:r w:rsidRPr="00DC7246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 xml:space="preserve"> risparmiare milioni </w:t>
      </w:r>
      <w:r w:rsidRPr="00181545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>di euro</w:t>
      </w:r>
      <w:r w:rsidRPr="00DC7246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 xml:space="preserve"> </w:t>
      </w:r>
      <w:r w:rsidR="006304E9"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>adottando</w:t>
      </w:r>
      <w:r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 xml:space="preserve"> le soluzioni di prevenzione delle frodi AI di Visa</w:t>
      </w:r>
      <w:r w:rsidR="006304E9"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 xml:space="preserve"> </w:t>
      </w:r>
      <w:r w:rsidR="0080575E"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>per contribuire a</w:t>
      </w:r>
      <w:r w:rsidR="006304E9"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 xml:space="preserve">lla lotta alle truffe nei pagamenti </w:t>
      </w:r>
      <w:r w:rsidR="00305613"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>account to account</w:t>
      </w:r>
    </w:p>
    <w:p w14:paraId="47A38BA8" w14:textId="77777777" w:rsidR="0002310C" w:rsidRPr="00A47D78" w:rsidRDefault="0002310C" w:rsidP="0002310C">
      <w:pPr>
        <w:spacing w:after="0" w:line="240" w:lineRule="auto"/>
        <w:ind w:left="720"/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</w:pPr>
    </w:p>
    <w:p w14:paraId="2995E6B9" w14:textId="703BAF88" w:rsidR="0D9FB8A7" w:rsidRPr="00A47D78" w:rsidRDefault="00DC7246" w:rsidP="0002310C">
      <w:pPr>
        <w:pStyle w:val="Paragrafoelenco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</w:pPr>
      <w:r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 xml:space="preserve">Il servizio di rilevamento </w:t>
      </w:r>
      <w:r w:rsidR="006304E9"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 xml:space="preserve">real-time </w:t>
      </w:r>
      <w:r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>delle frodi</w:t>
      </w:r>
      <w:r w:rsidR="006304E9"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 xml:space="preserve"> </w:t>
      </w:r>
      <w:r w:rsidR="007F68E9"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 xml:space="preserve">– Visa Protect for A2A Payments </w:t>
      </w:r>
      <w:r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>–</w:t>
      </w:r>
      <w:r w:rsidR="00CB7DC4"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 xml:space="preserve"> </w:t>
      </w:r>
      <w:r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 xml:space="preserve">sarà lanciato </w:t>
      </w:r>
      <w:r w:rsidR="006304E9"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 xml:space="preserve">in </w:t>
      </w:r>
      <w:r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>Italia</w:t>
      </w:r>
      <w:r w:rsidR="000350DE"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 xml:space="preserve"> </w:t>
      </w:r>
      <w:r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 xml:space="preserve">nel </w:t>
      </w:r>
      <w:r w:rsidR="000350DE"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>2024</w:t>
      </w:r>
      <w:r w:rsidR="0002310C"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 xml:space="preserve"> </w:t>
      </w:r>
      <w:r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 xml:space="preserve">e </w:t>
      </w:r>
      <w:r w:rsidR="006304E9"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>ha il potenziale di offrire</w:t>
      </w:r>
      <w:r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 xml:space="preserve"> ai clienti maggiore tranquillità nell'utilizzo dei pagamenti istantanei</w:t>
      </w:r>
    </w:p>
    <w:p w14:paraId="3316FB87" w14:textId="23E31F35" w:rsidR="0D9FB8A7" w:rsidRPr="00A47D78" w:rsidRDefault="0D9FB8A7" w:rsidP="0002310C">
      <w:pPr>
        <w:pStyle w:val="Paragrafoelenco"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</w:pPr>
    </w:p>
    <w:p w14:paraId="2505323F" w14:textId="77777777" w:rsidR="00B35E31" w:rsidRPr="00A47D78" w:rsidRDefault="00B35E31" w:rsidP="00AE5848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val="it-IT" w:eastAsia="en-GB"/>
        </w:rPr>
      </w:pPr>
    </w:p>
    <w:p w14:paraId="3157CD56" w14:textId="7C24B6F9" w:rsidR="0D9FB8A7" w:rsidRPr="00A47D78" w:rsidRDefault="00DC7246" w:rsidP="11616D2E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it-IT" w:eastAsia="en-GB"/>
        </w:rPr>
      </w:pPr>
      <w:r w:rsidRPr="00A47D78">
        <w:rPr>
          <w:rFonts w:ascii="Arial" w:eastAsia="Times New Roman" w:hAnsi="Arial" w:cs="Arial"/>
          <w:b/>
          <w:bCs/>
          <w:sz w:val="20"/>
          <w:szCs w:val="20"/>
          <w:lang w:val="it-IT" w:eastAsia="en-GB"/>
        </w:rPr>
        <w:t xml:space="preserve">Milano, </w:t>
      </w:r>
      <w:r w:rsidR="00305613" w:rsidRPr="00A47D78">
        <w:rPr>
          <w:rFonts w:ascii="Arial" w:eastAsia="Times New Roman" w:hAnsi="Arial" w:cs="Arial"/>
          <w:b/>
          <w:bCs/>
          <w:sz w:val="20"/>
          <w:szCs w:val="20"/>
          <w:lang w:val="it-IT" w:eastAsia="en-GB"/>
        </w:rPr>
        <w:t>3</w:t>
      </w:r>
      <w:r w:rsidR="00FD2D7A" w:rsidRPr="00A47D78">
        <w:rPr>
          <w:rFonts w:ascii="Arial" w:eastAsia="Times New Roman" w:hAnsi="Arial" w:cs="Arial"/>
          <w:b/>
          <w:bCs/>
          <w:sz w:val="20"/>
          <w:szCs w:val="20"/>
          <w:lang w:val="it-IT" w:eastAsia="en-GB"/>
        </w:rPr>
        <w:t xml:space="preserve"> </w:t>
      </w:r>
      <w:r w:rsidR="00305613" w:rsidRPr="00A47D78">
        <w:rPr>
          <w:rFonts w:ascii="Arial" w:eastAsia="Times New Roman" w:hAnsi="Arial" w:cs="Arial"/>
          <w:b/>
          <w:bCs/>
          <w:sz w:val="20"/>
          <w:szCs w:val="20"/>
          <w:lang w:val="it-IT" w:eastAsia="en-GB"/>
        </w:rPr>
        <w:t>giugno</w:t>
      </w:r>
      <w:r w:rsidR="0D9FB8A7" w:rsidRPr="00A47D78">
        <w:rPr>
          <w:rFonts w:ascii="Arial" w:eastAsia="Times New Roman" w:hAnsi="Arial" w:cs="Arial"/>
          <w:b/>
          <w:bCs/>
          <w:sz w:val="20"/>
          <w:szCs w:val="20"/>
          <w:lang w:val="it-IT" w:eastAsia="en-GB"/>
        </w:rPr>
        <w:t xml:space="preserve"> 2024 –</w:t>
      </w:r>
      <w:r w:rsidR="00B35E31" w:rsidRPr="00A47D78">
        <w:rPr>
          <w:rFonts w:ascii="Arial" w:eastAsia="Times New Roman" w:hAnsi="Arial" w:cs="Arial"/>
          <w:b/>
          <w:bCs/>
          <w:sz w:val="20"/>
          <w:szCs w:val="20"/>
          <w:lang w:val="it-IT" w:eastAsia="en-GB"/>
        </w:rPr>
        <w:t xml:space="preserve"> </w:t>
      </w:r>
      <w:r w:rsidR="00AE5848" w:rsidRPr="00A47D78">
        <w:rPr>
          <w:rFonts w:ascii="Arial" w:eastAsia="Times New Roman" w:hAnsi="Arial" w:cs="Arial"/>
          <w:sz w:val="20"/>
          <w:szCs w:val="20"/>
          <w:lang w:val="it-IT" w:eastAsia="en-GB"/>
        </w:rPr>
        <w:t>Recent</w:t>
      </w:r>
      <w:r w:rsidRPr="00A47D78">
        <w:rPr>
          <w:rFonts w:ascii="Arial" w:eastAsia="Times New Roman" w:hAnsi="Arial" w:cs="Arial"/>
          <w:sz w:val="20"/>
          <w:szCs w:val="20"/>
          <w:lang w:val="it-IT" w:eastAsia="en-GB"/>
        </w:rPr>
        <w:t>i studi dell’Autorità bancaria europea</w:t>
      </w:r>
      <w:r w:rsidR="00707DC4" w:rsidRPr="00A47D78">
        <w:rPr>
          <w:rStyle w:val="Rimandonotaapidipagina"/>
          <w:rFonts w:ascii="Arial" w:eastAsia="Times New Roman" w:hAnsi="Arial" w:cs="Arial"/>
          <w:sz w:val="20"/>
          <w:szCs w:val="20"/>
          <w:lang w:eastAsia="en-GB"/>
        </w:rPr>
        <w:footnoteReference w:id="2"/>
      </w:r>
      <w:r w:rsidR="00AE5848"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 </w:t>
      </w:r>
      <w:r w:rsidRPr="00A47D78">
        <w:rPr>
          <w:rFonts w:ascii="Arial" w:eastAsia="Times New Roman" w:hAnsi="Arial" w:cs="Arial"/>
          <w:sz w:val="20"/>
          <w:szCs w:val="20"/>
          <w:lang w:val="it-IT" w:eastAsia="en-GB"/>
        </w:rPr>
        <w:t>e dell’</w:t>
      </w:r>
      <w:r w:rsidR="00AE5848" w:rsidRPr="00A47D78">
        <w:rPr>
          <w:rFonts w:ascii="Arial" w:eastAsia="Times New Roman" w:hAnsi="Arial" w:cs="Arial"/>
          <w:sz w:val="20"/>
          <w:szCs w:val="20"/>
          <w:lang w:val="it-IT" w:eastAsia="en-GB"/>
        </w:rPr>
        <w:t>European Payments Council</w:t>
      </w:r>
      <w:r w:rsidR="006B6F70" w:rsidRPr="00A47D78">
        <w:rPr>
          <w:rStyle w:val="Rimandonotaapidipagina"/>
          <w:rFonts w:ascii="Arial" w:eastAsia="Times New Roman" w:hAnsi="Arial" w:cs="Arial"/>
          <w:sz w:val="20"/>
          <w:szCs w:val="20"/>
          <w:lang w:eastAsia="en-GB"/>
        </w:rPr>
        <w:footnoteReference w:id="3"/>
      </w:r>
      <w:r w:rsidR="00AE5848"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 </w:t>
      </w:r>
      <w:r w:rsidRPr="00A47D78">
        <w:rPr>
          <w:rFonts w:ascii="Arial" w:eastAsia="Times New Roman" w:hAnsi="Arial" w:cs="Arial"/>
          <w:sz w:val="20"/>
          <w:szCs w:val="20"/>
          <w:lang w:val="it-IT" w:eastAsia="en-GB"/>
        </w:rPr>
        <w:t>hanno evidenziato un aumento significativo dei livelli di frode nei pagamenti istantanei, a seguito della loro crescente popolarità</w:t>
      </w:r>
      <w:r w:rsidR="007B49E0" w:rsidRPr="00A47D78">
        <w:rPr>
          <w:rFonts w:ascii="Arial" w:eastAsia="Times New Roman" w:hAnsi="Arial" w:cs="Arial"/>
          <w:sz w:val="20"/>
          <w:szCs w:val="20"/>
          <w:lang w:val="it-IT" w:eastAsia="en-GB"/>
        </w:rPr>
        <w:t>.</w:t>
      </w:r>
      <w:r w:rsidR="00E92EFF"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 Visa ha annunciato oggi </w:t>
      </w:r>
      <w:r w:rsidR="00BC1CAE"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che </w:t>
      </w:r>
      <w:r w:rsidR="00E92EFF"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i suoi prodotti e servizi di intelligenza artificiale </w:t>
      </w:r>
      <w:r w:rsidR="00BC1CAE" w:rsidRPr="00A47D78">
        <w:rPr>
          <w:rFonts w:ascii="Arial" w:eastAsia="Times New Roman" w:hAnsi="Arial" w:cs="Arial"/>
          <w:sz w:val="20"/>
          <w:szCs w:val="20"/>
          <w:lang w:val="it-IT" w:eastAsia="en-GB"/>
        </w:rPr>
        <w:t>possono contribuire ad</w:t>
      </w:r>
      <w:r w:rsidR="00E92EFF"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 aumentare la fiducia nei pagamenti istantanei, individuando meglio le truffe e riducendo il rischio di frodi.</w:t>
      </w:r>
    </w:p>
    <w:p w14:paraId="4C966CEC" w14:textId="33649722" w:rsidR="11616D2E" w:rsidRPr="00A47D78" w:rsidRDefault="11616D2E" w:rsidP="11616D2E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it-IT" w:eastAsia="en-GB"/>
        </w:rPr>
      </w:pPr>
    </w:p>
    <w:p w14:paraId="586ED429" w14:textId="58631270" w:rsidR="00481E3B" w:rsidRPr="00A47D78" w:rsidRDefault="00481E3B" w:rsidP="00481E3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it-IT" w:eastAsia="en-GB"/>
        </w:rPr>
      </w:pPr>
      <w:r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In un progetto pilota innovativo nel Regno Unito, Visa ha dimostrato come l'utilizzo della sua più recente tecnologia di intelligenza artificiale sia in grado di ridurre drasticamente i </w:t>
      </w:r>
      <w:r w:rsidR="00FD2D7A" w:rsidRPr="00A47D78">
        <w:rPr>
          <w:rFonts w:ascii="Arial" w:eastAsia="Times New Roman" w:hAnsi="Arial" w:cs="Arial"/>
          <w:sz w:val="20"/>
          <w:szCs w:val="20"/>
          <w:lang w:val="it-IT" w:eastAsia="en-GB"/>
        </w:rPr>
        <w:t>600 milioni di sterline (</w:t>
      </w:r>
      <w:r w:rsidR="00BC1CAE" w:rsidRPr="00A47D78">
        <w:rPr>
          <w:rFonts w:ascii="Arial" w:eastAsia="Times New Roman" w:hAnsi="Arial" w:cs="Arial"/>
          <w:sz w:val="20"/>
          <w:szCs w:val="20"/>
          <w:lang w:val="it-IT" w:eastAsia="en-GB"/>
        </w:rPr>
        <w:t>7</w:t>
      </w:r>
      <w:r w:rsidRPr="00A47D78">
        <w:rPr>
          <w:rFonts w:ascii="Arial" w:eastAsia="Times New Roman" w:hAnsi="Arial" w:cs="Arial"/>
          <w:sz w:val="20"/>
          <w:szCs w:val="20"/>
          <w:lang w:val="it-IT" w:eastAsia="en-GB"/>
        </w:rPr>
        <w:t>00</w:t>
      </w:r>
      <w:r w:rsidR="00B2628A" w:rsidRPr="00A47D78">
        <w:rPr>
          <w:rStyle w:val="Rimandonotaapidipagina"/>
          <w:rFonts w:ascii="Arial" w:eastAsia="Times New Roman" w:hAnsi="Arial" w:cs="Arial"/>
          <w:sz w:val="20"/>
          <w:szCs w:val="20"/>
          <w:lang w:eastAsia="en-GB"/>
        </w:rPr>
        <w:footnoteReference w:id="4"/>
      </w:r>
      <w:r w:rsidR="0D9FB8A7"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 </w:t>
      </w:r>
      <w:r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milioni di </w:t>
      </w:r>
      <w:r w:rsidR="00BC1CAE" w:rsidRPr="00A47D78">
        <w:rPr>
          <w:rFonts w:ascii="Arial" w:eastAsia="Times New Roman" w:hAnsi="Arial" w:cs="Arial"/>
          <w:sz w:val="20"/>
          <w:szCs w:val="20"/>
          <w:lang w:val="it-IT" w:eastAsia="en-GB"/>
        </w:rPr>
        <w:t>euro</w:t>
      </w:r>
      <w:r w:rsidR="00FD2D7A"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) </w:t>
      </w:r>
      <w:r w:rsidRPr="00A47D78">
        <w:rPr>
          <w:rFonts w:ascii="Arial" w:eastAsia="Times New Roman" w:hAnsi="Arial" w:cs="Arial"/>
          <w:sz w:val="20"/>
          <w:szCs w:val="20"/>
          <w:lang w:val="it-IT" w:eastAsia="en-GB"/>
        </w:rPr>
        <w:t>persi ogni anno a causa delle frodi</w:t>
      </w:r>
      <w:r w:rsidR="0D9FB8A7"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. </w:t>
      </w:r>
      <w:r w:rsidRPr="00A47D78">
        <w:rPr>
          <w:rFonts w:ascii="Arial" w:eastAsia="Times New Roman" w:hAnsi="Arial" w:cs="Arial"/>
          <w:sz w:val="20"/>
          <w:szCs w:val="20"/>
          <w:lang w:val="it-IT" w:eastAsia="en-GB"/>
        </w:rPr>
        <w:t>I risultati del progetto pilota annunciati oggi rivelano c</w:t>
      </w:r>
      <w:r w:rsidR="00BC1CAE" w:rsidRPr="00A47D78">
        <w:rPr>
          <w:rFonts w:ascii="Arial" w:eastAsia="Times New Roman" w:hAnsi="Arial" w:cs="Arial"/>
          <w:sz w:val="20"/>
          <w:szCs w:val="20"/>
          <w:lang w:val="it-IT" w:eastAsia="en-GB"/>
        </w:rPr>
        <w:t>ome</w:t>
      </w:r>
      <w:r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 Visa </w:t>
      </w:r>
      <w:r w:rsidR="00BC1CAE" w:rsidRPr="00A47D78">
        <w:rPr>
          <w:rFonts w:ascii="Arial" w:eastAsia="Times New Roman" w:hAnsi="Arial" w:cs="Arial"/>
          <w:sz w:val="20"/>
          <w:szCs w:val="20"/>
          <w:lang w:val="it-IT" w:eastAsia="en-GB"/>
        </w:rPr>
        <w:t>abbia</w:t>
      </w:r>
      <w:r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 identificato il 54% delle transazioni fraudolente che erano già passate attraverso i sofisticati sistemi di rilevamento delle frodi delle banche, suggerendo </w:t>
      </w:r>
      <w:r w:rsidR="00BC1CAE" w:rsidRPr="00A47D78">
        <w:rPr>
          <w:rFonts w:ascii="Arial" w:eastAsia="Times New Roman" w:hAnsi="Arial" w:cs="Arial"/>
          <w:sz w:val="20"/>
          <w:szCs w:val="20"/>
          <w:lang w:val="it-IT" w:eastAsia="en-GB"/>
        </w:rPr>
        <w:t>quanto</w:t>
      </w:r>
      <w:r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 la co</w:t>
      </w:r>
      <w:r w:rsidR="00BC1CAE" w:rsidRPr="00A47D78">
        <w:rPr>
          <w:rFonts w:ascii="Arial" w:eastAsia="Times New Roman" w:hAnsi="Arial" w:cs="Arial"/>
          <w:sz w:val="20"/>
          <w:szCs w:val="20"/>
          <w:lang w:val="it-IT" w:eastAsia="en-GB"/>
        </w:rPr>
        <w:t>mprovata</w:t>
      </w:r>
      <w:r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 tecnologia </w:t>
      </w:r>
      <w:r w:rsidR="00FD2D7A"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di </w:t>
      </w:r>
      <w:r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AI predittiva di Visa </w:t>
      </w:r>
      <w:r w:rsidR="00BC1CAE" w:rsidRPr="00A47D78">
        <w:rPr>
          <w:rFonts w:ascii="Arial" w:eastAsia="Times New Roman" w:hAnsi="Arial" w:cs="Arial"/>
          <w:sz w:val="20"/>
          <w:szCs w:val="20"/>
          <w:lang w:val="it-IT" w:eastAsia="en-GB"/>
        </w:rPr>
        <w:t>offra un importante contributo a questo settore in crescita e possa</w:t>
      </w:r>
      <w:r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 potenzialmente aiutare a risparmiare 330 milioni di sterline</w:t>
      </w:r>
      <w:r w:rsidR="00FD2D7A"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 (380 milioni di euro)</w:t>
      </w:r>
      <w:r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 per i consumatori, le imprese e l'economia del Regno Unito.</w:t>
      </w:r>
    </w:p>
    <w:p w14:paraId="3103AFB1" w14:textId="77777777" w:rsidR="00481E3B" w:rsidRPr="00A47D78" w:rsidRDefault="00481E3B" w:rsidP="00481E3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it-IT" w:eastAsia="en-GB"/>
        </w:rPr>
      </w:pPr>
    </w:p>
    <w:p w14:paraId="43B4F0A7" w14:textId="1D462B7A" w:rsidR="00670CBE" w:rsidRPr="00A47D78" w:rsidRDefault="00481E3B" w:rsidP="00670CBE">
      <w:pPr>
        <w:spacing w:after="0" w:line="240" w:lineRule="auto"/>
        <w:ind w:left="360"/>
        <w:jc w:val="both"/>
        <w:rPr>
          <w:rStyle w:val="normaltextrun"/>
          <w:rFonts w:ascii="Arial" w:hAnsi="Arial" w:cs="Arial"/>
          <w:color w:val="000000" w:themeColor="text1"/>
          <w:sz w:val="20"/>
          <w:szCs w:val="20"/>
          <w:lang w:val="it-IT"/>
        </w:rPr>
      </w:pPr>
      <w:r w:rsidRPr="00A47D78">
        <w:rPr>
          <w:rStyle w:val="normaltextrun"/>
          <w:rFonts w:ascii="Arial" w:hAnsi="Arial" w:cs="Arial"/>
          <w:color w:val="000000" w:themeColor="text1"/>
          <w:sz w:val="20"/>
          <w:szCs w:val="20"/>
          <w:lang w:val="it-IT"/>
        </w:rPr>
        <w:t>La partnership pilota tra Visa e Pay.UK, che gestisce le operazioni di pagamento al dettaglio nel Regno Unito, ha analizzato miliardi di transazioni bancarie avvenute nel</w:t>
      </w:r>
      <w:r w:rsidR="00705762" w:rsidRPr="00A47D78">
        <w:rPr>
          <w:rStyle w:val="normaltextrun"/>
          <w:rFonts w:ascii="Arial" w:hAnsi="Arial" w:cs="Arial"/>
          <w:color w:val="000000" w:themeColor="text1"/>
          <w:sz w:val="20"/>
          <w:szCs w:val="20"/>
          <w:lang w:val="it-IT"/>
        </w:rPr>
        <w:t xml:space="preserve"> Paese</w:t>
      </w:r>
      <w:r w:rsidRPr="00A47D78">
        <w:rPr>
          <w:rStyle w:val="normaltextrun"/>
          <w:rFonts w:ascii="Arial" w:hAnsi="Arial" w:cs="Arial"/>
          <w:color w:val="000000" w:themeColor="text1"/>
          <w:sz w:val="20"/>
          <w:szCs w:val="20"/>
          <w:lang w:val="it-IT"/>
        </w:rPr>
        <w:t xml:space="preserve"> (più del 50% delle transazioni annuali </w:t>
      </w:r>
      <w:r w:rsidR="00705762" w:rsidRPr="00A47D78">
        <w:rPr>
          <w:rStyle w:val="normaltextrun"/>
          <w:rFonts w:ascii="Arial" w:hAnsi="Arial" w:cs="Arial"/>
          <w:color w:val="000000" w:themeColor="text1"/>
          <w:sz w:val="20"/>
          <w:szCs w:val="20"/>
          <w:lang w:val="it-IT"/>
        </w:rPr>
        <w:t>account to account</w:t>
      </w:r>
      <w:r w:rsidRPr="00A47D78">
        <w:rPr>
          <w:rStyle w:val="normaltextrun"/>
          <w:rFonts w:ascii="Arial" w:hAnsi="Arial" w:cs="Arial"/>
          <w:color w:val="000000" w:themeColor="text1"/>
          <w:sz w:val="20"/>
          <w:szCs w:val="20"/>
          <w:lang w:val="it-IT"/>
        </w:rPr>
        <w:t xml:space="preserve"> nel Regno Unito), per un periodo di 12 mesi. L'innovativo sistema </w:t>
      </w:r>
      <w:r w:rsidR="00705762" w:rsidRPr="00A47D78">
        <w:rPr>
          <w:rStyle w:val="normaltextrun"/>
          <w:rFonts w:ascii="Arial" w:hAnsi="Arial" w:cs="Arial"/>
          <w:color w:val="000000" w:themeColor="text1"/>
          <w:sz w:val="20"/>
          <w:szCs w:val="20"/>
          <w:lang w:val="it-IT"/>
        </w:rPr>
        <w:t>estende i successi ottenuti da Visa nel rilevamento delle frodi con carte di credito e di debito.</w:t>
      </w:r>
      <w:r w:rsidR="00705762"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 Il tasso di frode sulla rete Visa a livello globale continua a essere tra i più bassi di tutte le forme di pagamento.</w:t>
      </w:r>
      <w:r w:rsidR="00FD2D7A"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 </w:t>
      </w:r>
      <w:r w:rsidR="000D0E0D" w:rsidRPr="00A47D78">
        <w:rPr>
          <w:rFonts w:ascii="Arial" w:eastAsia="Times New Roman" w:hAnsi="Arial" w:cs="Arial"/>
          <w:sz w:val="20"/>
          <w:szCs w:val="20"/>
          <w:lang w:val="it-IT" w:eastAsia="en-GB"/>
        </w:rPr>
        <w:t>Ciò</w:t>
      </w:r>
      <w:r w:rsidR="00705762"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 è il risultato dell'investimento di oltre 10 miliardi di dollari in tecnologia negli ultimi cinque anni, anche per ridurre le frodi e migliorare la sicurezza della rete. Solo nel 2023, Visa ha prevenuto in modo proattivo frodi per circa 30 miliardi di dollari a livello globale.</w:t>
      </w:r>
    </w:p>
    <w:p w14:paraId="62D69A41" w14:textId="77777777" w:rsidR="00670CBE" w:rsidRPr="00A47D78" w:rsidRDefault="00670CBE" w:rsidP="00670CBE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it-IT" w:eastAsia="en-GB"/>
        </w:rPr>
      </w:pPr>
    </w:p>
    <w:p w14:paraId="568CE0B2" w14:textId="27FEAA9C" w:rsidR="0D9FB8A7" w:rsidRPr="00A47D78" w:rsidRDefault="00481E3B" w:rsidP="00670CBE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Visa mette ora a disposizione di tutte le banche </w:t>
      </w:r>
      <w:r w:rsidR="00670CBE" w:rsidRPr="00A47D78">
        <w:rPr>
          <w:rFonts w:ascii="Arial" w:eastAsia="Times New Roman" w:hAnsi="Arial" w:cs="Arial"/>
          <w:sz w:val="20"/>
          <w:szCs w:val="20"/>
          <w:lang w:val="it-IT" w:eastAsia="en-GB"/>
        </w:rPr>
        <w:t>in Italia</w:t>
      </w:r>
      <w:r w:rsidR="00BB6407"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 un</w:t>
      </w:r>
      <w:r w:rsidR="00411CAD"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 innovativo servizio di rilevamento </w:t>
      </w:r>
      <w:r w:rsidR="00670CBE"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real-time </w:t>
      </w:r>
      <w:r w:rsidR="00411CAD"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delle frodi: </w:t>
      </w:r>
      <w:r w:rsidR="00411CAD"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 xml:space="preserve">Visa Protect </w:t>
      </w:r>
      <w:r w:rsidR="00670CBE"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>for</w:t>
      </w:r>
      <w:r w:rsidR="00411CAD"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 xml:space="preserve"> A2A</w:t>
      </w:r>
      <w:r w:rsidR="00670CBE"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 xml:space="preserve"> payments</w:t>
      </w:r>
      <w:r w:rsidR="0D9FB8A7"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. </w:t>
      </w:r>
      <w:r w:rsidR="00411CAD"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Questa nuova tecnologia aiuterà a intercettare le transazioni sospette di frode in tempo reale, bloccando le truffe prima che il denaro lasci il conto bancario della persona colpita. </w:t>
      </w:r>
      <w:r w:rsidR="0D9FB8A7"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 </w:t>
      </w:r>
    </w:p>
    <w:p w14:paraId="4B0D601E" w14:textId="73BF06DF" w:rsidR="5D5A4169" w:rsidRPr="00A47D78" w:rsidRDefault="5D5A4169" w:rsidP="5D5A41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en-GB"/>
        </w:rPr>
      </w:pPr>
    </w:p>
    <w:p w14:paraId="69148AE3" w14:textId="5845E09F" w:rsidR="0D9FB8A7" w:rsidRPr="00A47D78" w:rsidRDefault="00411CAD" w:rsidP="5D5A4169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</w:pPr>
      <w:r w:rsidRPr="00A47D78">
        <w:rPr>
          <w:rFonts w:ascii="Arial" w:eastAsiaTheme="minorEastAsia" w:hAnsi="Arial" w:cs="Arial"/>
          <w:b/>
          <w:color w:val="000000" w:themeColor="text1"/>
          <w:sz w:val="20"/>
          <w:szCs w:val="20"/>
          <w:lang w:val="it-IT" w:eastAsia="en-GB"/>
        </w:rPr>
        <w:t>Stefano Stoppani, Country Manager di Visa</w:t>
      </w:r>
      <w:r w:rsidR="00181545">
        <w:rPr>
          <w:rFonts w:ascii="Arial" w:eastAsiaTheme="minorEastAsia" w:hAnsi="Arial" w:cs="Arial"/>
          <w:b/>
          <w:color w:val="000000" w:themeColor="text1"/>
          <w:sz w:val="20"/>
          <w:szCs w:val="20"/>
          <w:lang w:val="it-IT" w:eastAsia="en-GB"/>
        </w:rPr>
        <w:t>,</w:t>
      </w:r>
      <w:r w:rsidRPr="00A47D78">
        <w:rPr>
          <w:rFonts w:ascii="Arial" w:eastAsiaTheme="minorEastAsia" w:hAnsi="Arial" w:cs="Arial"/>
          <w:b/>
          <w:color w:val="000000" w:themeColor="text1"/>
          <w:sz w:val="20"/>
          <w:szCs w:val="20"/>
          <w:lang w:val="it-IT" w:eastAsia="en-GB"/>
        </w:rPr>
        <w:t xml:space="preserve"> ha commentato</w:t>
      </w:r>
      <w:r w:rsidR="0D9FB8A7" w:rsidRPr="00A47D7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it-IT" w:eastAsia="en-GB"/>
        </w:rPr>
        <w:t xml:space="preserve">: </w:t>
      </w:r>
      <w:r w:rsidR="0D9FB8A7"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>“</w:t>
      </w:r>
      <w:r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 xml:space="preserve">I pagamenti istantanei stanno rapidamente crescendo in termini di popolarità, tuttavia è fondamentale che le persone e le aziende si sentano sicure ogni volta che pagano </w:t>
      </w:r>
      <w:r w:rsidR="00051F26"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>attraverso questa modalità</w:t>
      </w:r>
      <w:r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 xml:space="preserve"> </w:t>
      </w:r>
      <w:r w:rsidR="00151AE0"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>e non cadano</w:t>
      </w:r>
      <w:r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 xml:space="preserve"> vittime di frodi. Siamo orgogliosi </w:t>
      </w:r>
      <w:r w:rsidR="00051F26"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>dei nostri risultati</w:t>
      </w:r>
      <w:r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 xml:space="preserve"> nel</w:t>
      </w:r>
      <w:r w:rsidR="00051F26"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 xml:space="preserve"> ridurre ai minimi storici le frodi </w:t>
      </w:r>
      <w:r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 xml:space="preserve">nei pagamenti con carta. Ora </w:t>
      </w:r>
      <w:r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lastRenderedPageBreak/>
        <w:t>stiamo mettendo a disposizione le nostre soluzioni di prevenzione</w:t>
      </w:r>
      <w:r w:rsidR="001F2B11"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 xml:space="preserve"> delle frodi </w:t>
      </w:r>
      <w:r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 xml:space="preserve">per combattere le </w:t>
      </w:r>
      <w:r w:rsidR="001F2B11"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>m</w:t>
      </w:r>
      <w:r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>i</w:t>
      </w:r>
      <w:r w:rsidR="001F2B11"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>nacce</w:t>
      </w:r>
      <w:r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 xml:space="preserve"> e le truffe </w:t>
      </w:r>
      <w:r w:rsidR="001F2B11"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>n</w:t>
      </w:r>
      <w:r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 xml:space="preserve">ei pagamenti </w:t>
      </w:r>
      <w:r w:rsidR="00A47D78"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>account to account</w:t>
      </w:r>
      <w:r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 xml:space="preserve"> e sappiamo che, insieme ai nostri clienti </w:t>
      </w:r>
      <w:r w:rsidR="00FC73C0"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>delle istituzioni finanziarie</w:t>
      </w:r>
      <w:r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 xml:space="preserve">, possiamo </w:t>
      </w:r>
      <w:r w:rsidR="001F2B11"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>contribuire ad accrescere</w:t>
      </w:r>
      <w:r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 xml:space="preserve"> la fiducia nei pagamenti istantanei e fare </w:t>
      </w:r>
      <w:r w:rsidR="001E075E"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>ancora di più la</w:t>
      </w:r>
      <w:r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 xml:space="preserve"> differenza </w:t>
      </w:r>
      <w:r w:rsidR="001F2B11"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>nel mantenere</w:t>
      </w:r>
      <w:r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 xml:space="preserve"> </w:t>
      </w:r>
      <w:r w:rsidR="001E075E"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 xml:space="preserve">i </w:t>
      </w:r>
      <w:r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 xml:space="preserve">cittadini e </w:t>
      </w:r>
      <w:r w:rsidR="001E075E"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 xml:space="preserve">le </w:t>
      </w:r>
      <w:r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>imprese</w:t>
      </w:r>
      <w:r w:rsidR="001E075E"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 xml:space="preserve"> italiane</w:t>
      </w:r>
      <w:r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 xml:space="preserve"> al sicuro dalle frodi</w:t>
      </w:r>
      <w:r w:rsidR="0D9FB8A7" w:rsidRPr="00A47D7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  <w:t>.”</w:t>
      </w:r>
    </w:p>
    <w:p w14:paraId="2A36CE2F" w14:textId="77777777" w:rsidR="5D5A4169" w:rsidRPr="00A47D78" w:rsidRDefault="5D5A4169" w:rsidP="5D5A4169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it-IT" w:eastAsia="en-GB"/>
        </w:rPr>
      </w:pPr>
    </w:p>
    <w:p w14:paraId="614A8C8F" w14:textId="4D570247" w:rsidR="0D9FB8A7" w:rsidRPr="00A47D78" w:rsidRDefault="001E075E" w:rsidP="5D5A4169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it-IT" w:eastAsia="en-GB"/>
        </w:rPr>
      </w:pPr>
      <w:r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La tecnologia AI di Visa è in grado di analizzare miliardi di transazioni ogni anno, generando un punteggio di rischio </w:t>
      </w:r>
      <w:r w:rsidR="00D01746"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che indica </w:t>
      </w:r>
      <w:r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la probabilità che un pagamento </w:t>
      </w:r>
      <w:r w:rsidR="00D01746" w:rsidRPr="00A47D78">
        <w:rPr>
          <w:rFonts w:ascii="Arial" w:eastAsia="Times New Roman" w:hAnsi="Arial" w:cs="Arial"/>
          <w:sz w:val="20"/>
          <w:szCs w:val="20"/>
          <w:lang w:val="it-IT" w:eastAsia="en-GB"/>
        </w:rPr>
        <w:t>account to account</w:t>
      </w:r>
      <w:r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 sia parte di un'attività fraudolenta, aiutando le banche a proteggere i propri clienti dal</w:t>
      </w:r>
      <w:r w:rsidR="00D01746"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 rischio di cadere vittime di truffe</w:t>
      </w:r>
      <w:r w:rsidRPr="00A47D78">
        <w:rPr>
          <w:rFonts w:ascii="Arial" w:eastAsia="Times New Roman" w:hAnsi="Arial" w:cs="Arial"/>
          <w:sz w:val="20"/>
          <w:szCs w:val="20"/>
          <w:lang w:val="it-IT" w:eastAsia="en-GB"/>
        </w:rPr>
        <w:t>. Tutto ciò avviene in un batter d'occhio, senza alcun inconveniente in termini di velocità e affidabilità dei pagamenti account to account.</w:t>
      </w:r>
    </w:p>
    <w:p w14:paraId="10A3AD32" w14:textId="77777777" w:rsidR="5D5A4169" w:rsidRPr="00A47D78" w:rsidRDefault="5D5A4169" w:rsidP="5D5A4169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it-IT" w:eastAsia="en-GB"/>
        </w:rPr>
      </w:pPr>
    </w:p>
    <w:p w14:paraId="0C092408" w14:textId="5B82D332" w:rsidR="00217C53" w:rsidRDefault="001E075E" w:rsidP="00217C53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it-IT" w:eastAsia="en-GB"/>
        </w:rPr>
      </w:pPr>
      <w:r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Questo nuovo servizio di prevenzione dei rischi e delle frodi basato sull'intelligenza artificiale è parte di </w:t>
      </w:r>
      <w:r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>Visa Protect,</w:t>
      </w:r>
      <w:r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 un'ampia suite di servizi a valore aggiunto di Visa c</w:t>
      </w:r>
      <w:r w:rsidR="00D01746" w:rsidRPr="00A47D78">
        <w:rPr>
          <w:rFonts w:ascii="Arial" w:eastAsia="Times New Roman" w:hAnsi="Arial" w:cs="Arial"/>
          <w:sz w:val="20"/>
          <w:szCs w:val="20"/>
          <w:lang w:val="it-IT" w:eastAsia="en-GB"/>
        </w:rPr>
        <w:t>he ha raggiunto</w:t>
      </w:r>
      <w:r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 quasi 250 prodotti</w:t>
      </w:r>
      <w:r w:rsidR="00D01746" w:rsidRPr="00A47D78">
        <w:rPr>
          <w:rFonts w:ascii="Arial" w:eastAsia="Times New Roman" w:hAnsi="Arial" w:cs="Arial"/>
          <w:sz w:val="20"/>
          <w:szCs w:val="20"/>
          <w:lang w:val="it-IT" w:eastAsia="en-GB"/>
        </w:rPr>
        <w:t xml:space="preserve"> in cinque categorie molto richieste: </w:t>
      </w:r>
      <w:r w:rsidR="0D9FB8A7"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>Acceptance, Advisory, Issuing, Open Banking</w:t>
      </w:r>
      <w:r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 xml:space="preserve"> e </w:t>
      </w:r>
      <w:r w:rsidR="0D9FB8A7"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>Risk</w:t>
      </w:r>
      <w:r w:rsidR="00B137F4"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>,</w:t>
      </w:r>
      <w:r w:rsidR="0D9FB8A7" w:rsidRPr="00A47D78">
        <w:rPr>
          <w:rFonts w:ascii="Arial" w:eastAsia="Times New Roman" w:hAnsi="Arial" w:cs="Arial"/>
          <w:i/>
          <w:iCs/>
          <w:sz w:val="20"/>
          <w:szCs w:val="20"/>
          <w:lang w:val="it-IT" w:eastAsia="en-GB"/>
        </w:rPr>
        <w:t xml:space="preserve"> Identity</w:t>
      </w:r>
      <w:r w:rsidR="0D9FB8A7" w:rsidRPr="00A47D78">
        <w:rPr>
          <w:rFonts w:ascii="Arial" w:eastAsia="Times New Roman" w:hAnsi="Arial" w:cs="Arial"/>
          <w:sz w:val="20"/>
          <w:szCs w:val="20"/>
          <w:lang w:val="it-IT" w:eastAsia="en-GB"/>
        </w:rPr>
        <w:t>.</w:t>
      </w:r>
    </w:p>
    <w:p w14:paraId="0DB1576A" w14:textId="77777777" w:rsidR="00217C53" w:rsidRDefault="00217C53" w:rsidP="00217C53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it-IT" w:eastAsia="en-GB"/>
        </w:rPr>
      </w:pPr>
    </w:p>
    <w:p w14:paraId="6EB8F4C8" w14:textId="77777777" w:rsidR="00217C53" w:rsidRDefault="00217C53" w:rsidP="00217C53">
      <w:pPr>
        <w:spacing w:after="0" w:line="240" w:lineRule="auto"/>
        <w:ind w:left="360"/>
        <w:jc w:val="both"/>
        <w:rPr>
          <w:rFonts w:ascii="Arial" w:eastAsia="Calibri" w:hAnsi="Arial" w:cs="Arial"/>
          <w:b/>
          <w:bCs/>
          <w:color w:val="171717" w:themeColor="background2" w:themeShade="1A"/>
          <w:sz w:val="18"/>
          <w:szCs w:val="18"/>
          <w:lang w:val="it-IT"/>
        </w:rPr>
      </w:pPr>
    </w:p>
    <w:p w14:paraId="5F2C95BD" w14:textId="77777777" w:rsidR="00217C53" w:rsidRDefault="00217C53" w:rsidP="00217C53">
      <w:pPr>
        <w:spacing w:after="0" w:line="240" w:lineRule="auto"/>
        <w:ind w:left="360"/>
        <w:jc w:val="both"/>
        <w:rPr>
          <w:rFonts w:ascii="Arial" w:eastAsia="Calibri" w:hAnsi="Arial" w:cs="Arial"/>
          <w:b/>
          <w:bCs/>
          <w:color w:val="171717" w:themeColor="background2" w:themeShade="1A"/>
          <w:sz w:val="18"/>
          <w:szCs w:val="18"/>
          <w:lang w:val="it-IT"/>
        </w:rPr>
      </w:pPr>
    </w:p>
    <w:p w14:paraId="6947E380" w14:textId="77777777" w:rsidR="00217C53" w:rsidRDefault="00217C53" w:rsidP="00217C53">
      <w:pPr>
        <w:spacing w:after="0" w:line="240" w:lineRule="auto"/>
        <w:ind w:left="360"/>
        <w:jc w:val="both"/>
        <w:rPr>
          <w:rFonts w:ascii="Arial" w:eastAsia="Calibri" w:hAnsi="Arial" w:cs="Arial"/>
          <w:b/>
          <w:bCs/>
          <w:color w:val="171717" w:themeColor="background2" w:themeShade="1A"/>
          <w:sz w:val="18"/>
          <w:szCs w:val="18"/>
          <w:lang w:val="it-IT"/>
        </w:rPr>
      </w:pPr>
    </w:p>
    <w:p w14:paraId="243F852D" w14:textId="4C796C98" w:rsidR="00217C53" w:rsidRDefault="00217C53" w:rsidP="00217C53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it-IT" w:eastAsia="en-GB"/>
        </w:rPr>
      </w:pPr>
      <w:r w:rsidRPr="00217C53">
        <w:rPr>
          <w:rFonts w:ascii="Arial" w:eastAsia="Calibri" w:hAnsi="Arial" w:cs="Arial"/>
          <w:b/>
          <w:bCs/>
          <w:color w:val="171717" w:themeColor="background2" w:themeShade="1A"/>
          <w:sz w:val="18"/>
          <w:szCs w:val="18"/>
          <w:lang w:val="it-IT"/>
        </w:rPr>
        <w:t xml:space="preserve">Visa </w:t>
      </w:r>
    </w:p>
    <w:p w14:paraId="606FBCDE" w14:textId="06CA9194" w:rsidR="00217C53" w:rsidRPr="00217C53" w:rsidRDefault="00217C53" w:rsidP="00217C53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it-IT" w:eastAsia="en-GB"/>
        </w:rPr>
      </w:pPr>
      <w:r w:rsidRPr="00217C53">
        <w:rPr>
          <w:rFonts w:ascii="Arial" w:hAnsi="Arial" w:cs="Arial"/>
          <w:sz w:val="18"/>
          <w:szCs w:val="18"/>
          <w:lang w:val="it-IT"/>
        </w:rPr>
        <w:t xml:space="preserve">Visa (NYSE: V) è tra i leader mondiali nei pagamenti digitali e facilita transazioni tra consumatori, esercenti, istituzioni finanziarie e governi in più di 200 Paesi e territori. La nostra missione è quella di connettere il mondo attraverso la rete di pagamenti più innovativa, conveniente, affidabile e sicura, che consenta a privati, aziende ed economie di prosperare. Crediamo infatti che le economie capaci di includere tutti ovunque possano far crescere tutti ovunque e riteniamo l'accessibilità fondamentale nella movimentazione del denaro del futuro. Per maggiori informazioni, visita </w:t>
      </w:r>
      <w:hyperlink r:id="rId11" w:history="1">
        <w:r w:rsidRPr="00217C53">
          <w:rPr>
            <w:rStyle w:val="Collegamentoipertestuale"/>
            <w:rFonts w:ascii="Arial" w:hAnsi="Arial" w:cs="Arial"/>
            <w:sz w:val="18"/>
            <w:szCs w:val="18"/>
            <w:lang w:val="it-IT"/>
          </w:rPr>
          <w:t>https://www.visaitalia.com/</w:t>
        </w:r>
      </w:hyperlink>
      <w:r w:rsidRPr="00217C53">
        <w:rPr>
          <w:rFonts w:ascii="Arial" w:hAnsi="Arial" w:cs="Arial"/>
          <w:sz w:val="18"/>
          <w:szCs w:val="18"/>
          <w:lang w:val="it-IT"/>
        </w:rPr>
        <w:t xml:space="preserve">, oltre che il </w:t>
      </w:r>
      <w:hyperlink r:id="rId12" w:history="1">
        <w:r w:rsidRPr="00217C53">
          <w:rPr>
            <w:rStyle w:val="Collegamentoipertestuale"/>
            <w:rFonts w:ascii="Arial" w:hAnsi="Arial" w:cs="Arial"/>
            <w:sz w:val="18"/>
            <w:szCs w:val="18"/>
            <w:lang w:val="it-IT"/>
          </w:rPr>
          <w:t>blog Visa Italia</w:t>
        </w:r>
      </w:hyperlink>
      <w:r w:rsidRPr="00217C53">
        <w:rPr>
          <w:rFonts w:ascii="Arial" w:hAnsi="Arial" w:cs="Arial"/>
          <w:sz w:val="18"/>
          <w:szCs w:val="18"/>
          <w:lang w:val="it-IT"/>
        </w:rPr>
        <w:t>.</w:t>
      </w:r>
    </w:p>
    <w:p w14:paraId="41E37068" w14:textId="77777777" w:rsidR="00217C53" w:rsidRPr="001E075E" w:rsidRDefault="00217C53" w:rsidP="43918590">
      <w:pPr>
        <w:rPr>
          <w:rFonts w:ascii="Arial" w:eastAsiaTheme="minorEastAsia" w:hAnsi="Arial" w:cs="Arial"/>
          <w:b/>
          <w:bCs/>
          <w:color w:val="000000" w:themeColor="text1"/>
          <w:sz w:val="16"/>
          <w:szCs w:val="16"/>
          <w:lang w:val="it-IT" w:eastAsia="en-GB"/>
        </w:rPr>
      </w:pPr>
    </w:p>
    <w:p w14:paraId="213EE754" w14:textId="690B3ACB" w:rsidR="4EDE4520" w:rsidRPr="001E075E" w:rsidRDefault="4EDE4520" w:rsidP="62EAAFC1">
      <w:pPr>
        <w:jc w:val="both"/>
        <w:rPr>
          <w:rFonts w:ascii="Arial" w:eastAsia="Calibri" w:hAnsi="Arial" w:cs="Arial"/>
          <w:sz w:val="20"/>
          <w:szCs w:val="20"/>
          <w:lang w:val="it-IT"/>
        </w:rPr>
      </w:pPr>
    </w:p>
    <w:sectPr w:rsidR="4EDE4520" w:rsidRPr="001E075E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3E3E4" w14:textId="77777777" w:rsidR="000B6F25" w:rsidRDefault="000B6F25" w:rsidP="00202F7C">
      <w:pPr>
        <w:spacing w:after="0" w:line="240" w:lineRule="auto"/>
      </w:pPr>
      <w:r>
        <w:separator/>
      </w:r>
    </w:p>
  </w:endnote>
  <w:endnote w:type="continuationSeparator" w:id="0">
    <w:p w14:paraId="0FEDB209" w14:textId="77777777" w:rsidR="000B6F25" w:rsidRDefault="000B6F25" w:rsidP="00202F7C">
      <w:pPr>
        <w:spacing w:after="0" w:line="240" w:lineRule="auto"/>
      </w:pPr>
      <w:r>
        <w:continuationSeparator/>
      </w:r>
    </w:p>
  </w:endnote>
  <w:endnote w:type="continuationNotice" w:id="1">
    <w:p w14:paraId="545B096C" w14:textId="77777777" w:rsidR="000B6F25" w:rsidRDefault="000B6F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BC3C6E9" w14:paraId="7CA952C4" w14:textId="77777777" w:rsidTr="00CC5937">
      <w:trPr>
        <w:trHeight w:val="300"/>
      </w:trPr>
      <w:tc>
        <w:tcPr>
          <w:tcW w:w="3005" w:type="dxa"/>
        </w:tcPr>
        <w:p w14:paraId="7A6A9659" w14:textId="68EC73DC" w:rsidR="2BC3C6E9" w:rsidRDefault="2BC3C6E9" w:rsidP="00CC5937">
          <w:pPr>
            <w:pStyle w:val="Intestazione"/>
            <w:ind w:left="-115"/>
          </w:pPr>
        </w:p>
      </w:tc>
      <w:tc>
        <w:tcPr>
          <w:tcW w:w="3005" w:type="dxa"/>
        </w:tcPr>
        <w:p w14:paraId="4F14D534" w14:textId="39191D98" w:rsidR="2BC3C6E9" w:rsidRDefault="2BC3C6E9" w:rsidP="00CC5937">
          <w:pPr>
            <w:pStyle w:val="Intestazione"/>
            <w:jc w:val="center"/>
          </w:pPr>
        </w:p>
      </w:tc>
      <w:tc>
        <w:tcPr>
          <w:tcW w:w="3005" w:type="dxa"/>
        </w:tcPr>
        <w:p w14:paraId="1CE65DC1" w14:textId="6AF9B667" w:rsidR="2BC3C6E9" w:rsidRDefault="2BC3C6E9" w:rsidP="00CC5937">
          <w:pPr>
            <w:pStyle w:val="Intestazione"/>
            <w:ind w:right="-115"/>
            <w:jc w:val="right"/>
          </w:pPr>
        </w:p>
      </w:tc>
    </w:tr>
  </w:tbl>
  <w:p w14:paraId="18E77E78" w14:textId="6A5B90E6" w:rsidR="00217C53" w:rsidRPr="00217C53" w:rsidRDefault="00217C53" w:rsidP="00217C53">
    <w:pPr>
      <w:pStyle w:val="Nessunaspaziatura"/>
      <w:rPr>
        <w:sz w:val="18"/>
        <w:szCs w:val="18"/>
        <w:lang w:val="it-IT"/>
      </w:rPr>
    </w:pPr>
    <w:r w:rsidRPr="00217C53">
      <w:rPr>
        <w:sz w:val="18"/>
        <w:szCs w:val="18"/>
        <w:lang w:val="it-IT"/>
      </w:rPr>
      <w:t>Contatti ufficio stampa Visa</w:t>
    </w:r>
  </w:p>
  <w:p w14:paraId="03EB8329" w14:textId="77777777" w:rsidR="00217C53" w:rsidRPr="00C17F67" w:rsidRDefault="00217C53" w:rsidP="00217C53">
    <w:pPr>
      <w:pStyle w:val="Nessunaspaziatura"/>
      <w:rPr>
        <w:sz w:val="14"/>
        <w:szCs w:val="14"/>
        <w:lang w:val="it-IT"/>
      </w:rPr>
    </w:pPr>
    <w:r w:rsidRPr="00C17F67">
      <w:rPr>
        <w:sz w:val="14"/>
        <w:szCs w:val="14"/>
        <w:lang w:val="it-IT"/>
      </w:rPr>
      <w:t>Enrica Banti, Senior Manager Corporate Communication, Visa Italy</w:t>
    </w:r>
    <w:r w:rsidRPr="00C17F67">
      <w:rPr>
        <w:sz w:val="14"/>
        <w:szCs w:val="14"/>
        <w:lang w:val="it-IT"/>
      </w:rPr>
      <w:tab/>
    </w:r>
    <w:hyperlink r:id="rId1" w:history="1">
      <w:r w:rsidRPr="00C17F67">
        <w:rPr>
          <w:color w:val="1434CB"/>
          <w:sz w:val="14"/>
          <w:szCs w:val="14"/>
          <w:u w:val="single"/>
          <w:lang w:val="it-IT"/>
        </w:rPr>
        <w:t>bantie@visa.com</w:t>
      </w:r>
    </w:hyperlink>
  </w:p>
  <w:p w14:paraId="7D136CE5" w14:textId="77777777" w:rsidR="00217C53" w:rsidRPr="00C17F67" w:rsidRDefault="00217C53" w:rsidP="00217C53">
    <w:pPr>
      <w:pStyle w:val="Nessunaspaziatura"/>
      <w:rPr>
        <w:sz w:val="14"/>
        <w:szCs w:val="14"/>
        <w:lang w:val="it-IT"/>
      </w:rPr>
    </w:pPr>
    <w:r w:rsidRPr="00C17F67">
      <w:rPr>
        <w:sz w:val="14"/>
        <w:szCs w:val="14"/>
        <w:lang w:val="it-IT"/>
      </w:rPr>
      <w:t>Matteo Rasset, DAG Communication</w:t>
    </w:r>
    <w:r w:rsidRPr="00C17F67">
      <w:rPr>
        <w:sz w:val="14"/>
        <w:szCs w:val="14"/>
        <w:lang w:val="it-IT"/>
      </w:rPr>
      <w:tab/>
      <w:t xml:space="preserve">           </w:t>
    </w:r>
    <w:r>
      <w:rPr>
        <w:sz w:val="14"/>
        <w:szCs w:val="14"/>
        <w:lang w:val="it-IT"/>
      </w:rPr>
      <w:tab/>
    </w:r>
    <w:r>
      <w:rPr>
        <w:sz w:val="14"/>
        <w:szCs w:val="14"/>
        <w:lang w:val="it-IT"/>
      </w:rPr>
      <w:tab/>
    </w:r>
    <w:r>
      <w:rPr>
        <w:sz w:val="14"/>
        <w:szCs w:val="14"/>
        <w:lang w:val="it-IT"/>
      </w:rPr>
      <w:tab/>
    </w:r>
    <w:r w:rsidRPr="00C17F67">
      <w:rPr>
        <w:sz w:val="14"/>
        <w:szCs w:val="14"/>
        <w:lang w:val="it-IT"/>
      </w:rPr>
      <w:t>mrasset@dagcom.com</w:t>
    </w:r>
    <w:r w:rsidRPr="00C17F67">
      <w:rPr>
        <w:sz w:val="14"/>
        <w:szCs w:val="14"/>
        <w:lang w:val="it-IT"/>
      </w:rPr>
      <w:tab/>
      <w:t xml:space="preserve">     </w:t>
    </w:r>
    <w:r w:rsidRPr="00C17F67">
      <w:rPr>
        <w:sz w:val="14"/>
        <w:szCs w:val="14"/>
        <w:lang w:val="it-IT"/>
      </w:rPr>
      <w:tab/>
      <w:t>+39 333 8032644</w:t>
    </w:r>
  </w:p>
  <w:p w14:paraId="6D458573" w14:textId="77777777" w:rsidR="00217C53" w:rsidRPr="00C17F67" w:rsidRDefault="00217C53" w:rsidP="00217C53">
    <w:pPr>
      <w:pStyle w:val="Nessunaspaziatura"/>
      <w:rPr>
        <w:sz w:val="14"/>
        <w:szCs w:val="14"/>
        <w:lang w:val="it-IT"/>
      </w:rPr>
    </w:pPr>
    <w:r w:rsidRPr="00C17F67">
      <w:rPr>
        <w:sz w:val="14"/>
        <w:szCs w:val="14"/>
        <w:lang w:val="it-IT"/>
      </w:rPr>
      <w:t xml:space="preserve">Elena Gioia, DAG Communication                                    </w:t>
    </w:r>
    <w:r>
      <w:rPr>
        <w:sz w:val="14"/>
        <w:szCs w:val="14"/>
        <w:lang w:val="it-IT"/>
      </w:rPr>
      <w:tab/>
    </w:r>
    <w:r>
      <w:rPr>
        <w:sz w:val="14"/>
        <w:szCs w:val="14"/>
        <w:lang w:val="it-IT"/>
      </w:rPr>
      <w:tab/>
    </w:r>
    <w:r w:rsidRPr="00C17F67">
      <w:rPr>
        <w:sz w:val="14"/>
        <w:szCs w:val="14"/>
        <w:lang w:val="it-IT"/>
      </w:rPr>
      <w:t xml:space="preserve">egioia@dagcom.com                      </w:t>
    </w:r>
    <w:r w:rsidRPr="00C17F67">
      <w:rPr>
        <w:sz w:val="14"/>
        <w:szCs w:val="14"/>
        <w:lang w:val="it-IT"/>
      </w:rPr>
      <w:tab/>
      <w:t>+39 3277734872</w:t>
    </w:r>
  </w:p>
  <w:p w14:paraId="1F1D7B26" w14:textId="77777777" w:rsidR="00217C53" w:rsidRPr="00C17F67" w:rsidRDefault="00217C53" w:rsidP="00217C53">
    <w:pPr>
      <w:pStyle w:val="Nessunaspaziatura"/>
      <w:rPr>
        <w:sz w:val="14"/>
        <w:szCs w:val="14"/>
        <w:lang w:val="it-IT"/>
      </w:rPr>
    </w:pPr>
    <w:r w:rsidRPr="00C17F67">
      <w:rPr>
        <w:sz w:val="14"/>
        <w:szCs w:val="14"/>
        <w:lang w:val="it-IT"/>
      </w:rPr>
      <w:t xml:space="preserve">Vincenzo Virgilio, DAG Communication                   </w:t>
    </w:r>
    <w:r>
      <w:rPr>
        <w:sz w:val="14"/>
        <w:szCs w:val="14"/>
        <w:lang w:val="it-IT"/>
      </w:rPr>
      <w:tab/>
    </w:r>
    <w:r>
      <w:rPr>
        <w:sz w:val="14"/>
        <w:szCs w:val="14"/>
        <w:lang w:val="it-IT"/>
      </w:rPr>
      <w:tab/>
    </w:r>
    <w:r>
      <w:rPr>
        <w:sz w:val="14"/>
        <w:szCs w:val="14"/>
        <w:lang w:val="it-IT"/>
      </w:rPr>
      <w:tab/>
    </w:r>
    <w:r w:rsidRPr="00C17F67">
      <w:rPr>
        <w:sz w:val="14"/>
        <w:szCs w:val="14"/>
        <w:lang w:val="it-IT"/>
      </w:rPr>
      <w:t>vvirgilio@dagcom.com</w:t>
    </w:r>
    <w:r w:rsidRPr="00C17F67">
      <w:rPr>
        <w:sz w:val="14"/>
        <w:szCs w:val="14"/>
        <w:lang w:val="it-IT"/>
      </w:rPr>
      <w:tab/>
    </w:r>
    <w:r w:rsidRPr="00C17F67">
      <w:rPr>
        <w:sz w:val="14"/>
        <w:szCs w:val="14"/>
        <w:lang w:val="it-IT"/>
      </w:rPr>
      <w:tab/>
      <w:t>+39 3923400166</w:t>
    </w:r>
  </w:p>
  <w:p w14:paraId="490A29B6" w14:textId="77777777" w:rsidR="00217C53" w:rsidRPr="00C17F67" w:rsidRDefault="00217C53" w:rsidP="00217C53">
    <w:pPr>
      <w:pStyle w:val="Nessunaspaziatura"/>
      <w:rPr>
        <w:rFonts w:eastAsia="MS Gothic"/>
        <w:sz w:val="14"/>
        <w:szCs w:val="14"/>
        <w:bdr w:val="none" w:sz="0" w:space="0" w:color="auto" w:frame="1"/>
        <w:lang w:val="it-IT" w:eastAsia="en-GB"/>
      </w:rPr>
    </w:pPr>
    <w:r w:rsidRPr="00C17F67">
      <w:rPr>
        <w:sz w:val="14"/>
        <w:szCs w:val="14"/>
        <w:lang w:val="it-IT"/>
      </w:rPr>
      <w:t xml:space="preserve">Barbara D’Incecco, DAG Communication                  </w:t>
    </w:r>
    <w:r>
      <w:rPr>
        <w:sz w:val="14"/>
        <w:szCs w:val="14"/>
        <w:lang w:val="it-IT"/>
      </w:rPr>
      <w:tab/>
    </w:r>
    <w:r>
      <w:rPr>
        <w:sz w:val="14"/>
        <w:szCs w:val="14"/>
        <w:lang w:val="it-IT"/>
      </w:rPr>
      <w:tab/>
    </w:r>
    <w:r>
      <w:rPr>
        <w:sz w:val="14"/>
        <w:szCs w:val="14"/>
        <w:lang w:val="it-IT"/>
      </w:rPr>
      <w:tab/>
    </w:r>
    <w:r w:rsidRPr="00C17F67">
      <w:rPr>
        <w:sz w:val="14"/>
        <w:szCs w:val="14"/>
        <w:lang w:val="it-IT"/>
      </w:rPr>
      <w:t xml:space="preserve">bdincecco@dagcom.com       </w:t>
    </w:r>
    <w:r w:rsidRPr="00C17F67">
      <w:rPr>
        <w:sz w:val="14"/>
        <w:szCs w:val="14"/>
        <w:lang w:val="it-IT"/>
      </w:rPr>
      <w:tab/>
      <w:t>+39 02 89054168</w:t>
    </w:r>
  </w:p>
  <w:p w14:paraId="5848054B" w14:textId="6B664248" w:rsidR="004D2208" w:rsidRPr="00217C53" w:rsidRDefault="004D2208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CC913" w14:textId="77777777" w:rsidR="000B6F25" w:rsidRDefault="000B6F25" w:rsidP="00202F7C">
      <w:pPr>
        <w:spacing w:after="0" w:line="240" w:lineRule="auto"/>
      </w:pPr>
      <w:r>
        <w:separator/>
      </w:r>
    </w:p>
  </w:footnote>
  <w:footnote w:type="continuationSeparator" w:id="0">
    <w:p w14:paraId="65A71367" w14:textId="77777777" w:rsidR="000B6F25" w:rsidRDefault="000B6F25" w:rsidP="00202F7C">
      <w:pPr>
        <w:spacing w:after="0" w:line="240" w:lineRule="auto"/>
      </w:pPr>
      <w:r>
        <w:continuationSeparator/>
      </w:r>
    </w:p>
  </w:footnote>
  <w:footnote w:type="continuationNotice" w:id="1">
    <w:p w14:paraId="7F900CD0" w14:textId="77777777" w:rsidR="000B6F25" w:rsidRDefault="000B6F25">
      <w:pPr>
        <w:spacing w:after="0" w:line="240" w:lineRule="auto"/>
      </w:pPr>
    </w:p>
  </w:footnote>
  <w:footnote w:id="2">
    <w:p w14:paraId="157110BF" w14:textId="5352F749" w:rsidR="006B6F70" w:rsidRPr="00B2628A" w:rsidRDefault="00707DC4" w:rsidP="006B6F70">
      <w:pPr>
        <w:pStyle w:val="Testonotaapidipagina"/>
        <w:rPr>
          <w:rFonts w:ascii="Arial" w:hAnsi="Arial" w:cs="Arial"/>
          <w:sz w:val="16"/>
          <w:szCs w:val="16"/>
        </w:rPr>
      </w:pPr>
      <w:r w:rsidRPr="00B2628A">
        <w:rPr>
          <w:rStyle w:val="Rimandonotaapidipagina"/>
          <w:rFonts w:ascii="Arial" w:hAnsi="Arial" w:cs="Arial"/>
          <w:sz w:val="16"/>
          <w:szCs w:val="16"/>
        </w:rPr>
        <w:footnoteRef/>
      </w:r>
      <w:r w:rsidRPr="00B2628A">
        <w:rPr>
          <w:rFonts w:ascii="Arial" w:hAnsi="Arial" w:cs="Arial"/>
          <w:sz w:val="16"/>
          <w:szCs w:val="16"/>
        </w:rPr>
        <w:t xml:space="preserve"> </w:t>
      </w:r>
      <w:r w:rsidR="006B6F70" w:rsidRPr="00B2628A">
        <w:rPr>
          <w:rFonts w:ascii="Arial" w:hAnsi="Arial" w:cs="Arial"/>
          <w:sz w:val="16"/>
          <w:szCs w:val="16"/>
        </w:rPr>
        <w:t xml:space="preserve">European Banking Authority, </w:t>
      </w:r>
      <w:hyperlink r:id="rId1" w:history="1">
        <w:r w:rsidR="006B6F70" w:rsidRPr="00B2628A">
          <w:rPr>
            <w:rStyle w:val="Collegamentoipertestuale"/>
            <w:rFonts w:ascii="Arial" w:hAnsi="Arial" w:cs="Arial"/>
            <w:sz w:val="16"/>
            <w:szCs w:val="16"/>
          </w:rPr>
          <w:t>EBA Opinion on new types of payment fraud and possible mitigants</w:t>
        </w:r>
      </w:hyperlink>
      <w:r w:rsidR="006B6F70" w:rsidRPr="00B2628A">
        <w:rPr>
          <w:rFonts w:ascii="Arial" w:hAnsi="Arial" w:cs="Arial"/>
          <w:sz w:val="16"/>
          <w:szCs w:val="16"/>
        </w:rPr>
        <w:t xml:space="preserve">, 29 </w:t>
      </w:r>
      <w:r w:rsidR="00B137F4">
        <w:rPr>
          <w:rFonts w:ascii="Arial" w:hAnsi="Arial" w:cs="Arial"/>
          <w:sz w:val="16"/>
          <w:szCs w:val="16"/>
        </w:rPr>
        <w:t>a</w:t>
      </w:r>
      <w:r w:rsidR="006B6F70" w:rsidRPr="00B2628A">
        <w:rPr>
          <w:rFonts w:ascii="Arial" w:hAnsi="Arial" w:cs="Arial"/>
          <w:sz w:val="16"/>
          <w:szCs w:val="16"/>
        </w:rPr>
        <w:t>pri</w:t>
      </w:r>
      <w:r w:rsidR="00E92EFF">
        <w:rPr>
          <w:rFonts w:ascii="Arial" w:hAnsi="Arial" w:cs="Arial"/>
          <w:sz w:val="16"/>
          <w:szCs w:val="16"/>
        </w:rPr>
        <w:t>le</w:t>
      </w:r>
      <w:r w:rsidR="006B6F70" w:rsidRPr="00B2628A">
        <w:rPr>
          <w:rFonts w:ascii="Arial" w:hAnsi="Arial" w:cs="Arial"/>
          <w:sz w:val="16"/>
          <w:szCs w:val="16"/>
        </w:rPr>
        <w:t xml:space="preserve"> 2024</w:t>
      </w:r>
    </w:p>
  </w:footnote>
  <w:footnote w:id="3">
    <w:p w14:paraId="618D8CB7" w14:textId="6F7F147F" w:rsidR="006B6F70" w:rsidRDefault="006B6F70">
      <w:pPr>
        <w:pStyle w:val="Testonotaapidipagina"/>
      </w:pPr>
      <w:r w:rsidRPr="00B2628A">
        <w:rPr>
          <w:rStyle w:val="Rimandonotaapidipagina"/>
          <w:rFonts w:ascii="Arial" w:hAnsi="Arial" w:cs="Arial"/>
          <w:sz w:val="16"/>
          <w:szCs w:val="16"/>
        </w:rPr>
        <w:footnoteRef/>
      </w:r>
      <w:r w:rsidRPr="00B2628A">
        <w:rPr>
          <w:rFonts w:ascii="Arial" w:hAnsi="Arial" w:cs="Arial"/>
          <w:sz w:val="16"/>
          <w:szCs w:val="16"/>
        </w:rPr>
        <w:t xml:space="preserve"> European Payments Council, </w:t>
      </w:r>
      <w:hyperlink r:id="rId2" w:history="1">
        <w:r w:rsidR="005A6162" w:rsidRPr="00B2628A">
          <w:rPr>
            <w:rStyle w:val="Collegamentoipertestuale"/>
            <w:rFonts w:ascii="Arial" w:hAnsi="Arial" w:cs="Arial"/>
            <w:sz w:val="16"/>
            <w:szCs w:val="16"/>
          </w:rPr>
          <w:t>Yearly update of the “Payment Threats and Fraud Trends Report</w:t>
        </w:r>
      </w:hyperlink>
      <w:r w:rsidR="005A6162" w:rsidRPr="00B2628A">
        <w:rPr>
          <w:rFonts w:ascii="Arial" w:hAnsi="Arial" w:cs="Arial"/>
          <w:sz w:val="16"/>
          <w:szCs w:val="16"/>
        </w:rPr>
        <w:t xml:space="preserve">, </w:t>
      </w:r>
      <w:r w:rsidR="00B137F4">
        <w:rPr>
          <w:rFonts w:ascii="Arial" w:hAnsi="Arial" w:cs="Arial"/>
          <w:sz w:val="16"/>
          <w:szCs w:val="16"/>
        </w:rPr>
        <w:t>d</w:t>
      </w:r>
      <w:r w:rsidR="00E92EFF">
        <w:rPr>
          <w:rFonts w:ascii="Arial" w:hAnsi="Arial" w:cs="Arial"/>
          <w:sz w:val="16"/>
          <w:szCs w:val="16"/>
        </w:rPr>
        <w:t xml:space="preserve">icembre </w:t>
      </w:r>
      <w:r w:rsidR="005A6162" w:rsidRPr="00B2628A">
        <w:rPr>
          <w:rFonts w:ascii="Arial" w:hAnsi="Arial" w:cs="Arial"/>
          <w:sz w:val="16"/>
          <w:szCs w:val="16"/>
        </w:rPr>
        <w:t>2023</w:t>
      </w:r>
    </w:p>
  </w:footnote>
  <w:footnote w:id="4">
    <w:p w14:paraId="2138906B" w14:textId="11EF5794" w:rsidR="00B2628A" w:rsidRDefault="00B2628A">
      <w:pPr>
        <w:pStyle w:val="Testonotaapidipagina"/>
      </w:pPr>
      <w:r>
        <w:rPr>
          <w:rStyle w:val="Rimandonotaapidipagina"/>
        </w:rPr>
        <w:footnoteRef/>
      </w:r>
      <w:r w:rsidR="000D78E1">
        <w:t xml:space="preserve"> </w:t>
      </w:r>
      <w:r w:rsidR="000D78E1" w:rsidRPr="000D78E1">
        <w:rPr>
          <w:rFonts w:ascii="Arial" w:hAnsi="Arial" w:cs="Arial"/>
          <w:sz w:val="16"/>
          <w:szCs w:val="16"/>
        </w:rPr>
        <w:t>UK Finance Annual Fraud Report 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20292" w14:textId="3AFD7CDD" w:rsidR="00202F7C" w:rsidRDefault="00202F7C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9ABFA76" wp14:editId="4E3B822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080" b="4445"/>
              <wp:wrapNone/>
              <wp:docPr id="2" name="Text Box 2" descr="Visa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ADE611" w14:textId="1860063A" w:rsidR="00202F7C" w:rsidRPr="00202F7C" w:rsidRDefault="00202F7C" w:rsidP="00202F7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02F7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Visa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BFA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Visa Confidenti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6ADE611" w14:textId="1860063A" w:rsidR="00202F7C" w:rsidRPr="00202F7C" w:rsidRDefault="00202F7C" w:rsidP="00202F7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02F7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Visa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9B683" w14:textId="5F9DFCC2" w:rsidR="00217C53" w:rsidRDefault="00217C53" w:rsidP="00217C53">
    <w:pPr>
      <w:pStyle w:val="Intestazione"/>
      <w:jc w:val="right"/>
    </w:pPr>
    <w:r>
      <w:rPr>
        <w:noProof/>
      </w:rPr>
      <w:drawing>
        <wp:inline distT="0" distB="0" distL="0" distR="0" wp14:anchorId="04259072" wp14:editId="525D47F2">
          <wp:extent cx="1042670" cy="341630"/>
          <wp:effectExtent l="0" t="0" r="5080" b="1270"/>
          <wp:docPr id="58382921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6552E" w14:textId="42F29DE1" w:rsidR="00202F7C" w:rsidRDefault="00202F7C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9F9495" wp14:editId="1265089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080" b="4445"/>
              <wp:wrapNone/>
              <wp:docPr id="1" name="Text Box 1" descr="Visa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379004" w14:textId="109C93CA" w:rsidR="00202F7C" w:rsidRPr="00202F7C" w:rsidRDefault="00202F7C" w:rsidP="00202F7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02F7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Visa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9F94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Visa Confident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0A379004" w14:textId="109C93CA" w:rsidR="00202F7C" w:rsidRPr="00202F7C" w:rsidRDefault="00202F7C" w:rsidP="00202F7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02F7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Visa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DBE7B5"/>
    <w:multiLevelType w:val="hybridMultilevel"/>
    <w:tmpl w:val="FFFFFFFF"/>
    <w:lvl w:ilvl="0" w:tplc="D278E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122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608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CF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70BA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7AA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C0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A4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349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E17CB"/>
    <w:multiLevelType w:val="hybridMultilevel"/>
    <w:tmpl w:val="D38AF8EA"/>
    <w:lvl w:ilvl="0" w:tplc="08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450F1023"/>
    <w:multiLevelType w:val="hybridMultilevel"/>
    <w:tmpl w:val="AB882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DB406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F2A0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65FFA"/>
    <w:multiLevelType w:val="multilevel"/>
    <w:tmpl w:val="68E6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242223">
    <w:abstractNumId w:val="3"/>
  </w:num>
  <w:num w:numId="2" w16cid:durableId="824782968">
    <w:abstractNumId w:val="5"/>
  </w:num>
  <w:num w:numId="3" w16cid:durableId="1579054422">
    <w:abstractNumId w:val="1"/>
  </w:num>
  <w:num w:numId="4" w16cid:durableId="1372146864">
    <w:abstractNumId w:val="2"/>
  </w:num>
  <w:num w:numId="5" w16cid:durableId="874973007">
    <w:abstractNumId w:val="0"/>
  </w:num>
  <w:num w:numId="6" w16cid:durableId="1700273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F0"/>
    <w:rsid w:val="00001BFF"/>
    <w:rsid w:val="000047AF"/>
    <w:rsid w:val="00005843"/>
    <w:rsid w:val="00010C72"/>
    <w:rsid w:val="000121D6"/>
    <w:rsid w:val="000125EA"/>
    <w:rsid w:val="0001421A"/>
    <w:rsid w:val="000147FE"/>
    <w:rsid w:val="00015955"/>
    <w:rsid w:val="000219F0"/>
    <w:rsid w:val="00021CC0"/>
    <w:rsid w:val="0002254A"/>
    <w:rsid w:val="000228F3"/>
    <w:rsid w:val="0002310C"/>
    <w:rsid w:val="0002332E"/>
    <w:rsid w:val="00024D7E"/>
    <w:rsid w:val="00025BBD"/>
    <w:rsid w:val="00026A79"/>
    <w:rsid w:val="00030A67"/>
    <w:rsid w:val="00030E8F"/>
    <w:rsid w:val="00031181"/>
    <w:rsid w:val="000321E6"/>
    <w:rsid w:val="00032C8B"/>
    <w:rsid w:val="000350DE"/>
    <w:rsid w:val="00035671"/>
    <w:rsid w:val="00035C8A"/>
    <w:rsid w:val="00041431"/>
    <w:rsid w:val="0004203D"/>
    <w:rsid w:val="00044AF3"/>
    <w:rsid w:val="00044C21"/>
    <w:rsid w:val="00047B0D"/>
    <w:rsid w:val="00047F4F"/>
    <w:rsid w:val="0005133D"/>
    <w:rsid w:val="00051B45"/>
    <w:rsid w:val="00051CD3"/>
    <w:rsid w:val="00051F26"/>
    <w:rsid w:val="00052B3E"/>
    <w:rsid w:val="00055BEC"/>
    <w:rsid w:val="00060E1B"/>
    <w:rsid w:val="0006166E"/>
    <w:rsid w:val="00061B01"/>
    <w:rsid w:val="0006358E"/>
    <w:rsid w:val="0006428A"/>
    <w:rsid w:val="00064881"/>
    <w:rsid w:val="00065379"/>
    <w:rsid w:val="00066297"/>
    <w:rsid w:val="00072763"/>
    <w:rsid w:val="0007432D"/>
    <w:rsid w:val="00075D8C"/>
    <w:rsid w:val="0007654B"/>
    <w:rsid w:val="00077D3B"/>
    <w:rsid w:val="0008060E"/>
    <w:rsid w:val="00081233"/>
    <w:rsid w:val="00082EAF"/>
    <w:rsid w:val="0008369D"/>
    <w:rsid w:val="00084766"/>
    <w:rsid w:val="000860A5"/>
    <w:rsid w:val="00086644"/>
    <w:rsid w:val="00086B6D"/>
    <w:rsid w:val="00086C31"/>
    <w:rsid w:val="00086F93"/>
    <w:rsid w:val="0008789A"/>
    <w:rsid w:val="000916FF"/>
    <w:rsid w:val="000919E9"/>
    <w:rsid w:val="00091CE5"/>
    <w:rsid w:val="000932E5"/>
    <w:rsid w:val="00094C36"/>
    <w:rsid w:val="000961A5"/>
    <w:rsid w:val="00097157"/>
    <w:rsid w:val="000979E1"/>
    <w:rsid w:val="000A0C4D"/>
    <w:rsid w:val="000A5533"/>
    <w:rsid w:val="000A57DD"/>
    <w:rsid w:val="000A604B"/>
    <w:rsid w:val="000A77A7"/>
    <w:rsid w:val="000B0C8E"/>
    <w:rsid w:val="000B545D"/>
    <w:rsid w:val="000B6F25"/>
    <w:rsid w:val="000C02EE"/>
    <w:rsid w:val="000C1B6E"/>
    <w:rsid w:val="000C481A"/>
    <w:rsid w:val="000C5D1E"/>
    <w:rsid w:val="000C6724"/>
    <w:rsid w:val="000C6C1D"/>
    <w:rsid w:val="000D017B"/>
    <w:rsid w:val="000D0E0D"/>
    <w:rsid w:val="000D1DAD"/>
    <w:rsid w:val="000D23DD"/>
    <w:rsid w:val="000D38E3"/>
    <w:rsid w:val="000D4A30"/>
    <w:rsid w:val="000D5223"/>
    <w:rsid w:val="000D5957"/>
    <w:rsid w:val="000D78E1"/>
    <w:rsid w:val="000E21D6"/>
    <w:rsid w:val="000E2F92"/>
    <w:rsid w:val="000E379C"/>
    <w:rsid w:val="000E42A0"/>
    <w:rsid w:val="000E60F0"/>
    <w:rsid w:val="000F08CF"/>
    <w:rsid w:val="000F25A2"/>
    <w:rsid w:val="000F3469"/>
    <w:rsid w:val="000F37D4"/>
    <w:rsid w:val="000F6151"/>
    <w:rsid w:val="001021C9"/>
    <w:rsid w:val="001030AB"/>
    <w:rsid w:val="0010328C"/>
    <w:rsid w:val="00105024"/>
    <w:rsid w:val="00106F79"/>
    <w:rsid w:val="00107F45"/>
    <w:rsid w:val="00111772"/>
    <w:rsid w:val="00112CA2"/>
    <w:rsid w:val="00114933"/>
    <w:rsid w:val="00114B91"/>
    <w:rsid w:val="00115A4F"/>
    <w:rsid w:val="00120B50"/>
    <w:rsid w:val="00120C41"/>
    <w:rsid w:val="00121162"/>
    <w:rsid w:val="001213AD"/>
    <w:rsid w:val="001214E9"/>
    <w:rsid w:val="00121DF3"/>
    <w:rsid w:val="001228D1"/>
    <w:rsid w:val="00122B8B"/>
    <w:rsid w:val="00125E92"/>
    <w:rsid w:val="0012656F"/>
    <w:rsid w:val="00126BDB"/>
    <w:rsid w:val="00126CDE"/>
    <w:rsid w:val="00127CAE"/>
    <w:rsid w:val="001341CA"/>
    <w:rsid w:val="0013492B"/>
    <w:rsid w:val="00136DD9"/>
    <w:rsid w:val="00137406"/>
    <w:rsid w:val="00137BA1"/>
    <w:rsid w:val="0014137D"/>
    <w:rsid w:val="001450B8"/>
    <w:rsid w:val="0014562F"/>
    <w:rsid w:val="00146043"/>
    <w:rsid w:val="0014637B"/>
    <w:rsid w:val="00146C6A"/>
    <w:rsid w:val="00151AE0"/>
    <w:rsid w:val="00151C8E"/>
    <w:rsid w:val="00152413"/>
    <w:rsid w:val="00152FD5"/>
    <w:rsid w:val="001532D9"/>
    <w:rsid w:val="00153FF2"/>
    <w:rsid w:val="00154C23"/>
    <w:rsid w:val="00156662"/>
    <w:rsid w:val="001570ED"/>
    <w:rsid w:val="00160FF7"/>
    <w:rsid w:val="00162DB4"/>
    <w:rsid w:val="001636C9"/>
    <w:rsid w:val="00166E07"/>
    <w:rsid w:val="00172204"/>
    <w:rsid w:val="001728D4"/>
    <w:rsid w:val="00173F1F"/>
    <w:rsid w:val="0017425D"/>
    <w:rsid w:val="00174FFF"/>
    <w:rsid w:val="00176323"/>
    <w:rsid w:val="00176F7F"/>
    <w:rsid w:val="00177D82"/>
    <w:rsid w:val="00181545"/>
    <w:rsid w:val="00181A9A"/>
    <w:rsid w:val="00181ABF"/>
    <w:rsid w:val="00182149"/>
    <w:rsid w:val="001827B1"/>
    <w:rsid w:val="0018311A"/>
    <w:rsid w:val="00184D20"/>
    <w:rsid w:val="00185888"/>
    <w:rsid w:val="001905DC"/>
    <w:rsid w:val="001906E7"/>
    <w:rsid w:val="00192515"/>
    <w:rsid w:val="00192DE9"/>
    <w:rsid w:val="00193A1D"/>
    <w:rsid w:val="00194779"/>
    <w:rsid w:val="0019699E"/>
    <w:rsid w:val="00196C67"/>
    <w:rsid w:val="001A044A"/>
    <w:rsid w:val="001A07AF"/>
    <w:rsid w:val="001A0A0F"/>
    <w:rsid w:val="001A16EE"/>
    <w:rsid w:val="001A20DF"/>
    <w:rsid w:val="001A2A49"/>
    <w:rsid w:val="001A2B6B"/>
    <w:rsid w:val="001A5074"/>
    <w:rsid w:val="001B07EE"/>
    <w:rsid w:val="001B5B78"/>
    <w:rsid w:val="001B6F9A"/>
    <w:rsid w:val="001B787F"/>
    <w:rsid w:val="001C015D"/>
    <w:rsid w:val="001C1FDC"/>
    <w:rsid w:val="001C2436"/>
    <w:rsid w:val="001C26A1"/>
    <w:rsid w:val="001C2A52"/>
    <w:rsid w:val="001C46F9"/>
    <w:rsid w:val="001C678D"/>
    <w:rsid w:val="001C7900"/>
    <w:rsid w:val="001D1FAB"/>
    <w:rsid w:val="001D266D"/>
    <w:rsid w:val="001D29F2"/>
    <w:rsid w:val="001D2A67"/>
    <w:rsid w:val="001E075E"/>
    <w:rsid w:val="001E11D6"/>
    <w:rsid w:val="001E1F2D"/>
    <w:rsid w:val="001E57DA"/>
    <w:rsid w:val="001E60C6"/>
    <w:rsid w:val="001E662F"/>
    <w:rsid w:val="001E78DB"/>
    <w:rsid w:val="001F116A"/>
    <w:rsid w:val="001F13D9"/>
    <w:rsid w:val="001F2B11"/>
    <w:rsid w:val="001F4E61"/>
    <w:rsid w:val="001F5178"/>
    <w:rsid w:val="001F7274"/>
    <w:rsid w:val="001F79F8"/>
    <w:rsid w:val="001F7A96"/>
    <w:rsid w:val="0020084A"/>
    <w:rsid w:val="00202F7C"/>
    <w:rsid w:val="00204060"/>
    <w:rsid w:val="00204908"/>
    <w:rsid w:val="00205015"/>
    <w:rsid w:val="00205B53"/>
    <w:rsid w:val="0020638B"/>
    <w:rsid w:val="00206CDD"/>
    <w:rsid w:val="00210A75"/>
    <w:rsid w:val="00210D44"/>
    <w:rsid w:val="00213484"/>
    <w:rsid w:val="0021352B"/>
    <w:rsid w:val="002144FD"/>
    <w:rsid w:val="002146C0"/>
    <w:rsid w:val="002152FD"/>
    <w:rsid w:val="00217C53"/>
    <w:rsid w:val="002204F0"/>
    <w:rsid w:val="00222DA6"/>
    <w:rsid w:val="00222DB5"/>
    <w:rsid w:val="00223969"/>
    <w:rsid w:val="00226BBC"/>
    <w:rsid w:val="002277B2"/>
    <w:rsid w:val="002304A0"/>
    <w:rsid w:val="00230CD1"/>
    <w:rsid w:val="0023228E"/>
    <w:rsid w:val="0023387A"/>
    <w:rsid w:val="00233C17"/>
    <w:rsid w:val="0023494B"/>
    <w:rsid w:val="00236192"/>
    <w:rsid w:val="00241F06"/>
    <w:rsid w:val="002420A4"/>
    <w:rsid w:val="00242FFB"/>
    <w:rsid w:val="00243EDB"/>
    <w:rsid w:val="00246181"/>
    <w:rsid w:val="0024740F"/>
    <w:rsid w:val="0025095D"/>
    <w:rsid w:val="00251260"/>
    <w:rsid w:val="00252AF9"/>
    <w:rsid w:val="002532F0"/>
    <w:rsid w:val="00253566"/>
    <w:rsid w:val="00254B63"/>
    <w:rsid w:val="0025528D"/>
    <w:rsid w:val="00255514"/>
    <w:rsid w:val="00256A65"/>
    <w:rsid w:val="00256C50"/>
    <w:rsid w:val="002603C8"/>
    <w:rsid w:val="0026090A"/>
    <w:rsid w:val="002636F7"/>
    <w:rsid w:val="00264E49"/>
    <w:rsid w:val="00266B58"/>
    <w:rsid w:val="00266BE9"/>
    <w:rsid w:val="002708F2"/>
    <w:rsid w:val="00270B27"/>
    <w:rsid w:val="00273772"/>
    <w:rsid w:val="00274769"/>
    <w:rsid w:val="00275BBB"/>
    <w:rsid w:val="0027628B"/>
    <w:rsid w:val="00276B4A"/>
    <w:rsid w:val="00276BA0"/>
    <w:rsid w:val="00277923"/>
    <w:rsid w:val="00282076"/>
    <w:rsid w:val="00282AB8"/>
    <w:rsid w:val="00282BE9"/>
    <w:rsid w:val="002846D7"/>
    <w:rsid w:val="00285B63"/>
    <w:rsid w:val="00286378"/>
    <w:rsid w:val="00287E98"/>
    <w:rsid w:val="002907D2"/>
    <w:rsid w:val="00290C72"/>
    <w:rsid w:val="002915A5"/>
    <w:rsid w:val="0029193D"/>
    <w:rsid w:val="0029405C"/>
    <w:rsid w:val="00294A84"/>
    <w:rsid w:val="00294CEA"/>
    <w:rsid w:val="0029613E"/>
    <w:rsid w:val="00297F8C"/>
    <w:rsid w:val="002A0272"/>
    <w:rsid w:val="002A0384"/>
    <w:rsid w:val="002A0519"/>
    <w:rsid w:val="002A1B75"/>
    <w:rsid w:val="002A44CC"/>
    <w:rsid w:val="002A5155"/>
    <w:rsid w:val="002B555C"/>
    <w:rsid w:val="002B5979"/>
    <w:rsid w:val="002B62DE"/>
    <w:rsid w:val="002B7589"/>
    <w:rsid w:val="002C11CA"/>
    <w:rsid w:val="002C1B04"/>
    <w:rsid w:val="002C408A"/>
    <w:rsid w:val="002C48C4"/>
    <w:rsid w:val="002C4FF1"/>
    <w:rsid w:val="002C734C"/>
    <w:rsid w:val="002C792A"/>
    <w:rsid w:val="002D4186"/>
    <w:rsid w:val="002D44FC"/>
    <w:rsid w:val="002D485F"/>
    <w:rsid w:val="002D6ECB"/>
    <w:rsid w:val="002D75C0"/>
    <w:rsid w:val="002E2238"/>
    <w:rsid w:val="002E2480"/>
    <w:rsid w:val="002E24CC"/>
    <w:rsid w:val="002E27D6"/>
    <w:rsid w:val="002E399B"/>
    <w:rsid w:val="002E3A5A"/>
    <w:rsid w:val="002E4A12"/>
    <w:rsid w:val="002E6DAF"/>
    <w:rsid w:val="002F15E9"/>
    <w:rsid w:val="002F3951"/>
    <w:rsid w:val="002F3F94"/>
    <w:rsid w:val="002F4AC6"/>
    <w:rsid w:val="002F5625"/>
    <w:rsid w:val="002F67CF"/>
    <w:rsid w:val="003026A3"/>
    <w:rsid w:val="00305613"/>
    <w:rsid w:val="003073B5"/>
    <w:rsid w:val="00307874"/>
    <w:rsid w:val="00312A79"/>
    <w:rsid w:val="00314CBC"/>
    <w:rsid w:val="00320646"/>
    <w:rsid w:val="003209C8"/>
    <w:rsid w:val="00321C1E"/>
    <w:rsid w:val="00323009"/>
    <w:rsid w:val="00323B08"/>
    <w:rsid w:val="003247EE"/>
    <w:rsid w:val="00324EEC"/>
    <w:rsid w:val="00326655"/>
    <w:rsid w:val="00333114"/>
    <w:rsid w:val="00333F52"/>
    <w:rsid w:val="0033570F"/>
    <w:rsid w:val="00335A85"/>
    <w:rsid w:val="003360D4"/>
    <w:rsid w:val="0033752C"/>
    <w:rsid w:val="00337AE4"/>
    <w:rsid w:val="00341FD3"/>
    <w:rsid w:val="00347CB0"/>
    <w:rsid w:val="003503F3"/>
    <w:rsid w:val="00351056"/>
    <w:rsid w:val="00351926"/>
    <w:rsid w:val="003531CE"/>
    <w:rsid w:val="003534CD"/>
    <w:rsid w:val="00357E27"/>
    <w:rsid w:val="00360872"/>
    <w:rsid w:val="00362FDD"/>
    <w:rsid w:val="003638F9"/>
    <w:rsid w:val="003662AA"/>
    <w:rsid w:val="00366637"/>
    <w:rsid w:val="00371BE4"/>
    <w:rsid w:val="00373910"/>
    <w:rsid w:val="00373F1B"/>
    <w:rsid w:val="003748A1"/>
    <w:rsid w:val="00380164"/>
    <w:rsid w:val="00380B05"/>
    <w:rsid w:val="00380C0E"/>
    <w:rsid w:val="00382873"/>
    <w:rsid w:val="00390A07"/>
    <w:rsid w:val="00392E02"/>
    <w:rsid w:val="003958DB"/>
    <w:rsid w:val="003964A4"/>
    <w:rsid w:val="00397CD8"/>
    <w:rsid w:val="003A3959"/>
    <w:rsid w:val="003A44A1"/>
    <w:rsid w:val="003A5299"/>
    <w:rsid w:val="003A5749"/>
    <w:rsid w:val="003A6189"/>
    <w:rsid w:val="003A7810"/>
    <w:rsid w:val="003B055D"/>
    <w:rsid w:val="003B2B26"/>
    <w:rsid w:val="003B33F6"/>
    <w:rsid w:val="003B3C65"/>
    <w:rsid w:val="003B3CF5"/>
    <w:rsid w:val="003B3FC3"/>
    <w:rsid w:val="003B4C00"/>
    <w:rsid w:val="003B5BC3"/>
    <w:rsid w:val="003B6186"/>
    <w:rsid w:val="003B69BD"/>
    <w:rsid w:val="003B69C6"/>
    <w:rsid w:val="003C5632"/>
    <w:rsid w:val="003C6C14"/>
    <w:rsid w:val="003D0ACC"/>
    <w:rsid w:val="003D0F57"/>
    <w:rsid w:val="003D1CDD"/>
    <w:rsid w:val="003D1DDD"/>
    <w:rsid w:val="003D47D7"/>
    <w:rsid w:val="003D4DD0"/>
    <w:rsid w:val="003D541C"/>
    <w:rsid w:val="003D55DA"/>
    <w:rsid w:val="003D6053"/>
    <w:rsid w:val="003D77D4"/>
    <w:rsid w:val="003D7800"/>
    <w:rsid w:val="003E0C70"/>
    <w:rsid w:val="003E2B6F"/>
    <w:rsid w:val="003E46D3"/>
    <w:rsid w:val="003E6743"/>
    <w:rsid w:val="003E69B4"/>
    <w:rsid w:val="003E6D04"/>
    <w:rsid w:val="003E7CE4"/>
    <w:rsid w:val="003F35D9"/>
    <w:rsid w:val="003F453F"/>
    <w:rsid w:val="003F4B59"/>
    <w:rsid w:val="003F6E74"/>
    <w:rsid w:val="0040096D"/>
    <w:rsid w:val="00400F9A"/>
    <w:rsid w:val="0040106E"/>
    <w:rsid w:val="004027DF"/>
    <w:rsid w:val="0040361E"/>
    <w:rsid w:val="004038C6"/>
    <w:rsid w:val="00403BC3"/>
    <w:rsid w:val="0040487A"/>
    <w:rsid w:val="00405328"/>
    <w:rsid w:val="0040630D"/>
    <w:rsid w:val="00407462"/>
    <w:rsid w:val="00411709"/>
    <w:rsid w:val="00411CAD"/>
    <w:rsid w:val="00412EEA"/>
    <w:rsid w:val="00414DF6"/>
    <w:rsid w:val="00414EA3"/>
    <w:rsid w:val="004158EF"/>
    <w:rsid w:val="004159ED"/>
    <w:rsid w:val="00420687"/>
    <w:rsid w:val="004214A3"/>
    <w:rsid w:val="00421DBE"/>
    <w:rsid w:val="004222AC"/>
    <w:rsid w:val="00422BC0"/>
    <w:rsid w:val="00422CAC"/>
    <w:rsid w:val="00423AA1"/>
    <w:rsid w:val="004242E6"/>
    <w:rsid w:val="00425CE3"/>
    <w:rsid w:val="004265ED"/>
    <w:rsid w:val="00426680"/>
    <w:rsid w:val="00427E70"/>
    <w:rsid w:val="00430A85"/>
    <w:rsid w:val="00430AB3"/>
    <w:rsid w:val="00432E00"/>
    <w:rsid w:val="004335F7"/>
    <w:rsid w:val="00433C8A"/>
    <w:rsid w:val="004353A1"/>
    <w:rsid w:val="00435D00"/>
    <w:rsid w:val="00435DED"/>
    <w:rsid w:val="00435F7B"/>
    <w:rsid w:val="00436B97"/>
    <w:rsid w:val="00436E60"/>
    <w:rsid w:val="00440239"/>
    <w:rsid w:val="00440DE3"/>
    <w:rsid w:val="00442C6B"/>
    <w:rsid w:val="00447329"/>
    <w:rsid w:val="00447CD3"/>
    <w:rsid w:val="00450241"/>
    <w:rsid w:val="00451DE3"/>
    <w:rsid w:val="0045262C"/>
    <w:rsid w:val="0045277E"/>
    <w:rsid w:val="00456410"/>
    <w:rsid w:val="004569E2"/>
    <w:rsid w:val="004607FE"/>
    <w:rsid w:val="00463B65"/>
    <w:rsid w:val="004657C0"/>
    <w:rsid w:val="00465C51"/>
    <w:rsid w:val="004669AE"/>
    <w:rsid w:val="00466A14"/>
    <w:rsid w:val="0047048B"/>
    <w:rsid w:val="00470B6E"/>
    <w:rsid w:val="004712E4"/>
    <w:rsid w:val="004716F2"/>
    <w:rsid w:val="004723E9"/>
    <w:rsid w:val="00473075"/>
    <w:rsid w:val="00476F15"/>
    <w:rsid w:val="0047744B"/>
    <w:rsid w:val="00481CCB"/>
    <w:rsid w:val="00481E3B"/>
    <w:rsid w:val="0048362E"/>
    <w:rsid w:val="00485FD1"/>
    <w:rsid w:val="00486A1C"/>
    <w:rsid w:val="00486DFB"/>
    <w:rsid w:val="00486E8C"/>
    <w:rsid w:val="00487F69"/>
    <w:rsid w:val="00490278"/>
    <w:rsid w:val="00490338"/>
    <w:rsid w:val="00490514"/>
    <w:rsid w:val="00490AD5"/>
    <w:rsid w:val="00490F1D"/>
    <w:rsid w:val="004916BF"/>
    <w:rsid w:val="00491958"/>
    <w:rsid w:val="00491A70"/>
    <w:rsid w:val="00493E13"/>
    <w:rsid w:val="004970D6"/>
    <w:rsid w:val="004A02C0"/>
    <w:rsid w:val="004A247D"/>
    <w:rsid w:val="004A259B"/>
    <w:rsid w:val="004A2BDE"/>
    <w:rsid w:val="004A5DF0"/>
    <w:rsid w:val="004A6BAC"/>
    <w:rsid w:val="004B0A74"/>
    <w:rsid w:val="004B255B"/>
    <w:rsid w:val="004B6360"/>
    <w:rsid w:val="004B71DA"/>
    <w:rsid w:val="004B7D07"/>
    <w:rsid w:val="004C158A"/>
    <w:rsid w:val="004C168A"/>
    <w:rsid w:val="004C52A5"/>
    <w:rsid w:val="004C6A01"/>
    <w:rsid w:val="004C70BF"/>
    <w:rsid w:val="004D135D"/>
    <w:rsid w:val="004D2025"/>
    <w:rsid w:val="004D2208"/>
    <w:rsid w:val="004D2CCD"/>
    <w:rsid w:val="004D3778"/>
    <w:rsid w:val="004D4646"/>
    <w:rsid w:val="004D61D8"/>
    <w:rsid w:val="004D6339"/>
    <w:rsid w:val="004D6644"/>
    <w:rsid w:val="004D7A5E"/>
    <w:rsid w:val="004D7CA8"/>
    <w:rsid w:val="004E1411"/>
    <w:rsid w:val="004E3F31"/>
    <w:rsid w:val="004E4DB3"/>
    <w:rsid w:val="004E4FFF"/>
    <w:rsid w:val="004E7A04"/>
    <w:rsid w:val="004F2F1C"/>
    <w:rsid w:val="004F3F14"/>
    <w:rsid w:val="004F5B37"/>
    <w:rsid w:val="004F7305"/>
    <w:rsid w:val="00500360"/>
    <w:rsid w:val="00500A70"/>
    <w:rsid w:val="00501600"/>
    <w:rsid w:val="00502133"/>
    <w:rsid w:val="005027C9"/>
    <w:rsid w:val="00502DA3"/>
    <w:rsid w:val="00503E2E"/>
    <w:rsid w:val="0050547A"/>
    <w:rsid w:val="005054D5"/>
    <w:rsid w:val="00505B52"/>
    <w:rsid w:val="005060CC"/>
    <w:rsid w:val="00507080"/>
    <w:rsid w:val="00511ADA"/>
    <w:rsid w:val="00513A8E"/>
    <w:rsid w:val="00514006"/>
    <w:rsid w:val="00514C55"/>
    <w:rsid w:val="005222E1"/>
    <w:rsid w:val="00522561"/>
    <w:rsid w:val="00522EE7"/>
    <w:rsid w:val="00523A4D"/>
    <w:rsid w:val="00523CCA"/>
    <w:rsid w:val="0052479E"/>
    <w:rsid w:val="00525C11"/>
    <w:rsid w:val="00532CFD"/>
    <w:rsid w:val="00532FED"/>
    <w:rsid w:val="00534F6F"/>
    <w:rsid w:val="00535BD5"/>
    <w:rsid w:val="00536AE5"/>
    <w:rsid w:val="00537AB9"/>
    <w:rsid w:val="005407BB"/>
    <w:rsid w:val="005410C8"/>
    <w:rsid w:val="0054168E"/>
    <w:rsid w:val="00541850"/>
    <w:rsid w:val="00542A9E"/>
    <w:rsid w:val="00542D87"/>
    <w:rsid w:val="00543A22"/>
    <w:rsid w:val="005444F7"/>
    <w:rsid w:val="005445E3"/>
    <w:rsid w:val="00544FF3"/>
    <w:rsid w:val="00546537"/>
    <w:rsid w:val="005468F6"/>
    <w:rsid w:val="005478C5"/>
    <w:rsid w:val="005501EF"/>
    <w:rsid w:val="0055044F"/>
    <w:rsid w:val="00552A92"/>
    <w:rsid w:val="0055391B"/>
    <w:rsid w:val="00554DD0"/>
    <w:rsid w:val="00554E29"/>
    <w:rsid w:val="00555136"/>
    <w:rsid w:val="0055622D"/>
    <w:rsid w:val="005566C2"/>
    <w:rsid w:val="00561217"/>
    <w:rsid w:val="00562B45"/>
    <w:rsid w:val="00564A91"/>
    <w:rsid w:val="00572AFC"/>
    <w:rsid w:val="00577890"/>
    <w:rsid w:val="00581206"/>
    <w:rsid w:val="00581A9C"/>
    <w:rsid w:val="00581DE9"/>
    <w:rsid w:val="00582132"/>
    <w:rsid w:val="005826CC"/>
    <w:rsid w:val="005828EF"/>
    <w:rsid w:val="00583085"/>
    <w:rsid w:val="00583AE1"/>
    <w:rsid w:val="00583D9C"/>
    <w:rsid w:val="0058494D"/>
    <w:rsid w:val="00586E21"/>
    <w:rsid w:val="00587F46"/>
    <w:rsid w:val="00590965"/>
    <w:rsid w:val="0059145F"/>
    <w:rsid w:val="00592278"/>
    <w:rsid w:val="00592A55"/>
    <w:rsid w:val="00593BA1"/>
    <w:rsid w:val="00593DEB"/>
    <w:rsid w:val="0059485A"/>
    <w:rsid w:val="00596F2F"/>
    <w:rsid w:val="005A0091"/>
    <w:rsid w:val="005A0FA3"/>
    <w:rsid w:val="005A12AA"/>
    <w:rsid w:val="005A19E0"/>
    <w:rsid w:val="005A1E00"/>
    <w:rsid w:val="005A3606"/>
    <w:rsid w:val="005A3852"/>
    <w:rsid w:val="005A3E44"/>
    <w:rsid w:val="005A6162"/>
    <w:rsid w:val="005B0DF6"/>
    <w:rsid w:val="005B1012"/>
    <w:rsid w:val="005B371C"/>
    <w:rsid w:val="005B616C"/>
    <w:rsid w:val="005B61AB"/>
    <w:rsid w:val="005B6C73"/>
    <w:rsid w:val="005C0E89"/>
    <w:rsid w:val="005C2C85"/>
    <w:rsid w:val="005C3778"/>
    <w:rsid w:val="005C3D40"/>
    <w:rsid w:val="005C4E34"/>
    <w:rsid w:val="005C59D7"/>
    <w:rsid w:val="005C5B9B"/>
    <w:rsid w:val="005C7659"/>
    <w:rsid w:val="005D0937"/>
    <w:rsid w:val="005D10DE"/>
    <w:rsid w:val="005D191D"/>
    <w:rsid w:val="005D2EE1"/>
    <w:rsid w:val="005D4165"/>
    <w:rsid w:val="005D6059"/>
    <w:rsid w:val="005D65DD"/>
    <w:rsid w:val="005D6CBB"/>
    <w:rsid w:val="005D7460"/>
    <w:rsid w:val="005E15BE"/>
    <w:rsid w:val="005E206E"/>
    <w:rsid w:val="005E372E"/>
    <w:rsid w:val="005E4CC1"/>
    <w:rsid w:val="005E5141"/>
    <w:rsid w:val="005E69B9"/>
    <w:rsid w:val="005E7A10"/>
    <w:rsid w:val="005E7A3A"/>
    <w:rsid w:val="005F0124"/>
    <w:rsid w:val="005F0957"/>
    <w:rsid w:val="005F1660"/>
    <w:rsid w:val="005F2662"/>
    <w:rsid w:val="005F2841"/>
    <w:rsid w:val="005F40CE"/>
    <w:rsid w:val="005F4F7C"/>
    <w:rsid w:val="005F5157"/>
    <w:rsid w:val="005F6826"/>
    <w:rsid w:val="005F7186"/>
    <w:rsid w:val="005F76F3"/>
    <w:rsid w:val="0060067D"/>
    <w:rsid w:val="00600D99"/>
    <w:rsid w:val="006013EB"/>
    <w:rsid w:val="00601A35"/>
    <w:rsid w:val="00601D7D"/>
    <w:rsid w:val="006025E0"/>
    <w:rsid w:val="00602646"/>
    <w:rsid w:val="00604AAF"/>
    <w:rsid w:val="006063AC"/>
    <w:rsid w:val="006075CA"/>
    <w:rsid w:val="00610349"/>
    <w:rsid w:val="00613184"/>
    <w:rsid w:val="0061436E"/>
    <w:rsid w:val="00615FA4"/>
    <w:rsid w:val="00617B3D"/>
    <w:rsid w:val="00620A06"/>
    <w:rsid w:val="00620B80"/>
    <w:rsid w:val="00621CAB"/>
    <w:rsid w:val="00623124"/>
    <w:rsid w:val="00623BE3"/>
    <w:rsid w:val="00623FCD"/>
    <w:rsid w:val="006248C6"/>
    <w:rsid w:val="006256BE"/>
    <w:rsid w:val="006269BD"/>
    <w:rsid w:val="00626F0F"/>
    <w:rsid w:val="00626FA4"/>
    <w:rsid w:val="00627936"/>
    <w:rsid w:val="006304E9"/>
    <w:rsid w:val="006306C4"/>
    <w:rsid w:val="00630D77"/>
    <w:rsid w:val="00631CC7"/>
    <w:rsid w:val="0063432D"/>
    <w:rsid w:val="00636F49"/>
    <w:rsid w:val="00640609"/>
    <w:rsid w:val="00640A69"/>
    <w:rsid w:val="006418DF"/>
    <w:rsid w:val="006451D3"/>
    <w:rsid w:val="0064687D"/>
    <w:rsid w:val="006473E2"/>
    <w:rsid w:val="006513BD"/>
    <w:rsid w:val="00655CCD"/>
    <w:rsid w:val="006561DE"/>
    <w:rsid w:val="0065771A"/>
    <w:rsid w:val="0066172B"/>
    <w:rsid w:val="00662A34"/>
    <w:rsid w:val="00663E2B"/>
    <w:rsid w:val="00664235"/>
    <w:rsid w:val="0066458A"/>
    <w:rsid w:val="00664F9B"/>
    <w:rsid w:val="0066513B"/>
    <w:rsid w:val="00665537"/>
    <w:rsid w:val="00670CBE"/>
    <w:rsid w:val="00671B74"/>
    <w:rsid w:val="00671EA4"/>
    <w:rsid w:val="0067523B"/>
    <w:rsid w:val="0067570C"/>
    <w:rsid w:val="006771E0"/>
    <w:rsid w:val="00677D31"/>
    <w:rsid w:val="0068016A"/>
    <w:rsid w:val="006825F3"/>
    <w:rsid w:val="006829FA"/>
    <w:rsid w:val="00682A1D"/>
    <w:rsid w:val="00683ABE"/>
    <w:rsid w:val="006863A2"/>
    <w:rsid w:val="0068654C"/>
    <w:rsid w:val="00686CB0"/>
    <w:rsid w:val="00686EEC"/>
    <w:rsid w:val="00687136"/>
    <w:rsid w:val="00687AA1"/>
    <w:rsid w:val="00694A4E"/>
    <w:rsid w:val="006957A1"/>
    <w:rsid w:val="00696285"/>
    <w:rsid w:val="006A09F4"/>
    <w:rsid w:val="006A1438"/>
    <w:rsid w:val="006A3993"/>
    <w:rsid w:val="006A4A33"/>
    <w:rsid w:val="006A530B"/>
    <w:rsid w:val="006A5465"/>
    <w:rsid w:val="006A5623"/>
    <w:rsid w:val="006A6C93"/>
    <w:rsid w:val="006A786B"/>
    <w:rsid w:val="006A7B98"/>
    <w:rsid w:val="006B16C9"/>
    <w:rsid w:val="006B20F2"/>
    <w:rsid w:val="006B2732"/>
    <w:rsid w:val="006B2D76"/>
    <w:rsid w:val="006B6F70"/>
    <w:rsid w:val="006C27C2"/>
    <w:rsid w:val="006D0394"/>
    <w:rsid w:val="006D1165"/>
    <w:rsid w:val="006D139E"/>
    <w:rsid w:val="006D17B3"/>
    <w:rsid w:val="006D350E"/>
    <w:rsid w:val="006D449C"/>
    <w:rsid w:val="006D4646"/>
    <w:rsid w:val="006D6B13"/>
    <w:rsid w:val="006E046A"/>
    <w:rsid w:val="006E2640"/>
    <w:rsid w:val="006E290C"/>
    <w:rsid w:val="006E39B9"/>
    <w:rsid w:val="006E517B"/>
    <w:rsid w:val="006E63DD"/>
    <w:rsid w:val="006E6DA9"/>
    <w:rsid w:val="006E6DC2"/>
    <w:rsid w:val="006E6E0B"/>
    <w:rsid w:val="006E700C"/>
    <w:rsid w:val="006F06FA"/>
    <w:rsid w:val="006F0E6E"/>
    <w:rsid w:val="006F2DA8"/>
    <w:rsid w:val="006F3FAA"/>
    <w:rsid w:val="006F5A3D"/>
    <w:rsid w:val="006F706B"/>
    <w:rsid w:val="00703F9D"/>
    <w:rsid w:val="0070496A"/>
    <w:rsid w:val="007049AC"/>
    <w:rsid w:val="00705762"/>
    <w:rsid w:val="00706774"/>
    <w:rsid w:val="00707DC4"/>
    <w:rsid w:val="00710713"/>
    <w:rsid w:val="007123AF"/>
    <w:rsid w:val="0071378C"/>
    <w:rsid w:val="007144BD"/>
    <w:rsid w:val="007149A8"/>
    <w:rsid w:val="007169CC"/>
    <w:rsid w:val="00717BA2"/>
    <w:rsid w:val="00720CA4"/>
    <w:rsid w:val="007218DE"/>
    <w:rsid w:val="00721F4C"/>
    <w:rsid w:val="0072293F"/>
    <w:rsid w:val="00723063"/>
    <w:rsid w:val="00724715"/>
    <w:rsid w:val="00725A1C"/>
    <w:rsid w:val="00725BB8"/>
    <w:rsid w:val="00731167"/>
    <w:rsid w:val="0073322D"/>
    <w:rsid w:val="00733ED5"/>
    <w:rsid w:val="00733EFE"/>
    <w:rsid w:val="00740657"/>
    <w:rsid w:val="0074071B"/>
    <w:rsid w:val="00742201"/>
    <w:rsid w:val="007422D7"/>
    <w:rsid w:val="0074293A"/>
    <w:rsid w:val="007459BB"/>
    <w:rsid w:val="0074715A"/>
    <w:rsid w:val="0074742A"/>
    <w:rsid w:val="00750E90"/>
    <w:rsid w:val="007531F9"/>
    <w:rsid w:val="007533B5"/>
    <w:rsid w:val="0075463D"/>
    <w:rsid w:val="00754F79"/>
    <w:rsid w:val="00755024"/>
    <w:rsid w:val="00755833"/>
    <w:rsid w:val="00755997"/>
    <w:rsid w:val="00755FEE"/>
    <w:rsid w:val="007606A4"/>
    <w:rsid w:val="00761216"/>
    <w:rsid w:val="00762C17"/>
    <w:rsid w:val="007652FC"/>
    <w:rsid w:val="00765B03"/>
    <w:rsid w:val="00766212"/>
    <w:rsid w:val="007667D7"/>
    <w:rsid w:val="007704D0"/>
    <w:rsid w:val="00771043"/>
    <w:rsid w:val="0077168A"/>
    <w:rsid w:val="00772A86"/>
    <w:rsid w:val="00773098"/>
    <w:rsid w:val="0077585E"/>
    <w:rsid w:val="00775A4A"/>
    <w:rsid w:val="00776343"/>
    <w:rsid w:val="00780599"/>
    <w:rsid w:val="007818E0"/>
    <w:rsid w:val="00781926"/>
    <w:rsid w:val="0078258D"/>
    <w:rsid w:val="00782A1B"/>
    <w:rsid w:val="007832A1"/>
    <w:rsid w:val="00786026"/>
    <w:rsid w:val="00786706"/>
    <w:rsid w:val="007900BA"/>
    <w:rsid w:val="00790334"/>
    <w:rsid w:val="007907E9"/>
    <w:rsid w:val="00791017"/>
    <w:rsid w:val="0079137A"/>
    <w:rsid w:val="00791A14"/>
    <w:rsid w:val="00791EE7"/>
    <w:rsid w:val="00791EFD"/>
    <w:rsid w:val="007926E2"/>
    <w:rsid w:val="00794B56"/>
    <w:rsid w:val="0079789C"/>
    <w:rsid w:val="00797CE1"/>
    <w:rsid w:val="007A2123"/>
    <w:rsid w:val="007A22E9"/>
    <w:rsid w:val="007A3838"/>
    <w:rsid w:val="007A43DA"/>
    <w:rsid w:val="007A5D39"/>
    <w:rsid w:val="007A6A3E"/>
    <w:rsid w:val="007A7412"/>
    <w:rsid w:val="007B115C"/>
    <w:rsid w:val="007B22BC"/>
    <w:rsid w:val="007B4548"/>
    <w:rsid w:val="007B46F2"/>
    <w:rsid w:val="007B49E0"/>
    <w:rsid w:val="007B58BC"/>
    <w:rsid w:val="007B63B0"/>
    <w:rsid w:val="007B73F4"/>
    <w:rsid w:val="007B7688"/>
    <w:rsid w:val="007B7805"/>
    <w:rsid w:val="007B78DC"/>
    <w:rsid w:val="007C0E66"/>
    <w:rsid w:val="007C1EB6"/>
    <w:rsid w:val="007C49FE"/>
    <w:rsid w:val="007C68A1"/>
    <w:rsid w:val="007C722F"/>
    <w:rsid w:val="007D0C34"/>
    <w:rsid w:val="007D3BBC"/>
    <w:rsid w:val="007D418A"/>
    <w:rsid w:val="007D45AE"/>
    <w:rsid w:val="007D60CF"/>
    <w:rsid w:val="007D7114"/>
    <w:rsid w:val="007D74BD"/>
    <w:rsid w:val="007E0F5F"/>
    <w:rsid w:val="007E18BA"/>
    <w:rsid w:val="007E4D20"/>
    <w:rsid w:val="007E552E"/>
    <w:rsid w:val="007F0569"/>
    <w:rsid w:val="007F1AAB"/>
    <w:rsid w:val="007F2DF8"/>
    <w:rsid w:val="007F36B1"/>
    <w:rsid w:val="007F3954"/>
    <w:rsid w:val="007F68E9"/>
    <w:rsid w:val="008028EF"/>
    <w:rsid w:val="008052D9"/>
    <w:rsid w:val="0080575E"/>
    <w:rsid w:val="00806982"/>
    <w:rsid w:val="00812798"/>
    <w:rsid w:val="00813B58"/>
    <w:rsid w:val="00813CBB"/>
    <w:rsid w:val="00814D93"/>
    <w:rsid w:val="008161C1"/>
    <w:rsid w:val="00816D3A"/>
    <w:rsid w:val="0081B7CF"/>
    <w:rsid w:val="00821E28"/>
    <w:rsid w:val="00823A51"/>
    <w:rsid w:val="0082548E"/>
    <w:rsid w:val="008262CA"/>
    <w:rsid w:val="008270B8"/>
    <w:rsid w:val="00827427"/>
    <w:rsid w:val="00827ADF"/>
    <w:rsid w:val="00830254"/>
    <w:rsid w:val="0083420A"/>
    <w:rsid w:val="0083485E"/>
    <w:rsid w:val="00836114"/>
    <w:rsid w:val="008374AE"/>
    <w:rsid w:val="00837560"/>
    <w:rsid w:val="00841032"/>
    <w:rsid w:val="008424B6"/>
    <w:rsid w:val="00842A74"/>
    <w:rsid w:val="00843F0F"/>
    <w:rsid w:val="00846CE4"/>
    <w:rsid w:val="0085355C"/>
    <w:rsid w:val="0085541D"/>
    <w:rsid w:val="00855CB1"/>
    <w:rsid w:val="008609FA"/>
    <w:rsid w:val="00864E20"/>
    <w:rsid w:val="008709BA"/>
    <w:rsid w:val="008744AD"/>
    <w:rsid w:val="008760DB"/>
    <w:rsid w:val="008771B9"/>
    <w:rsid w:val="00877ED6"/>
    <w:rsid w:val="00880EE4"/>
    <w:rsid w:val="00881478"/>
    <w:rsid w:val="00882344"/>
    <w:rsid w:val="00882BA6"/>
    <w:rsid w:val="00882CE7"/>
    <w:rsid w:val="00884553"/>
    <w:rsid w:val="00884857"/>
    <w:rsid w:val="00884A0E"/>
    <w:rsid w:val="0088569C"/>
    <w:rsid w:val="008866F3"/>
    <w:rsid w:val="008869AA"/>
    <w:rsid w:val="00887013"/>
    <w:rsid w:val="00892199"/>
    <w:rsid w:val="00892AAA"/>
    <w:rsid w:val="00892E0D"/>
    <w:rsid w:val="0089433E"/>
    <w:rsid w:val="008959B9"/>
    <w:rsid w:val="00897363"/>
    <w:rsid w:val="00897C96"/>
    <w:rsid w:val="008A15E3"/>
    <w:rsid w:val="008A5872"/>
    <w:rsid w:val="008B0B20"/>
    <w:rsid w:val="008B2B86"/>
    <w:rsid w:val="008B2CCC"/>
    <w:rsid w:val="008B595A"/>
    <w:rsid w:val="008B6389"/>
    <w:rsid w:val="008B68F8"/>
    <w:rsid w:val="008B757A"/>
    <w:rsid w:val="008C1A44"/>
    <w:rsid w:val="008C237E"/>
    <w:rsid w:val="008C26E7"/>
    <w:rsid w:val="008C3EA8"/>
    <w:rsid w:val="008C5E49"/>
    <w:rsid w:val="008D0A8F"/>
    <w:rsid w:val="008D25C5"/>
    <w:rsid w:val="008D28EF"/>
    <w:rsid w:val="008D3D30"/>
    <w:rsid w:val="008D45F0"/>
    <w:rsid w:val="008D56F6"/>
    <w:rsid w:val="008D572B"/>
    <w:rsid w:val="008D627A"/>
    <w:rsid w:val="008D730C"/>
    <w:rsid w:val="008D7D5F"/>
    <w:rsid w:val="008E17E7"/>
    <w:rsid w:val="008E26AA"/>
    <w:rsid w:val="008E34CA"/>
    <w:rsid w:val="008E3E00"/>
    <w:rsid w:val="008E3F71"/>
    <w:rsid w:val="008E6412"/>
    <w:rsid w:val="008E66F9"/>
    <w:rsid w:val="008E71D1"/>
    <w:rsid w:val="008E7853"/>
    <w:rsid w:val="008F10F7"/>
    <w:rsid w:val="008F2539"/>
    <w:rsid w:val="00900E32"/>
    <w:rsid w:val="00901F65"/>
    <w:rsid w:val="009026E4"/>
    <w:rsid w:val="00903E4E"/>
    <w:rsid w:val="0091156F"/>
    <w:rsid w:val="00912C48"/>
    <w:rsid w:val="00912C5D"/>
    <w:rsid w:val="009151FC"/>
    <w:rsid w:val="00921123"/>
    <w:rsid w:val="00921897"/>
    <w:rsid w:val="00924D14"/>
    <w:rsid w:val="00927F92"/>
    <w:rsid w:val="00930392"/>
    <w:rsid w:val="00930ACF"/>
    <w:rsid w:val="00931671"/>
    <w:rsid w:val="0093207B"/>
    <w:rsid w:val="00932983"/>
    <w:rsid w:val="00933D80"/>
    <w:rsid w:val="00933DA1"/>
    <w:rsid w:val="00934148"/>
    <w:rsid w:val="00934821"/>
    <w:rsid w:val="00936056"/>
    <w:rsid w:val="00936526"/>
    <w:rsid w:val="00941FCD"/>
    <w:rsid w:val="009428E1"/>
    <w:rsid w:val="00943D5E"/>
    <w:rsid w:val="00945BE2"/>
    <w:rsid w:val="009515C4"/>
    <w:rsid w:val="009515F8"/>
    <w:rsid w:val="009533EC"/>
    <w:rsid w:val="00954063"/>
    <w:rsid w:val="0095417F"/>
    <w:rsid w:val="00956961"/>
    <w:rsid w:val="00957728"/>
    <w:rsid w:val="00957A95"/>
    <w:rsid w:val="00960E26"/>
    <w:rsid w:val="009616FA"/>
    <w:rsid w:val="00963A97"/>
    <w:rsid w:val="009648AD"/>
    <w:rsid w:val="009650E1"/>
    <w:rsid w:val="009676BF"/>
    <w:rsid w:val="00970868"/>
    <w:rsid w:val="00971B1B"/>
    <w:rsid w:val="0097324B"/>
    <w:rsid w:val="00977D0C"/>
    <w:rsid w:val="009814B9"/>
    <w:rsid w:val="00981D11"/>
    <w:rsid w:val="0098333B"/>
    <w:rsid w:val="00983DCB"/>
    <w:rsid w:val="00984021"/>
    <w:rsid w:val="00985125"/>
    <w:rsid w:val="009871AB"/>
    <w:rsid w:val="0098764E"/>
    <w:rsid w:val="00990BED"/>
    <w:rsid w:val="009922F7"/>
    <w:rsid w:val="009928A8"/>
    <w:rsid w:val="00992F73"/>
    <w:rsid w:val="00993945"/>
    <w:rsid w:val="00995736"/>
    <w:rsid w:val="00997582"/>
    <w:rsid w:val="009A33A0"/>
    <w:rsid w:val="009A4664"/>
    <w:rsid w:val="009B30D3"/>
    <w:rsid w:val="009B3A73"/>
    <w:rsid w:val="009B562F"/>
    <w:rsid w:val="009B766E"/>
    <w:rsid w:val="009C0C8A"/>
    <w:rsid w:val="009C5CA7"/>
    <w:rsid w:val="009C60F5"/>
    <w:rsid w:val="009C6DD9"/>
    <w:rsid w:val="009D46B0"/>
    <w:rsid w:val="009D6C6D"/>
    <w:rsid w:val="009E0EE4"/>
    <w:rsid w:val="009E227D"/>
    <w:rsid w:val="009E43CF"/>
    <w:rsid w:val="009E4EE0"/>
    <w:rsid w:val="009E4FBB"/>
    <w:rsid w:val="009E7874"/>
    <w:rsid w:val="009F00E0"/>
    <w:rsid w:val="009F05AA"/>
    <w:rsid w:val="009F0D01"/>
    <w:rsid w:val="009F1014"/>
    <w:rsid w:val="009F3381"/>
    <w:rsid w:val="009F3532"/>
    <w:rsid w:val="009F47CF"/>
    <w:rsid w:val="009F56F7"/>
    <w:rsid w:val="00A01646"/>
    <w:rsid w:val="00A02E63"/>
    <w:rsid w:val="00A042EE"/>
    <w:rsid w:val="00A04B4B"/>
    <w:rsid w:val="00A065F0"/>
    <w:rsid w:val="00A067CB"/>
    <w:rsid w:val="00A07AC4"/>
    <w:rsid w:val="00A10FC8"/>
    <w:rsid w:val="00A1125A"/>
    <w:rsid w:val="00A11DA9"/>
    <w:rsid w:val="00A13235"/>
    <w:rsid w:val="00A140DA"/>
    <w:rsid w:val="00A15677"/>
    <w:rsid w:val="00A17320"/>
    <w:rsid w:val="00A1734A"/>
    <w:rsid w:val="00A201D0"/>
    <w:rsid w:val="00A206CC"/>
    <w:rsid w:val="00A21033"/>
    <w:rsid w:val="00A229E1"/>
    <w:rsid w:val="00A22D58"/>
    <w:rsid w:val="00A234E0"/>
    <w:rsid w:val="00A2395F"/>
    <w:rsid w:val="00A240BA"/>
    <w:rsid w:val="00A2464A"/>
    <w:rsid w:val="00A24998"/>
    <w:rsid w:val="00A24BAB"/>
    <w:rsid w:val="00A2586F"/>
    <w:rsid w:val="00A3013D"/>
    <w:rsid w:val="00A3088A"/>
    <w:rsid w:val="00A30F05"/>
    <w:rsid w:val="00A32798"/>
    <w:rsid w:val="00A32F6E"/>
    <w:rsid w:val="00A330AF"/>
    <w:rsid w:val="00A33B6B"/>
    <w:rsid w:val="00A3498E"/>
    <w:rsid w:val="00A4037C"/>
    <w:rsid w:val="00A424F5"/>
    <w:rsid w:val="00A42E1C"/>
    <w:rsid w:val="00A458B3"/>
    <w:rsid w:val="00A4766C"/>
    <w:rsid w:val="00A47D78"/>
    <w:rsid w:val="00A50E75"/>
    <w:rsid w:val="00A514FE"/>
    <w:rsid w:val="00A5153B"/>
    <w:rsid w:val="00A51CE7"/>
    <w:rsid w:val="00A51DD8"/>
    <w:rsid w:val="00A5291E"/>
    <w:rsid w:val="00A529B6"/>
    <w:rsid w:val="00A54DD0"/>
    <w:rsid w:val="00A561C4"/>
    <w:rsid w:val="00A61196"/>
    <w:rsid w:val="00A61A37"/>
    <w:rsid w:val="00A6462D"/>
    <w:rsid w:val="00A648CC"/>
    <w:rsid w:val="00A65627"/>
    <w:rsid w:val="00A66AFA"/>
    <w:rsid w:val="00A739E4"/>
    <w:rsid w:val="00A808AF"/>
    <w:rsid w:val="00A82456"/>
    <w:rsid w:val="00A8314D"/>
    <w:rsid w:val="00A86A95"/>
    <w:rsid w:val="00A87643"/>
    <w:rsid w:val="00A93420"/>
    <w:rsid w:val="00A95667"/>
    <w:rsid w:val="00A96D50"/>
    <w:rsid w:val="00AA0171"/>
    <w:rsid w:val="00AA01AA"/>
    <w:rsid w:val="00AA03DF"/>
    <w:rsid w:val="00AA2619"/>
    <w:rsid w:val="00AA35EA"/>
    <w:rsid w:val="00AA3D1B"/>
    <w:rsid w:val="00AA524D"/>
    <w:rsid w:val="00AA73B8"/>
    <w:rsid w:val="00AB0813"/>
    <w:rsid w:val="00AB1181"/>
    <w:rsid w:val="00AB18A1"/>
    <w:rsid w:val="00AB1D33"/>
    <w:rsid w:val="00AB2BE5"/>
    <w:rsid w:val="00AB6123"/>
    <w:rsid w:val="00AC0696"/>
    <w:rsid w:val="00AC2BD9"/>
    <w:rsid w:val="00AC742D"/>
    <w:rsid w:val="00AD06F3"/>
    <w:rsid w:val="00AD2A78"/>
    <w:rsid w:val="00AD2A9A"/>
    <w:rsid w:val="00AD2B6B"/>
    <w:rsid w:val="00AD2E89"/>
    <w:rsid w:val="00AD48E7"/>
    <w:rsid w:val="00AD50C2"/>
    <w:rsid w:val="00AE0276"/>
    <w:rsid w:val="00AE105D"/>
    <w:rsid w:val="00AE2895"/>
    <w:rsid w:val="00AE5848"/>
    <w:rsid w:val="00AE6C97"/>
    <w:rsid w:val="00AF192B"/>
    <w:rsid w:val="00AF3C03"/>
    <w:rsid w:val="00AF5707"/>
    <w:rsid w:val="00AF588A"/>
    <w:rsid w:val="00B015EF"/>
    <w:rsid w:val="00B01696"/>
    <w:rsid w:val="00B018D1"/>
    <w:rsid w:val="00B01CF1"/>
    <w:rsid w:val="00B03264"/>
    <w:rsid w:val="00B03C0F"/>
    <w:rsid w:val="00B0424D"/>
    <w:rsid w:val="00B054BE"/>
    <w:rsid w:val="00B06B22"/>
    <w:rsid w:val="00B12D5E"/>
    <w:rsid w:val="00B1353C"/>
    <w:rsid w:val="00B137F4"/>
    <w:rsid w:val="00B13851"/>
    <w:rsid w:val="00B1406A"/>
    <w:rsid w:val="00B17016"/>
    <w:rsid w:val="00B20D07"/>
    <w:rsid w:val="00B22F91"/>
    <w:rsid w:val="00B2628A"/>
    <w:rsid w:val="00B266D2"/>
    <w:rsid w:val="00B2705B"/>
    <w:rsid w:val="00B30A9E"/>
    <w:rsid w:val="00B32E6D"/>
    <w:rsid w:val="00B347A3"/>
    <w:rsid w:val="00B35C6C"/>
    <w:rsid w:val="00B35E31"/>
    <w:rsid w:val="00B36047"/>
    <w:rsid w:val="00B361D9"/>
    <w:rsid w:val="00B41750"/>
    <w:rsid w:val="00B4207D"/>
    <w:rsid w:val="00B44BE7"/>
    <w:rsid w:val="00B4571F"/>
    <w:rsid w:val="00B471F7"/>
    <w:rsid w:val="00B50482"/>
    <w:rsid w:val="00B52D6D"/>
    <w:rsid w:val="00B55962"/>
    <w:rsid w:val="00B56553"/>
    <w:rsid w:val="00B56B28"/>
    <w:rsid w:val="00B61545"/>
    <w:rsid w:val="00B64F3B"/>
    <w:rsid w:val="00B65BDF"/>
    <w:rsid w:val="00B65E47"/>
    <w:rsid w:val="00B6743B"/>
    <w:rsid w:val="00B676AD"/>
    <w:rsid w:val="00B7382A"/>
    <w:rsid w:val="00B73D7D"/>
    <w:rsid w:val="00B75275"/>
    <w:rsid w:val="00B75B13"/>
    <w:rsid w:val="00B75FA5"/>
    <w:rsid w:val="00B774F1"/>
    <w:rsid w:val="00B8198A"/>
    <w:rsid w:val="00B82CE1"/>
    <w:rsid w:val="00B835A2"/>
    <w:rsid w:val="00B8379B"/>
    <w:rsid w:val="00B83EFD"/>
    <w:rsid w:val="00B842DE"/>
    <w:rsid w:val="00B849DC"/>
    <w:rsid w:val="00B84D3D"/>
    <w:rsid w:val="00B851C4"/>
    <w:rsid w:val="00B86C51"/>
    <w:rsid w:val="00B90FEE"/>
    <w:rsid w:val="00B92206"/>
    <w:rsid w:val="00B941AA"/>
    <w:rsid w:val="00B97FAB"/>
    <w:rsid w:val="00BA0F2E"/>
    <w:rsid w:val="00BA3508"/>
    <w:rsid w:val="00BA3B6C"/>
    <w:rsid w:val="00BA5041"/>
    <w:rsid w:val="00BA50EB"/>
    <w:rsid w:val="00BA513C"/>
    <w:rsid w:val="00BB0872"/>
    <w:rsid w:val="00BB10D0"/>
    <w:rsid w:val="00BB11D2"/>
    <w:rsid w:val="00BB137B"/>
    <w:rsid w:val="00BB1576"/>
    <w:rsid w:val="00BB6407"/>
    <w:rsid w:val="00BB702E"/>
    <w:rsid w:val="00BB7B45"/>
    <w:rsid w:val="00BC019E"/>
    <w:rsid w:val="00BC1CAE"/>
    <w:rsid w:val="00BC1DAC"/>
    <w:rsid w:val="00BC2265"/>
    <w:rsid w:val="00BC3429"/>
    <w:rsid w:val="00BC4573"/>
    <w:rsid w:val="00BC7066"/>
    <w:rsid w:val="00BC7559"/>
    <w:rsid w:val="00BC7DD4"/>
    <w:rsid w:val="00BD185F"/>
    <w:rsid w:val="00BD18BC"/>
    <w:rsid w:val="00BD2349"/>
    <w:rsid w:val="00BD2ADC"/>
    <w:rsid w:val="00BD3658"/>
    <w:rsid w:val="00BD3E6E"/>
    <w:rsid w:val="00BD4EF7"/>
    <w:rsid w:val="00BD5017"/>
    <w:rsid w:val="00BD640C"/>
    <w:rsid w:val="00BD66BD"/>
    <w:rsid w:val="00BD676A"/>
    <w:rsid w:val="00BE0376"/>
    <w:rsid w:val="00BE0FE5"/>
    <w:rsid w:val="00BE357D"/>
    <w:rsid w:val="00BE35FA"/>
    <w:rsid w:val="00BE49C0"/>
    <w:rsid w:val="00BF04DC"/>
    <w:rsid w:val="00BF2E3A"/>
    <w:rsid w:val="00BF5B56"/>
    <w:rsid w:val="00BF6023"/>
    <w:rsid w:val="00BF6DB3"/>
    <w:rsid w:val="00BF7C1A"/>
    <w:rsid w:val="00C001DF"/>
    <w:rsid w:val="00C00639"/>
    <w:rsid w:val="00C07958"/>
    <w:rsid w:val="00C07CF9"/>
    <w:rsid w:val="00C10196"/>
    <w:rsid w:val="00C1343E"/>
    <w:rsid w:val="00C13601"/>
    <w:rsid w:val="00C14229"/>
    <w:rsid w:val="00C14325"/>
    <w:rsid w:val="00C15255"/>
    <w:rsid w:val="00C15338"/>
    <w:rsid w:val="00C16E19"/>
    <w:rsid w:val="00C17BDB"/>
    <w:rsid w:val="00C20435"/>
    <w:rsid w:val="00C24B80"/>
    <w:rsid w:val="00C2537B"/>
    <w:rsid w:val="00C25A67"/>
    <w:rsid w:val="00C26A3C"/>
    <w:rsid w:val="00C26CBC"/>
    <w:rsid w:val="00C30E13"/>
    <w:rsid w:val="00C31095"/>
    <w:rsid w:val="00C313CC"/>
    <w:rsid w:val="00C328BB"/>
    <w:rsid w:val="00C329FB"/>
    <w:rsid w:val="00C331B4"/>
    <w:rsid w:val="00C400A1"/>
    <w:rsid w:val="00C414E1"/>
    <w:rsid w:val="00C4170C"/>
    <w:rsid w:val="00C41905"/>
    <w:rsid w:val="00C421F7"/>
    <w:rsid w:val="00C4268D"/>
    <w:rsid w:val="00C475A0"/>
    <w:rsid w:val="00C5252D"/>
    <w:rsid w:val="00C54EFD"/>
    <w:rsid w:val="00C6049B"/>
    <w:rsid w:val="00C616F9"/>
    <w:rsid w:val="00C62637"/>
    <w:rsid w:val="00C627D1"/>
    <w:rsid w:val="00C62D71"/>
    <w:rsid w:val="00C63ACB"/>
    <w:rsid w:val="00C6568E"/>
    <w:rsid w:val="00C65B0F"/>
    <w:rsid w:val="00C65DB2"/>
    <w:rsid w:val="00C66643"/>
    <w:rsid w:val="00C66684"/>
    <w:rsid w:val="00C67330"/>
    <w:rsid w:val="00C674D3"/>
    <w:rsid w:val="00C67911"/>
    <w:rsid w:val="00C70360"/>
    <w:rsid w:val="00C71D57"/>
    <w:rsid w:val="00C72325"/>
    <w:rsid w:val="00C729C7"/>
    <w:rsid w:val="00C738C9"/>
    <w:rsid w:val="00C7393B"/>
    <w:rsid w:val="00C74E63"/>
    <w:rsid w:val="00C776C5"/>
    <w:rsid w:val="00C80545"/>
    <w:rsid w:val="00C80862"/>
    <w:rsid w:val="00C80C0F"/>
    <w:rsid w:val="00C80CF1"/>
    <w:rsid w:val="00C814DD"/>
    <w:rsid w:val="00C85103"/>
    <w:rsid w:val="00C86788"/>
    <w:rsid w:val="00C87813"/>
    <w:rsid w:val="00C90097"/>
    <w:rsid w:val="00C90988"/>
    <w:rsid w:val="00C909E4"/>
    <w:rsid w:val="00C90FA1"/>
    <w:rsid w:val="00C928DE"/>
    <w:rsid w:val="00C9344C"/>
    <w:rsid w:val="00C93D79"/>
    <w:rsid w:val="00C9469E"/>
    <w:rsid w:val="00C94A35"/>
    <w:rsid w:val="00C969D7"/>
    <w:rsid w:val="00C972C5"/>
    <w:rsid w:val="00C974FB"/>
    <w:rsid w:val="00C97FE8"/>
    <w:rsid w:val="00CA0870"/>
    <w:rsid w:val="00CA1A79"/>
    <w:rsid w:val="00CA5020"/>
    <w:rsid w:val="00CA5250"/>
    <w:rsid w:val="00CA5803"/>
    <w:rsid w:val="00CA5D8C"/>
    <w:rsid w:val="00CA7489"/>
    <w:rsid w:val="00CA7D19"/>
    <w:rsid w:val="00CB0BC1"/>
    <w:rsid w:val="00CB3761"/>
    <w:rsid w:val="00CB6F35"/>
    <w:rsid w:val="00CB7164"/>
    <w:rsid w:val="00CB7DC4"/>
    <w:rsid w:val="00CC0B5B"/>
    <w:rsid w:val="00CC2D81"/>
    <w:rsid w:val="00CC3BC7"/>
    <w:rsid w:val="00CC4337"/>
    <w:rsid w:val="00CC5937"/>
    <w:rsid w:val="00CD00E6"/>
    <w:rsid w:val="00CD0B61"/>
    <w:rsid w:val="00CD1C28"/>
    <w:rsid w:val="00CD3EB1"/>
    <w:rsid w:val="00CD4BC3"/>
    <w:rsid w:val="00CD50BC"/>
    <w:rsid w:val="00CE3A57"/>
    <w:rsid w:val="00CE3B88"/>
    <w:rsid w:val="00CE4B3D"/>
    <w:rsid w:val="00CE4E09"/>
    <w:rsid w:val="00CE5FA0"/>
    <w:rsid w:val="00CE6088"/>
    <w:rsid w:val="00CF141F"/>
    <w:rsid w:val="00CF159A"/>
    <w:rsid w:val="00CF3C00"/>
    <w:rsid w:val="00CF3C7D"/>
    <w:rsid w:val="00CF4EC3"/>
    <w:rsid w:val="00CF5433"/>
    <w:rsid w:val="00CF5FCE"/>
    <w:rsid w:val="00CF6B24"/>
    <w:rsid w:val="00CF7D0E"/>
    <w:rsid w:val="00D00B40"/>
    <w:rsid w:val="00D01746"/>
    <w:rsid w:val="00D04C3C"/>
    <w:rsid w:val="00D05424"/>
    <w:rsid w:val="00D06B65"/>
    <w:rsid w:val="00D06C36"/>
    <w:rsid w:val="00D11117"/>
    <w:rsid w:val="00D12870"/>
    <w:rsid w:val="00D12C75"/>
    <w:rsid w:val="00D15242"/>
    <w:rsid w:val="00D167C2"/>
    <w:rsid w:val="00D16C76"/>
    <w:rsid w:val="00D173B0"/>
    <w:rsid w:val="00D1772D"/>
    <w:rsid w:val="00D21F64"/>
    <w:rsid w:val="00D2304D"/>
    <w:rsid w:val="00D242D8"/>
    <w:rsid w:val="00D2444C"/>
    <w:rsid w:val="00D244BF"/>
    <w:rsid w:val="00D25686"/>
    <w:rsid w:val="00D25A22"/>
    <w:rsid w:val="00D2637D"/>
    <w:rsid w:val="00D263F0"/>
    <w:rsid w:val="00D26938"/>
    <w:rsid w:val="00D27908"/>
    <w:rsid w:val="00D30446"/>
    <w:rsid w:val="00D309F4"/>
    <w:rsid w:val="00D321CD"/>
    <w:rsid w:val="00D33BC0"/>
    <w:rsid w:val="00D34634"/>
    <w:rsid w:val="00D363F7"/>
    <w:rsid w:val="00D36CC1"/>
    <w:rsid w:val="00D37B8F"/>
    <w:rsid w:val="00D402ED"/>
    <w:rsid w:val="00D41D76"/>
    <w:rsid w:val="00D42156"/>
    <w:rsid w:val="00D43E26"/>
    <w:rsid w:val="00D45F6D"/>
    <w:rsid w:val="00D47C8D"/>
    <w:rsid w:val="00D50362"/>
    <w:rsid w:val="00D50B90"/>
    <w:rsid w:val="00D51484"/>
    <w:rsid w:val="00D5228D"/>
    <w:rsid w:val="00D5405E"/>
    <w:rsid w:val="00D60A66"/>
    <w:rsid w:val="00D61BB0"/>
    <w:rsid w:val="00D6238A"/>
    <w:rsid w:val="00D63168"/>
    <w:rsid w:val="00D6405D"/>
    <w:rsid w:val="00D66307"/>
    <w:rsid w:val="00D66310"/>
    <w:rsid w:val="00D66B30"/>
    <w:rsid w:val="00D66C26"/>
    <w:rsid w:val="00D70F8F"/>
    <w:rsid w:val="00D72835"/>
    <w:rsid w:val="00D72A94"/>
    <w:rsid w:val="00D72F66"/>
    <w:rsid w:val="00D7490A"/>
    <w:rsid w:val="00D74BEE"/>
    <w:rsid w:val="00D81B5A"/>
    <w:rsid w:val="00D81BEE"/>
    <w:rsid w:val="00D825CB"/>
    <w:rsid w:val="00D84B78"/>
    <w:rsid w:val="00D8513D"/>
    <w:rsid w:val="00D85AC1"/>
    <w:rsid w:val="00D85B58"/>
    <w:rsid w:val="00D86E39"/>
    <w:rsid w:val="00D87EAF"/>
    <w:rsid w:val="00D9100D"/>
    <w:rsid w:val="00D91D3A"/>
    <w:rsid w:val="00D96674"/>
    <w:rsid w:val="00DA111A"/>
    <w:rsid w:val="00DA1286"/>
    <w:rsid w:val="00DA1C73"/>
    <w:rsid w:val="00DA232A"/>
    <w:rsid w:val="00DA2A21"/>
    <w:rsid w:val="00DA419F"/>
    <w:rsid w:val="00DA4DD0"/>
    <w:rsid w:val="00DA4E0E"/>
    <w:rsid w:val="00DA7527"/>
    <w:rsid w:val="00DA77DA"/>
    <w:rsid w:val="00DB1C8B"/>
    <w:rsid w:val="00DB1EC4"/>
    <w:rsid w:val="00DB2981"/>
    <w:rsid w:val="00DB31F8"/>
    <w:rsid w:val="00DB4F9C"/>
    <w:rsid w:val="00DB5C11"/>
    <w:rsid w:val="00DB6340"/>
    <w:rsid w:val="00DB6355"/>
    <w:rsid w:val="00DB74C7"/>
    <w:rsid w:val="00DC02F0"/>
    <w:rsid w:val="00DC11E1"/>
    <w:rsid w:val="00DC15BB"/>
    <w:rsid w:val="00DC16C0"/>
    <w:rsid w:val="00DC17A0"/>
    <w:rsid w:val="00DC53AC"/>
    <w:rsid w:val="00DC62AA"/>
    <w:rsid w:val="00DC7246"/>
    <w:rsid w:val="00DC78D0"/>
    <w:rsid w:val="00DC7B07"/>
    <w:rsid w:val="00DD1EAC"/>
    <w:rsid w:val="00DD28D3"/>
    <w:rsid w:val="00DD2B7B"/>
    <w:rsid w:val="00DD3094"/>
    <w:rsid w:val="00DD35DE"/>
    <w:rsid w:val="00DD504D"/>
    <w:rsid w:val="00DD506F"/>
    <w:rsid w:val="00DD50F9"/>
    <w:rsid w:val="00DD52E5"/>
    <w:rsid w:val="00DD566E"/>
    <w:rsid w:val="00DD5CF5"/>
    <w:rsid w:val="00DE1C6C"/>
    <w:rsid w:val="00DE5C26"/>
    <w:rsid w:val="00DE6560"/>
    <w:rsid w:val="00DE7AD3"/>
    <w:rsid w:val="00DF1D3A"/>
    <w:rsid w:val="00DF2265"/>
    <w:rsid w:val="00DF22BF"/>
    <w:rsid w:val="00E01B9E"/>
    <w:rsid w:val="00E03803"/>
    <w:rsid w:val="00E04AF2"/>
    <w:rsid w:val="00E05607"/>
    <w:rsid w:val="00E0675A"/>
    <w:rsid w:val="00E10DEC"/>
    <w:rsid w:val="00E113C0"/>
    <w:rsid w:val="00E119E8"/>
    <w:rsid w:val="00E12180"/>
    <w:rsid w:val="00E1273D"/>
    <w:rsid w:val="00E13268"/>
    <w:rsid w:val="00E132B8"/>
    <w:rsid w:val="00E13A1B"/>
    <w:rsid w:val="00E14054"/>
    <w:rsid w:val="00E14320"/>
    <w:rsid w:val="00E1584B"/>
    <w:rsid w:val="00E21E8C"/>
    <w:rsid w:val="00E21FCD"/>
    <w:rsid w:val="00E22927"/>
    <w:rsid w:val="00E250F7"/>
    <w:rsid w:val="00E26F3A"/>
    <w:rsid w:val="00E3085C"/>
    <w:rsid w:val="00E30CEB"/>
    <w:rsid w:val="00E3167C"/>
    <w:rsid w:val="00E338C9"/>
    <w:rsid w:val="00E343AB"/>
    <w:rsid w:val="00E34854"/>
    <w:rsid w:val="00E3498F"/>
    <w:rsid w:val="00E35A9A"/>
    <w:rsid w:val="00E37433"/>
    <w:rsid w:val="00E40D2E"/>
    <w:rsid w:val="00E43439"/>
    <w:rsid w:val="00E455B2"/>
    <w:rsid w:val="00E503F4"/>
    <w:rsid w:val="00E516EB"/>
    <w:rsid w:val="00E5213C"/>
    <w:rsid w:val="00E57585"/>
    <w:rsid w:val="00E57CD1"/>
    <w:rsid w:val="00E60A11"/>
    <w:rsid w:val="00E61735"/>
    <w:rsid w:val="00E62E6F"/>
    <w:rsid w:val="00E647C7"/>
    <w:rsid w:val="00E64907"/>
    <w:rsid w:val="00E64ED4"/>
    <w:rsid w:val="00E658ED"/>
    <w:rsid w:val="00E70809"/>
    <w:rsid w:val="00E71BE6"/>
    <w:rsid w:val="00E72AC0"/>
    <w:rsid w:val="00E73420"/>
    <w:rsid w:val="00E74647"/>
    <w:rsid w:val="00E7536A"/>
    <w:rsid w:val="00E75BEC"/>
    <w:rsid w:val="00E765CD"/>
    <w:rsid w:val="00E8035E"/>
    <w:rsid w:val="00E84F2A"/>
    <w:rsid w:val="00E86F2F"/>
    <w:rsid w:val="00E87A74"/>
    <w:rsid w:val="00E91B55"/>
    <w:rsid w:val="00E923C4"/>
    <w:rsid w:val="00E92D6C"/>
    <w:rsid w:val="00E92EFF"/>
    <w:rsid w:val="00E93F75"/>
    <w:rsid w:val="00E94473"/>
    <w:rsid w:val="00E952EE"/>
    <w:rsid w:val="00E9594B"/>
    <w:rsid w:val="00E95DF5"/>
    <w:rsid w:val="00E96357"/>
    <w:rsid w:val="00E9658C"/>
    <w:rsid w:val="00EA2189"/>
    <w:rsid w:val="00EA31AC"/>
    <w:rsid w:val="00EA5372"/>
    <w:rsid w:val="00EA53C9"/>
    <w:rsid w:val="00EA6439"/>
    <w:rsid w:val="00EA6F08"/>
    <w:rsid w:val="00EA72DB"/>
    <w:rsid w:val="00EA7379"/>
    <w:rsid w:val="00EB021B"/>
    <w:rsid w:val="00EB0401"/>
    <w:rsid w:val="00EB0B02"/>
    <w:rsid w:val="00EB3445"/>
    <w:rsid w:val="00EB46FE"/>
    <w:rsid w:val="00EB52A9"/>
    <w:rsid w:val="00EC07A3"/>
    <w:rsid w:val="00EC2233"/>
    <w:rsid w:val="00EC38FA"/>
    <w:rsid w:val="00EC3A48"/>
    <w:rsid w:val="00EC4774"/>
    <w:rsid w:val="00EC7E52"/>
    <w:rsid w:val="00ED059E"/>
    <w:rsid w:val="00ED0D5B"/>
    <w:rsid w:val="00ED1585"/>
    <w:rsid w:val="00ED171C"/>
    <w:rsid w:val="00ED4029"/>
    <w:rsid w:val="00EE0073"/>
    <w:rsid w:val="00EE0964"/>
    <w:rsid w:val="00EE0AF2"/>
    <w:rsid w:val="00EE5166"/>
    <w:rsid w:val="00EE65A4"/>
    <w:rsid w:val="00EE700B"/>
    <w:rsid w:val="00EF0D69"/>
    <w:rsid w:val="00EF17DC"/>
    <w:rsid w:val="00EF2B0F"/>
    <w:rsid w:val="00EF49C2"/>
    <w:rsid w:val="00EF50EF"/>
    <w:rsid w:val="00EF5542"/>
    <w:rsid w:val="00EF5576"/>
    <w:rsid w:val="00F02CE1"/>
    <w:rsid w:val="00F0390E"/>
    <w:rsid w:val="00F04B51"/>
    <w:rsid w:val="00F04F32"/>
    <w:rsid w:val="00F05844"/>
    <w:rsid w:val="00F06426"/>
    <w:rsid w:val="00F07C41"/>
    <w:rsid w:val="00F10D52"/>
    <w:rsid w:val="00F110A8"/>
    <w:rsid w:val="00F1226A"/>
    <w:rsid w:val="00F12295"/>
    <w:rsid w:val="00F1368F"/>
    <w:rsid w:val="00F1549F"/>
    <w:rsid w:val="00F16C2C"/>
    <w:rsid w:val="00F172DE"/>
    <w:rsid w:val="00F1733D"/>
    <w:rsid w:val="00F2281A"/>
    <w:rsid w:val="00F245B1"/>
    <w:rsid w:val="00F24ECD"/>
    <w:rsid w:val="00F253CA"/>
    <w:rsid w:val="00F256B6"/>
    <w:rsid w:val="00F266AE"/>
    <w:rsid w:val="00F26750"/>
    <w:rsid w:val="00F26E79"/>
    <w:rsid w:val="00F27DE0"/>
    <w:rsid w:val="00F27ED8"/>
    <w:rsid w:val="00F27F52"/>
    <w:rsid w:val="00F309AB"/>
    <w:rsid w:val="00F34D64"/>
    <w:rsid w:val="00F35201"/>
    <w:rsid w:val="00F3585F"/>
    <w:rsid w:val="00F36809"/>
    <w:rsid w:val="00F37A75"/>
    <w:rsid w:val="00F37E10"/>
    <w:rsid w:val="00F40313"/>
    <w:rsid w:val="00F418EE"/>
    <w:rsid w:val="00F43B13"/>
    <w:rsid w:val="00F44311"/>
    <w:rsid w:val="00F457F1"/>
    <w:rsid w:val="00F50B90"/>
    <w:rsid w:val="00F50E97"/>
    <w:rsid w:val="00F51706"/>
    <w:rsid w:val="00F52BCC"/>
    <w:rsid w:val="00F52D09"/>
    <w:rsid w:val="00F54416"/>
    <w:rsid w:val="00F567A5"/>
    <w:rsid w:val="00F57664"/>
    <w:rsid w:val="00F57831"/>
    <w:rsid w:val="00F6059B"/>
    <w:rsid w:val="00F60842"/>
    <w:rsid w:val="00F610B8"/>
    <w:rsid w:val="00F63160"/>
    <w:rsid w:val="00F6450F"/>
    <w:rsid w:val="00F64FE2"/>
    <w:rsid w:val="00F6523E"/>
    <w:rsid w:val="00F658D5"/>
    <w:rsid w:val="00F67434"/>
    <w:rsid w:val="00F67A22"/>
    <w:rsid w:val="00F72BA3"/>
    <w:rsid w:val="00F75391"/>
    <w:rsid w:val="00F75E01"/>
    <w:rsid w:val="00F7620E"/>
    <w:rsid w:val="00F764C0"/>
    <w:rsid w:val="00F81D5D"/>
    <w:rsid w:val="00F84A44"/>
    <w:rsid w:val="00F84C32"/>
    <w:rsid w:val="00F85C2F"/>
    <w:rsid w:val="00F869F3"/>
    <w:rsid w:val="00F87EF8"/>
    <w:rsid w:val="00F92E2E"/>
    <w:rsid w:val="00F9408F"/>
    <w:rsid w:val="00F94EF6"/>
    <w:rsid w:val="00F96FC4"/>
    <w:rsid w:val="00F975C9"/>
    <w:rsid w:val="00F976F1"/>
    <w:rsid w:val="00FA276B"/>
    <w:rsid w:val="00FA3CC0"/>
    <w:rsid w:val="00FA6C0F"/>
    <w:rsid w:val="00FA7176"/>
    <w:rsid w:val="00FA7776"/>
    <w:rsid w:val="00FA7A86"/>
    <w:rsid w:val="00FB04CB"/>
    <w:rsid w:val="00FB0F41"/>
    <w:rsid w:val="00FB286F"/>
    <w:rsid w:val="00FB2FF9"/>
    <w:rsid w:val="00FB3D9E"/>
    <w:rsid w:val="00FB46EA"/>
    <w:rsid w:val="00FB6CB7"/>
    <w:rsid w:val="00FC16B8"/>
    <w:rsid w:val="00FC1B40"/>
    <w:rsid w:val="00FC1FD0"/>
    <w:rsid w:val="00FC33D0"/>
    <w:rsid w:val="00FC37E5"/>
    <w:rsid w:val="00FC562C"/>
    <w:rsid w:val="00FC73C0"/>
    <w:rsid w:val="00FD01B2"/>
    <w:rsid w:val="00FD032B"/>
    <w:rsid w:val="00FD2D7A"/>
    <w:rsid w:val="00FD3842"/>
    <w:rsid w:val="00FD3B6F"/>
    <w:rsid w:val="00FD467B"/>
    <w:rsid w:val="00FD4945"/>
    <w:rsid w:val="00FD6409"/>
    <w:rsid w:val="00FE0F2C"/>
    <w:rsid w:val="00FE1010"/>
    <w:rsid w:val="00FE11BE"/>
    <w:rsid w:val="00FE25CF"/>
    <w:rsid w:val="00FE3919"/>
    <w:rsid w:val="00FE3BD4"/>
    <w:rsid w:val="00FE5091"/>
    <w:rsid w:val="00FE5703"/>
    <w:rsid w:val="00FE5B7E"/>
    <w:rsid w:val="00FE6252"/>
    <w:rsid w:val="00FE6D6B"/>
    <w:rsid w:val="00FE77D6"/>
    <w:rsid w:val="00FF1275"/>
    <w:rsid w:val="00FF1C15"/>
    <w:rsid w:val="00FF2693"/>
    <w:rsid w:val="00FF2F48"/>
    <w:rsid w:val="00FF4278"/>
    <w:rsid w:val="00FF6E5B"/>
    <w:rsid w:val="00FF7ADE"/>
    <w:rsid w:val="01E0D362"/>
    <w:rsid w:val="02696074"/>
    <w:rsid w:val="02C4997F"/>
    <w:rsid w:val="02E22197"/>
    <w:rsid w:val="02EA0F1D"/>
    <w:rsid w:val="03BBC00E"/>
    <w:rsid w:val="04753B24"/>
    <w:rsid w:val="05042130"/>
    <w:rsid w:val="0532C84A"/>
    <w:rsid w:val="05ED8F20"/>
    <w:rsid w:val="05EF6ED5"/>
    <w:rsid w:val="065BF6C1"/>
    <w:rsid w:val="06C2EFA6"/>
    <w:rsid w:val="0727F67F"/>
    <w:rsid w:val="08CDCF2C"/>
    <w:rsid w:val="08DD11C5"/>
    <w:rsid w:val="09188797"/>
    <w:rsid w:val="09449DAA"/>
    <w:rsid w:val="09A0C835"/>
    <w:rsid w:val="09A37194"/>
    <w:rsid w:val="09D19E06"/>
    <w:rsid w:val="0A4654FE"/>
    <w:rsid w:val="0A4D4D8D"/>
    <w:rsid w:val="0A634699"/>
    <w:rsid w:val="0A97AA4D"/>
    <w:rsid w:val="0B7E675C"/>
    <w:rsid w:val="0BD80DC5"/>
    <w:rsid w:val="0BEC52E1"/>
    <w:rsid w:val="0C03040A"/>
    <w:rsid w:val="0C8D02E6"/>
    <w:rsid w:val="0CF2A71C"/>
    <w:rsid w:val="0D55BD9B"/>
    <w:rsid w:val="0D9FB8A7"/>
    <w:rsid w:val="0E64BF64"/>
    <w:rsid w:val="0EBAAAB6"/>
    <w:rsid w:val="0F1CF3EF"/>
    <w:rsid w:val="0F56C079"/>
    <w:rsid w:val="0F8BDD57"/>
    <w:rsid w:val="0F910F29"/>
    <w:rsid w:val="0FA2A7D4"/>
    <w:rsid w:val="1105DE93"/>
    <w:rsid w:val="11616D2E"/>
    <w:rsid w:val="11EC89FC"/>
    <w:rsid w:val="128D4257"/>
    <w:rsid w:val="154D4FF1"/>
    <w:rsid w:val="157931A9"/>
    <w:rsid w:val="15ED61A7"/>
    <w:rsid w:val="16364012"/>
    <w:rsid w:val="16A8992A"/>
    <w:rsid w:val="16BD9D3F"/>
    <w:rsid w:val="16D4A488"/>
    <w:rsid w:val="173455B1"/>
    <w:rsid w:val="176D9833"/>
    <w:rsid w:val="17E25954"/>
    <w:rsid w:val="18B320FF"/>
    <w:rsid w:val="1926BED6"/>
    <w:rsid w:val="1A0A6913"/>
    <w:rsid w:val="1A3CD939"/>
    <w:rsid w:val="1AAB2D42"/>
    <w:rsid w:val="1ADB201C"/>
    <w:rsid w:val="1AE624C4"/>
    <w:rsid w:val="1B8EE353"/>
    <w:rsid w:val="1BD8CBED"/>
    <w:rsid w:val="1DE4F913"/>
    <w:rsid w:val="1F3D0175"/>
    <w:rsid w:val="1F6A639E"/>
    <w:rsid w:val="1F7812A0"/>
    <w:rsid w:val="1FE9F50D"/>
    <w:rsid w:val="1FEAE7D9"/>
    <w:rsid w:val="1FFB1012"/>
    <w:rsid w:val="2143C5CF"/>
    <w:rsid w:val="2208D4E4"/>
    <w:rsid w:val="2234A376"/>
    <w:rsid w:val="22FB20A9"/>
    <w:rsid w:val="2311CDC2"/>
    <w:rsid w:val="23DA599B"/>
    <w:rsid w:val="23F8ABFC"/>
    <w:rsid w:val="24B687C8"/>
    <w:rsid w:val="24E1276A"/>
    <w:rsid w:val="256BC7B5"/>
    <w:rsid w:val="25830EB5"/>
    <w:rsid w:val="25D7DFB5"/>
    <w:rsid w:val="25DED021"/>
    <w:rsid w:val="2616AF86"/>
    <w:rsid w:val="26A65EE0"/>
    <w:rsid w:val="26B9D959"/>
    <w:rsid w:val="26D4792B"/>
    <w:rsid w:val="2713B493"/>
    <w:rsid w:val="27D9380D"/>
    <w:rsid w:val="28105741"/>
    <w:rsid w:val="283BC641"/>
    <w:rsid w:val="285EEE0B"/>
    <w:rsid w:val="286E754E"/>
    <w:rsid w:val="28C19FE3"/>
    <w:rsid w:val="28DAC840"/>
    <w:rsid w:val="28EE9D65"/>
    <w:rsid w:val="28F030FC"/>
    <w:rsid w:val="293BB3B0"/>
    <w:rsid w:val="29827107"/>
    <w:rsid w:val="29AF3BB8"/>
    <w:rsid w:val="2A3F828A"/>
    <w:rsid w:val="2A8CF2E4"/>
    <w:rsid w:val="2B28FB47"/>
    <w:rsid w:val="2BC3C6E9"/>
    <w:rsid w:val="2C4BFAD7"/>
    <w:rsid w:val="2C518E69"/>
    <w:rsid w:val="2D48F6DA"/>
    <w:rsid w:val="2D97F652"/>
    <w:rsid w:val="2E815B0E"/>
    <w:rsid w:val="2F021D7D"/>
    <w:rsid w:val="2F22CDBE"/>
    <w:rsid w:val="3050D7C1"/>
    <w:rsid w:val="305C83BF"/>
    <w:rsid w:val="31802980"/>
    <w:rsid w:val="3267EAB1"/>
    <w:rsid w:val="33B0E34B"/>
    <w:rsid w:val="34412A1D"/>
    <w:rsid w:val="3459BB02"/>
    <w:rsid w:val="353EA003"/>
    <w:rsid w:val="362B3FB9"/>
    <w:rsid w:val="379DA905"/>
    <w:rsid w:val="37A43EC5"/>
    <w:rsid w:val="37F8D2F9"/>
    <w:rsid w:val="38923546"/>
    <w:rsid w:val="38C1F54F"/>
    <w:rsid w:val="391905F1"/>
    <w:rsid w:val="393E251A"/>
    <w:rsid w:val="3960B56C"/>
    <w:rsid w:val="39885619"/>
    <w:rsid w:val="3A0FB346"/>
    <w:rsid w:val="3A246BDC"/>
    <w:rsid w:val="3A537B45"/>
    <w:rsid w:val="3A5CFC62"/>
    <w:rsid w:val="3C1A4AD6"/>
    <w:rsid w:val="3C9A4E6C"/>
    <w:rsid w:val="3D572E19"/>
    <w:rsid w:val="3D9CA63D"/>
    <w:rsid w:val="3DEF9447"/>
    <w:rsid w:val="3E1B95AA"/>
    <w:rsid w:val="3E52461F"/>
    <w:rsid w:val="3E8E863A"/>
    <w:rsid w:val="3EACD89B"/>
    <w:rsid w:val="3EC38AEB"/>
    <w:rsid w:val="3FCA674A"/>
    <w:rsid w:val="3FCB9403"/>
    <w:rsid w:val="402B858B"/>
    <w:rsid w:val="40B60AE1"/>
    <w:rsid w:val="413EC9CF"/>
    <w:rsid w:val="414F9FFF"/>
    <w:rsid w:val="416E9EC5"/>
    <w:rsid w:val="417B3BC0"/>
    <w:rsid w:val="41D84EE1"/>
    <w:rsid w:val="41FDD48B"/>
    <w:rsid w:val="4327A06F"/>
    <w:rsid w:val="43918590"/>
    <w:rsid w:val="43EF321E"/>
    <w:rsid w:val="441D6346"/>
    <w:rsid w:val="444BEDB4"/>
    <w:rsid w:val="44D75601"/>
    <w:rsid w:val="44F73BF9"/>
    <w:rsid w:val="4535C22F"/>
    <w:rsid w:val="4596F835"/>
    <w:rsid w:val="45EF49D3"/>
    <w:rsid w:val="479E6413"/>
    <w:rsid w:val="483E1F54"/>
    <w:rsid w:val="48D5EE0A"/>
    <w:rsid w:val="48E2F4AF"/>
    <w:rsid w:val="495FDC18"/>
    <w:rsid w:val="497DC9A2"/>
    <w:rsid w:val="4989011B"/>
    <w:rsid w:val="4A617FB3"/>
    <w:rsid w:val="4A82EA31"/>
    <w:rsid w:val="4AD4D5E5"/>
    <w:rsid w:val="4AF5F35C"/>
    <w:rsid w:val="4B1CA2F3"/>
    <w:rsid w:val="4B8E0708"/>
    <w:rsid w:val="4C03DBD9"/>
    <w:rsid w:val="4CA3FCBC"/>
    <w:rsid w:val="4D090C74"/>
    <w:rsid w:val="4DAEB02E"/>
    <w:rsid w:val="4DD0CE04"/>
    <w:rsid w:val="4E0BDF2F"/>
    <w:rsid w:val="4E31EC45"/>
    <w:rsid w:val="4E494E3A"/>
    <w:rsid w:val="4EDE4520"/>
    <w:rsid w:val="4F4D873A"/>
    <w:rsid w:val="4F691195"/>
    <w:rsid w:val="4FBC2E32"/>
    <w:rsid w:val="4FCC5AA5"/>
    <w:rsid w:val="4FEB3326"/>
    <w:rsid w:val="5176D667"/>
    <w:rsid w:val="52884B00"/>
    <w:rsid w:val="528CAA61"/>
    <w:rsid w:val="52C631F0"/>
    <w:rsid w:val="53AE99C6"/>
    <w:rsid w:val="53E18894"/>
    <w:rsid w:val="5408F971"/>
    <w:rsid w:val="5429450B"/>
    <w:rsid w:val="54AF0EA1"/>
    <w:rsid w:val="54CBE693"/>
    <w:rsid w:val="55F889B0"/>
    <w:rsid w:val="56E34530"/>
    <w:rsid w:val="5702F952"/>
    <w:rsid w:val="578FBEA4"/>
    <w:rsid w:val="5798424D"/>
    <w:rsid w:val="57AD8765"/>
    <w:rsid w:val="57D83713"/>
    <w:rsid w:val="58419AB2"/>
    <w:rsid w:val="58F71BD7"/>
    <w:rsid w:val="58FFB3E2"/>
    <w:rsid w:val="59650556"/>
    <w:rsid w:val="596B20DB"/>
    <w:rsid w:val="59C3E046"/>
    <w:rsid w:val="5A3FCF2D"/>
    <w:rsid w:val="5A49A9DC"/>
    <w:rsid w:val="5A58EC75"/>
    <w:rsid w:val="5A9F76FB"/>
    <w:rsid w:val="5AE9FD90"/>
    <w:rsid w:val="5AF64D8C"/>
    <w:rsid w:val="5BD49839"/>
    <w:rsid w:val="5C121318"/>
    <w:rsid w:val="5C3F109A"/>
    <w:rsid w:val="5C632FC7"/>
    <w:rsid w:val="5C67AD66"/>
    <w:rsid w:val="5D0DC296"/>
    <w:rsid w:val="5D0E8CDF"/>
    <w:rsid w:val="5D5A4169"/>
    <w:rsid w:val="5DA1862C"/>
    <w:rsid w:val="5E26C856"/>
    <w:rsid w:val="5EAF08F4"/>
    <w:rsid w:val="60917D84"/>
    <w:rsid w:val="60F8DB10"/>
    <w:rsid w:val="6136A0EA"/>
    <w:rsid w:val="61B20B28"/>
    <w:rsid w:val="61B4CDAF"/>
    <w:rsid w:val="61CB00B4"/>
    <w:rsid w:val="61DA761E"/>
    <w:rsid w:val="62454752"/>
    <w:rsid w:val="62EAAFC1"/>
    <w:rsid w:val="631C7D51"/>
    <w:rsid w:val="63AA346D"/>
    <w:rsid w:val="64F985FB"/>
    <w:rsid w:val="653984BC"/>
    <w:rsid w:val="653AB3AC"/>
    <w:rsid w:val="6759DB02"/>
    <w:rsid w:val="680C4897"/>
    <w:rsid w:val="682473DA"/>
    <w:rsid w:val="6899A561"/>
    <w:rsid w:val="68B45646"/>
    <w:rsid w:val="69443830"/>
    <w:rsid w:val="69AB2B87"/>
    <w:rsid w:val="69AF0964"/>
    <w:rsid w:val="69E42642"/>
    <w:rsid w:val="6A0A28F2"/>
    <w:rsid w:val="6A3018E7"/>
    <w:rsid w:val="6A642E5C"/>
    <w:rsid w:val="6A803C05"/>
    <w:rsid w:val="6AA9254B"/>
    <w:rsid w:val="6B3C934B"/>
    <w:rsid w:val="6B5AE5AC"/>
    <w:rsid w:val="6B6F2073"/>
    <w:rsid w:val="6B90FFA4"/>
    <w:rsid w:val="6BA2A2FA"/>
    <w:rsid w:val="6BE169AD"/>
    <w:rsid w:val="6BF753E7"/>
    <w:rsid w:val="6C7BA621"/>
    <w:rsid w:val="6C848FC6"/>
    <w:rsid w:val="6CB38C8A"/>
    <w:rsid w:val="6CE0FF7B"/>
    <w:rsid w:val="6D474DF1"/>
    <w:rsid w:val="6D63A17F"/>
    <w:rsid w:val="6D67AE5F"/>
    <w:rsid w:val="6DB2999B"/>
    <w:rsid w:val="6E5351F6"/>
    <w:rsid w:val="6EEA8934"/>
    <w:rsid w:val="6F08B179"/>
    <w:rsid w:val="6F763D7A"/>
    <w:rsid w:val="6FF612C3"/>
    <w:rsid w:val="70B773EA"/>
    <w:rsid w:val="714EE56E"/>
    <w:rsid w:val="719B6441"/>
    <w:rsid w:val="7214ADC5"/>
    <w:rsid w:val="72275F4A"/>
    <w:rsid w:val="726FC23D"/>
    <w:rsid w:val="72945B33"/>
    <w:rsid w:val="7297AB37"/>
    <w:rsid w:val="72E43D26"/>
    <w:rsid w:val="73D23F09"/>
    <w:rsid w:val="741A533B"/>
    <w:rsid w:val="743531F4"/>
    <w:rsid w:val="74503A62"/>
    <w:rsid w:val="748C52FC"/>
    <w:rsid w:val="74E343BB"/>
    <w:rsid w:val="7539CEF1"/>
    <w:rsid w:val="75DEC068"/>
    <w:rsid w:val="75E0AD1A"/>
    <w:rsid w:val="761CE9B0"/>
    <w:rsid w:val="76A747D0"/>
    <w:rsid w:val="76B3020A"/>
    <w:rsid w:val="772C7E5F"/>
    <w:rsid w:val="7771AC71"/>
    <w:rsid w:val="78565A4F"/>
    <w:rsid w:val="786B5E9E"/>
    <w:rsid w:val="78825BB2"/>
    <w:rsid w:val="78C4A522"/>
    <w:rsid w:val="78E834B8"/>
    <w:rsid w:val="7953F2FA"/>
    <w:rsid w:val="79AC350B"/>
    <w:rsid w:val="7A0EE97A"/>
    <w:rsid w:val="7B4AFD5B"/>
    <w:rsid w:val="7C42BB62"/>
    <w:rsid w:val="7C720946"/>
    <w:rsid w:val="7CC45713"/>
    <w:rsid w:val="7CF31AFD"/>
    <w:rsid w:val="7CF4E165"/>
    <w:rsid w:val="7CF7CB11"/>
    <w:rsid w:val="7D1AEE7B"/>
    <w:rsid w:val="7D1DD3C7"/>
    <w:rsid w:val="7DEF61F3"/>
    <w:rsid w:val="7E1CF6ED"/>
    <w:rsid w:val="7E95DBCA"/>
    <w:rsid w:val="7E98A427"/>
    <w:rsid w:val="7ECA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A058A"/>
  <w15:chartTrackingRefBased/>
  <w15:docId w15:val="{5E7FB8C6-A3E2-4891-9E78-E54342CC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21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219F0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219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219F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219F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219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219F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403BC3"/>
    <w:pPr>
      <w:spacing w:after="0" w:line="240" w:lineRule="auto"/>
    </w:pPr>
  </w:style>
  <w:style w:type="character" w:styleId="Menzione">
    <w:name w:val="Mention"/>
    <w:basedOn w:val="Carpredefinitoparagrafo"/>
    <w:uiPriority w:val="99"/>
    <w:unhideWhenUsed/>
    <w:rsid w:val="00B50482"/>
    <w:rPr>
      <w:color w:val="2B579A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02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F7C"/>
  </w:style>
  <w:style w:type="character" w:customStyle="1" w:styleId="cf01">
    <w:name w:val="cf01"/>
    <w:basedOn w:val="Carpredefinitoparagrafo"/>
    <w:rsid w:val="00771043"/>
    <w:rPr>
      <w:rFonts w:ascii="Segoe UI" w:hAnsi="Segoe UI" w:cs="Segoe UI" w:hint="default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6871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713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A77D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A77D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A77D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E552E"/>
    <w:pPr>
      <w:ind w:left="720"/>
      <w:contextualSpacing/>
    </w:pPr>
  </w:style>
  <w:style w:type="character" w:customStyle="1" w:styleId="normaltextrun">
    <w:name w:val="normaltextrun"/>
    <w:basedOn w:val="Carpredefinitoparagrafo"/>
    <w:rsid w:val="00210A75"/>
  </w:style>
  <w:style w:type="character" w:customStyle="1" w:styleId="eop">
    <w:name w:val="eop"/>
    <w:basedOn w:val="Carpredefinitoparagrafo"/>
    <w:rsid w:val="00210A75"/>
  </w:style>
  <w:style w:type="character" w:styleId="Menzionenonrisolta">
    <w:name w:val="Unresolved Mention"/>
    <w:basedOn w:val="Carpredefinitoparagrafo"/>
    <w:uiPriority w:val="99"/>
    <w:semiHidden/>
    <w:unhideWhenUsed/>
    <w:rsid w:val="00D42156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4D6644"/>
  </w:style>
  <w:style w:type="table" w:styleId="Grigliatabella">
    <w:name w:val="Table Grid"/>
    <w:basedOn w:val="Tabellanormale"/>
    <w:uiPriority w:val="59"/>
    <w:rsid w:val="004D22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uiPriority w:val="1"/>
    <w:qFormat/>
    <w:rsid w:val="00217C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8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isaitalia.com/visa-everywhere/blog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saitali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ntie@visa.com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uropeanpaymentscouncil.eu/document-library/reports/yearly-update-payment-threats-and-fraud-trends-report-0" TargetMode="External"/><Relationship Id="rId1" Type="http://schemas.openxmlformats.org/officeDocument/2006/relationships/hyperlink" Target="https://www.eba.europa.eu/sites/default/files/2024-04/363649ff-27b4-4210-95a6-0a87c9e21272/Opinion%20on%20new%20types%20of%20payment%20fraud%20and%20possible%20mitigations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00981CCABBA4798F984AFF354255B" ma:contentTypeVersion="20" ma:contentTypeDescription="Create a new document." ma:contentTypeScope="" ma:versionID="f914508e979f7326b30b844fc60a0751">
  <xsd:schema xmlns:xsd="http://www.w3.org/2001/XMLSchema" xmlns:xs="http://www.w3.org/2001/XMLSchema" xmlns:p="http://schemas.microsoft.com/office/2006/metadata/properties" xmlns:ns1="http://schemas.microsoft.com/sharepoint/v3" xmlns:ns2="e5f7396d-5d60-47d4-8b7e-408e1113fe37" xmlns:ns3="900742ab-25b5-49f5-9f37-f3b4050e07ab" targetNamespace="http://schemas.microsoft.com/office/2006/metadata/properties" ma:root="true" ma:fieldsID="e9c14c2c75df825d70faed8c034fe163" ns1:_="" ns2:_="" ns3:_="">
    <xsd:import namespace="http://schemas.microsoft.com/sharepoint/v3"/>
    <xsd:import namespace="e5f7396d-5d60-47d4-8b7e-408e1113fe37"/>
    <xsd:import namespace="900742ab-25b5-49f5-9f37-f3b4050e0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7396d-5d60-47d4-8b7e-408e1113f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6c7cd15-b2ae-4659-bfa5-b3b9d1479a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742ab-25b5-49f5-9f37-f3b4050e07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38bc03c-c11b-48af-b91d-056db5f06d68}" ma:internalName="TaxCatchAll" ma:showField="CatchAllData" ma:web="900742ab-25b5-49f5-9f37-f3b4050e0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5f7396d-5d60-47d4-8b7e-408e1113fe37">
      <Terms xmlns="http://schemas.microsoft.com/office/infopath/2007/PartnerControls"/>
    </lcf76f155ced4ddcb4097134ff3c332f>
    <TaxCatchAll xmlns="900742ab-25b5-49f5-9f37-f3b4050e07ab" xsi:nil="true"/>
    <SharedWithUsers xmlns="900742ab-25b5-49f5-9f37-f3b4050e07ab">
      <UserInfo>
        <DisplayName>SharingLinks.31c29b68-0e2f-4296-82b5-9cbd64082ee0.Flexible.73acb292-b742-4a6b-8a18-7484a17c076c</DisplayName>
        <AccountId>158</AccountId>
        <AccountType/>
      </UserInfo>
      <UserInfo>
        <DisplayName>Larregle, Beatrice</DisplayName>
        <AccountId>160</AccountId>
        <AccountType/>
      </UserInfo>
      <UserInfo>
        <DisplayName>Williams, Stuart</DisplayName>
        <AccountId>2231</AccountId>
        <AccountType/>
      </UserInfo>
      <UserInfo>
        <DisplayName>Guarnerio, Matteo</DisplayName>
        <AccountId>2081</AccountId>
        <AccountType/>
      </UserInfo>
      <UserInfo>
        <DisplayName>Habteab, Mehret</DisplayName>
        <AccountId>264</AccountId>
        <AccountType/>
      </UserInfo>
      <UserInfo>
        <DisplayName>Mirfin, James</DisplayName>
        <AccountId>2864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59FD5-031A-4DFC-8B4B-DD709EF362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60D01-191E-4FDB-93BF-37CDCDE74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f7396d-5d60-47d4-8b7e-408e1113fe37"/>
    <ds:schemaRef ds:uri="900742ab-25b5-49f5-9f37-f3b4050e0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AE801A-23F6-49D0-B8EF-F8A3C07598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f7396d-5d60-47d4-8b7e-408e1113fe37"/>
    <ds:schemaRef ds:uri="900742ab-25b5-49f5-9f37-f3b4050e07ab"/>
  </ds:schemaRefs>
</ds:datastoreItem>
</file>

<file path=customXml/itemProps4.xml><?xml version="1.0" encoding="utf-8"?>
<ds:datastoreItem xmlns:ds="http://schemas.openxmlformats.org/officeDocument/2006/customXml" ds:itemID="{28DA78B3-5477-49AC-B289-849A6A4A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Lea</dc:creator>
  <cp:keywords/>
  <dc:description/>
  <cp:lastModifiedBy>D.A.G. Communication Srl</cp:lastModifiedBy>
  <cp:revision>8</cp:revision>
  <cp:lastPrinted>2024-05-23T18:32:00Z</cp:lastPrinted>
  <dcterms:created xsi:type="dcterms:W3CDTF">2024-06-03T07:32:00Z</dcterms:created>
  <dcterms:modified xsi:type="dcterms:W3CDTF">2024-06-03T08:50:00Z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0x01010008700981CCABBA4798F984AFF354255B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#0000ff,10,Calibri</vt:lpwstr>
  </property>
  <property fmtid="{D5CDD505-2E9C-101B-9397-08002B2CF9AE}" pid="5" name="ClassificationContentMarkingHeaderText">
    <vt:lpwstr>Visa Confidential</vt:lpwstr>
  </property>
  <property fmtid="{D5CDD505-2E9C-101B-9397-08002B2CF9AE}" pid="6" name="MediaServiceImageTags">
    <vt:lpwstr/>
  </property>
  <property fmtid="{D5CDD505-2E9C-101B-9397-08002B2CF9AE}" pid="7" name="MSIP_Label_c4c036db-2e50-436b-a0f6-8179d7e15b2e_Enabled">
    <vt:lpwstr>true</vt:lpwstr>
  </property>
  <property fmtid="{D5CDD505-2E9C-101B-9397-08002B2CF9AE}" pid="8" name="MSIP_Label_c4c036db-2e50-436b-a0f6-8179d7e15b2e_Name">
    <vt:lpwstr>Everyone (no protection)</vt:lpwstr>
  </property>
  <property fmtid="{D5CDD505-2E9C-101B-9397-08002B2CF9AE}" pid="9" name="MSIP_Label_c4c036db-2e50-436b-a0f6-8179d7e15b2e_SiteId">
    <vt:lpwstr>38305e12-e15d-4ee8-88b9-c4db1c477d76</vt:lpwstr>
  </property>
  <property fmtid="{D5CDD505-2E9C-101B-9397-08002B2CF9AE}" pid="10" name="MSIP_Label_c4c036db-2e50-436b-a0f6-8179d7e15b2e_ActionId">
    <vt:lpwstr>5e3e7b4a-0a8b-4a0c-b7a5-6927fd71460d</vt:lpwstr>
  </property>
  <property fmtid="{D5CDD505-2E9C-101B-9397-08002B2CF9AE}" pid="11" name="MSIP_Label_c4c036db-2e50-436b-a0f6-8179d7e15b2e_ContentBits">
    <vt:lpwstr>1</vt:lpwstr>
  </property>
  <property fmtid="{D5CDD505-2E9C-101B-9397-08002B2CF9AE}" pid="12" name="MSIP_Label_c4c036db-2e50-436b-a0f6-8179d7e15b2e_SetDate">
    <vt:lpwstr>2024-02-22T14:14:29Z</vt:lpwstr>
  </property>
  <property fmtid="{D5CDD505-2E9C-101B-9397-08002B2CF9AE}" pid="13" name="MSIP_Label_c4c036db-2e50-436b-a0f6-8179d7e15b2e_Method">
    <vt:lpwstr>Privileged</vt:lpwstr>
  </property>
</Properties>
</file>