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6C111" w14:textId="5BA9421B" w:rsidR="009A5145" w:rsidRDefault="009A5145" w:rsidP="009A5145">
      <w:pPr>
        <w:jc w:val="right"/>
        <w:rPr>
          <w:rFonts w:ascii="Garamond" w:hAnsi="Garamond"/>
          <w:sz w:val="24"/>
          <w:szCs w:val="24"/>
        </w:rPr>
      </w:pPr>
      <w:r w:rsidRPr="00E71838">
        <w:rPr>
          <w:rFonts w:ascii="Garamond" w:hAnsi="Garamond"/>
          <w:noProof/>
        </w:rPr>
        <w:drawing>
          <wp:anchor distT="0" distB="0" distL="114300" distR="114300" simplePos="0" relativeHeight="251659264" behindDoc="0" locked="0" layoutInCell="1" allowOverlap="1" wp14:anchorId="1B796DAF" wp14:editId="5AAD0773">
            <wp:simplePos x="0" y="0"/>
            <wp:positionH relativeFrom="margin">
              <wp:align>left</wp:align>
            </wp:positionH>
            <wp:positionV relativeFrom="paragraph">
              <wp:posOffset>-491490</wp:posOffset>
            </wp:positionV>
            <wp:extent cx="1350334" cy="483475"/>
            <wp:effectExtent l="0" t="0" r="2540" b="0"/>
            <wp:wrapNone/>
            <wp:docPr id="2" name="Bildobjekt 2" descr="En bild som visar svart, mörk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svart, mörker&#10;&#10;Automatiskt genererad beskrivn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0334" cy="483475"/>
                    </a:xfrm>
                    <a:prstGeom prst="rect">
                      <a:avLst/>
                    </a:prstGeom>
                  </pic:spPr>
                </pic:pic>
              </a:graphicData>
            </a:graphic>
          </wp:anchor>
        </w:drawing>
      </w:r>
    </w:p>
    <w:p w14:paraId="63A79CF3" w14:textId="076711C6" w:rsidR="009A5145" w:rsidRDefault="009A5145" w:rsidP="009A5145">
      <w:pPr>
        <w:jc w:val="right"/>
        <w:rPr>
          <w:rFonts w:ascii="Garamond" w:hAnsi="Garamond"/>
          <w:sz w:val="24"/>
          <w:szCs w:val="24"/>
        </w:rPr>
      </w:pPr>
      <w:r w:rsidRPr="00E71838">
        <w:rPr>
          <w:rFonts w:ascii="Garamond" w:hAnsi="Garamond"/>
          <w:sz w:val="24"/>
          <w:szCs w:val="24"/>
        </w:rPr>
        <w:t>Pressmeddelande, Stockholm,</w:t>
      </w:r>
      <w:r>
        <w:rPr>
          <w:rFonts w:ascii="Garamond" w:hAnsi="Garamond"/>
          <w:sz w:val="24"/>
          <w:szCs w:val="24"/>
        </w:rPr>
        <w:t xml:space="preserve"> </w:t>
      </w:r>
      <w:proofErr w:type="gramStart"/>
      <w:r>
        <w:rPr>
          <w:rFonts w:ascii="Garamond" w:hAnsi="Garamond"/>
          <w:sz w:val="24"/>
          <w:szCs w:val="24"/>
        </w:rPr>
        <w:t>April</w:t>
      </w:r>
      <w:proofErr w:type="gramEnd"/>
      <w:r>
        <w:rPr>
          <w:rFonts w:ascii="Garamond" w:hAnsi="Garamond"/>
          <w:sz w:val="24"/>
          <w:szCs w:val="24"/>
        </w:rPr>
        <w:t xml:space="preserve"> 2025</w:t>
      </w:r>
    </w:p>
    <w:p w14:paraId="545E958D" w14:textId="77777777" w:rsidR="009A5145" w:rsidRDefault="009A5145" w:rsidP="009A5145">
      <w:pPr>
        <w:rPr>
          <w:rFonts w:ascii="Garamond" w:hAnsi="Garamond"/>
        </w:rPr>
      </w:pPr>
    </w:p>
    <w:p w14:paraId="42B8F7C6" w14:textId="11DD146A" w:rsidR="009A5145" w:rsidRPr="0058715F" w:rsidRDefault="0058715F" w:rsidP="009A5145">
      <w:pPr>
        <w:rPr>
          <w:rFonts w:ascii="Garamond" w:hAnsi="Garamond"/>
          <w:sz w:val="24"/>
          <w:szCs w:val="24"/>
        </w:rPr>
      </w:pPr>
      <w:r w:rsidRPr="0058715F">
        <w:rPr>
          <w:rFonts w:ascii="Garamond" w:hAnsi="Garamond"/>
          <w:sz w:val="24"/>
          <w:szCs w:val="24"/>
        </w:rPr>
        <w:t xml:space="preserve">Nya Royal Steel </w:t>
      </w:r>
      <w:proofErr w:type="spellStart"/>
      <w:r w:rsidRPr="0058715F">
        <w:rPr>
          <w:rFonts w:ascii="Garamond" w:hAnsi="Garamond"/>
          <w:sz w:val="24"/>
          <w:szCs w:val="24"/>
        </w:rPr>
        <w:t>Chronograph</w:t>
      </w:r>
      <w:proofErr w:type="spellEnd"/>
      <w:r w:rsidRPr="0058715F">
        <w:rPr>
          <w:rFonts w:ascii="Garamond" w:hAnsi="Garamond"/>
          <w:sz w:val="24"/>
          <w:szCs w:val="24"/>
        </w:rPr>
        <w:t xml:space="preserve"> från Sjöö Sandströ</w:t>
      </w:r>
      <w:r>
        <w:rPr>
          <w:rFonts w:ascii="Garamond" w:hAnsi="Garamond"/>
          <w:sz w:val="24"/>
          <w:szCs w:val="24"/>
        </w:rPr>
        <w:t>m</w:t>
      </w:r>
    </w:p>
    <w:p w14:paraId="5A679FB4" w14:textId="3EEE10C7" w:rsidR="009A5145" w:rsidRPr="0058715F" w:rsidRDefault="00811055" w:rsidP="00811055">
      <w:pPr>
        <w:rPr>
          <w:rFonts w:ascii="Garamond" w:hAnsi="Garamond"/>
          <w:b/>
          <w:bCs/>
          <w:sz w:val="18"/>
          <w:szCs w:val="18"/>
        </w:rPr>
      </w:pPr>
      <w:r w:rsidRPr="0058715F">
        <w:rPr>
          <w:rFonts w:ascii="Garamond" w:hAnsi="Garamond"/>
          <w:b/>
          <w:bCs/>
          <w:sz w:val="18"/>
          <w:szCs w:val="18"/>
        </w:rPr>
        <w:t xml:space="preserve">Sedan 1986 har Sjöö Sandström representerat skandinavisk design, funktion och teknisk kvalitet, och är idag ett av få svenska klockmärken i lyxsegmentet. Nu lanserar företaget Royal Steel </w:t>
      </w:r>
      <w:proofErr w:type="spellStart"/>
      <w:r w:rsidRPr="0058715F">
        <w:rPr>
          <w:rFonts w:ascii="Garamond" w:hAnsi="Garamond"/>
          <w:b/>
          <w:bCs/>
          <w:sz w:val="18"/>
          <w:szCs w:val="18"/>
        </w:rPr>
        <w:t>Chronograph</w:t>
      </w:r>
      <w:proofErr w:type="spellEnd"/>
      <w:r w:rsidRPr="0058715F">
        <w:rPr>
          <w:rFonts w:ascii="Garamond" w:hAnsi="Garamond"/>
          <w:b/>
          <w:bCs/>
          <w:sz w:val="18"/>
          <w:szCs w:val="18"/>
        </w:rPr>
        <w:t>, en helt ny modell som inte liknar något annat som finns, eller någonsin funnits, i Sjöö Sandströms historia.</w:t>
      </w:r>
    </w:p>
    <w:p w14:paraId="51D25A86" w14:textId="5F08703B" w:rsidR="001F736C" w:rsidRPr="0058715F" w:rsidRDefault="00811055" w:rsidP="00811055">
      <w:pPr>
        <w:rPr>
          <w:rFonts w:ascii="Garamond" w:hAnsi="Garamond"/>
          <w:sz w:val="18"/>
          <w:szCs w:val="18"/>
        </w:rPr>
      </w:pPr>
      <w:r w:rsidRPr="0058715F">
        <w:rPr>
          <w:rFonts w:ascii="Garamond" w:hAnsi="Garamond"/>
          <w:sz w:val="18"/>
          <w:szCs w:val="18"/>
        </w:rPr>
        <w:t xml:space="preserve">Royal Steel </w:t>
      </w:r>
      <w:proofErr w:type="spellStart"/>
      <w:r w:rsidRPr="0058715F">
        <w:rPr>
          <w:rFonts w:ascii="Garamond" w:hAnsi="Garamond"/>
          <w:sz w:val="18"/>
          <w:szCs w:val="18"/>
        </w:rPr>
        <w:t>Chronograph</w:t>
      </w:r>
      <w:proofErr w:type="spellEnd"/>
      <w:r w:rsidRPr="0058715F">
        <w:rPr>
          <w:rFonts w:ascii="Garamond" w:hAnsi="Garamond"/>
          <w:sz w:val="18"/>
          <w:szCs w:val="18"/>
        </w:rPr>
        <w:t xml:space="preserve"> är en nyutveckling och markerar ett nytt steg i varumärkets kollektion. Boetten mäter 40 mm och är tillverkad i rostfritt stål</w:t>
      </w:r>
      <w:r w:rsidR="003F18F4" w:rsidRPr="0058715F">
        <w:rPr>
          <w:rFonts w:ascii="Garamond" w:hAnsi="Garamond"/>
          <w:sz w:val="18"/>
          <w:szCs w:val="18"/>
        </w:rPr>
        <w:t>.</w:t>
      </w:r>
      <w:r w:rsidRPr="0058715F">
        <w:rPr>
          <w:rFonts w:ascii="Garamond" w:hAnsi="Garamond"/>
          <w:sz w:val="18"/>
          <w:szCs w:val="18"/>
        </w:rPr>
        <w:t xml:space="preserve"> </w:t>
      </w:r>
      <w:r w:rsidR="003F18F4" w:rsidRPr="0058715F">
        <w:rPr>
          <w:rFonts w:ascii="Garamond" w:hAnsi="Garamond"/>
          <w:sz w:val="18"/>
          <w:szCs w:val="18"/>
        </w:rPr>
        <w:t>G</w:t>
      </w:r>
      <w:r w:rsidRPr="0058715F">
        <w:rPr>
          <w:rFonts w:ascii="Garamond" w:hAnsi="Garamond"/>
          <w:sz w:val="18"/>
          <w:szCs w:val="18"/>
        </w:rPr>
        <w:t>enom safirglaset på klockans bakboett</w:t>
      </w:r>
      <w:r w:rsidR="003F18F4" w:rsidRPr="0058715F">
        <w:rPr>
          <w:rFonts w:ascii="Garamond" w:hAnsi="Garamond"/>
          <w:sz w:val="18"/>
          <w:szCs w:val="18"/>
        </w:rPr>
        <w:t>,</w:t>
      </w:r>
      <w:r w:rsidRPr="0058715F">
        <w:rPr>
          <w:rFonts w:ascii="Garamond" w:hAnsi="Garamond"/>
          <w:sz w:val="18"/>
          <w:szCs w:val="18"/>
        </w:rPr>
        <w:t xml:space="preserve"> syns det nya mekaniska verket SSG17</w:t>
      </w:r>
      <w:r w:rsidR="003F18F4" w:rsidRPr="0058715F">
        <w:rPr>
          <w:rFonts w:ascii="Garamond" w:hAnsi="Garamond"/>
          <w:sz w:val="18"/>
          <w:szCs w:val="18"/>
        </w:rPr>
        <w:t xml:space="preserve">. </w:t>
      </w:r>
      <w:r w:rsidR="001F736C" w:rsidRPr="0058715F">
        <w:rPr>
          <w:rFonts w:ascii="Garamond" w:hAnsi="Garamond"/>
          <w:sz w:val="18"/>
          <w:szCs w:val="18"/>
        </w:rPr>
        <w:t>Klockan</w:t>
      </w:r>
      <w:r w:rsidR="00B362C8" w:rsidRPr="0058715F">
        <w:rPr>
          <w:rFonts w:ascii="Garamond" w:hAnsi="Garamond"/>
          <w:sz w:val="18"/>
          <w:szCs w:val="18"/>
        </w:rPr>
        <w:t xml:space="preserve"> kommer i tre olika färger på urtavla,</w:t>
      </w:r>
      <w:r w:rsidR="001F736C" w:rsidRPr="0058715F">
        <w:rPr>
          <w:rFonts w:ascii="Garamond" w:hAnsi="Garamond"/>
          <w:sz w:val="18"/>
          <w:szCs w:val="18"/>
        </w:rPr>
        <w:t xml:space="preserve"> svart, blå </w:t>
      </w:r>
      <w:r w:rsidR="002B24B6">
        <w:rPr>
          <w:rFonts w:ascii="Garamond" w:hAnsi="Garamond"/>
          <w:sz w:val="18"/>
          <w:szCs w:val="18"/>
        </w:rPr>
        <w:t>och</w:t>
      </w:r>
      <w:r w:rsidR="001F736C" w:rsidRPr="0058715F">
        <w:rPr>
          <w:rFonts w:ascii="Garamond" w:hAnsi="Garamond"/>
          <w:sz w:val="18"/>
          <w:szCs w:val="18"/>
        </w:rPr>
        <w:t xml:space="preserve"> vit</w:t>
      </w:r>
      <w:r w:rsidR="00D35B21">
        <w:rPr>
          <w:rFonts w:ascii="Garamond" w:hAnsi="Garamond"/>
          <w:sz w:val="18"/>
          <w:szCs w:val="18"/>
        </w:rPr>
        <w:t xml:space="preserve">. </w:t>
      </w:r>
      <w:r w:rsidR="001F736C" w:rsidRPr="0058715F">
        <w:rPr>
          <w:rFonts w:ascii="Garamond" w:hAnsi="Garamond"/>
          <w:sz w:val="18"/>
          <w:szCs w:val="18"/>
        </w:rPr>
        <w:t>Det arabiska siffrorna på urtavlan ger ett tydligt och kraftfullt uttryck</w:t>
      </w:r>
      <w:r w:rsidR="00D35B21">
        <w:rPr>
          <w:rFonts w:ascii="Garamond" w:hAnsi="Garamond"/>
          <w:sz w:val="18"/>
          <w:szCs w:val="18"/>
        </w:rPr>
        <w:t xml:space="preserve">. </w:t>
      </w:r>
    </w:p>
    <w:p w14:paraId="24FC80CF" w14:textId="56E67991" w:rsidR="007B5AF9" w:rsidRPr="0058715F" w:rsidRDefault="001F736C" w:rsidP="00811055">
      <w:pPr>
        <w:rPr>
          <w:rFonts w:ascii="Garamond" w:hAnsi="Garamond"/>
          <w:sz w:val="18"/>
          <w:szCs w:val="18"/>
        </w:rPr>
      </w:pPr>
      <w:r w:rsidRPr="0058715F">
        <w:rPr>
          <w:rFonts w:ascii="Garamond" w:hAnsi="Garamond"/>
          <w:sz w:val="18"/>
          <w:szCs w:val="18"/>
        </w:rPr>
        <w:t>Designen är både genomtänkt och funktionell. Urtavlan har två mindre zoner, en för löpande sekunder och</w:t>
      </w:r>
      <w:r w:rsidR="00084C09">
        <w:rPr>
          <w:rFonts w:ascii="Garamond" w:hAnsi="Garamond"/>
          <w:sz w:val="18"/>
          <w:szCs w:val="18"/>
        </w:rPr>
        <w:t xml:space="preserve"> en för</w:t>
      </w:r>
      <w:r w:rsidRPr="0058715F">
        <w:rPr>
          <w:rFonts w:ascii="Garamond" w:hAnsi="Garamond"/>
          <w:sz w:val="18"/>
          <w:szCs w:val="18"/>
        </w:rPr>
        <w:t xml:space="preserve"> kronografens minuträknare. I inner-</w:t>
      </w:r>
      <w:proofErr w:type="spellStart"/>
      <w:r w:rsidRPr="0058715F">
        <w:rPr>
          <w:rFonts w:ascii="Garamond" w:hAnsi="Garamond"/>
          <w:sz w:val="18"/>
          <w:szCs w:val="18"/>
        </w:rPr>
        <w:t>bezeln</w:t>
      </w:r>
      <w:proofErr w:type="spellEnd"/>
      <w:r w:rsidRPr="0058715F">
        <w:rPr>
          <w:rFonts w:ascii="Garamond" w:hAnsi="Garamond"/>
          <w:sz w:val="18"/>
          <w:szCs w:val="18"/>
        </w:rPr>
        <w:t xml:space="preserve"> löper det en </w:t>
      </w:r>
      <w:proofErr w:type="spellStart"/>
      <w:r w:rsidRPr="0058715F">
        <w:rPr>
          <w:rFonts w:ascii="Garamond" w:hAnsi="Garamond"/>
          <w:sz w:val="18"/>
          <w:szCs w:val="18"/>
        </w:rPr>
        <w:t>tachymeterskala</w:t>
      </w:r>
      <w:proofErr w:type="spellEnd"/>
      <w:r w:rsidRPr="0058715F">
        <w:rPr>
          <w:rFonts w:ascii="Garamond" w:hAnsi="Garamond"/>
          <w:sz w:val="18"/>
          <w:szCs w:val="18"/>
        </w:rPr>
        <w:t xml:space="preserve">, vilket är ett mätverktyg för att mäta hastighet över distans. </w:t>
      </w:r>
      <w:r w:rsidR="00B362C8" w:rsidRPr="0058715F">
        <w:rPr>
          <w:rFonts w:ascii="Garamond" w:hAnsi="Garamond"/>
          <w:sz w:val="18"/>
          <w:szCs w:val="18"/>
        </w:rPr>
        <w:t>Kronografvisaren har en röd spets, en färg som diskret återkommer på start-/stopp-knapp</w:t>
      </w:r>
      <w:r w:rsidR="00703BCF">
        <w:rPr>
          <w:rFonts w:ascii="Garamond" w:hAnsi="Garamond"/>
          <w:sz w:val="18"/>
          <w:szCs w:val="18"/>
        </w:rPr>
        <w:t>en</w:t>
      </w:r>
      <w:r w:rsidR="00B362C8" w:rsidRPr="0058715F">
        <w:rPr>
          <w:rFonts w:ascii="Garamond" w:hAnsi="Garamond"/>
          <w:sz w:val="18"/>
          <w:szCs w:val="18"/>
        </w:rPr>
        <w:t xml:space="preserve">, </w:t>
      </w:r>
      <w:r w:rsidRPr="0058715F">
        <w:rPr>
          <w:rFonts w:ascii="Garamond" w:hAnsi="Garamond"/>
          <w:sz w:val="18"/>
          <w:szCs w:val="18"/>
        </w:rPr>
        <w:t>vilket adderar kontrast till den annars avskalade och balanserade helheten.</w:t>
      </w:r>
    </w:p>
    <w:p w14:paraId="3744A726" w14:textId="0B1EC1A4" w:rsidR="00E73DC8" w:rsidRPr="00E73DC8" w:rsidRDefault="00B362C8" w:rsidP="00E73DC8">
      <w:pPr>
        <w:pStyle w:val="Liststycke"/>
        <w:numPr>
          <w:ilvl w:val="0"/>
          <w:numId w:val="2"/>
        </w:numPr>
        <w:rPr>
          <w:rFonts w:ascii="Garamond" w:hAnsi="Garamond"/>
          <w:i/>
          <w:iCs/>
          <w:sz w:val="18"/>
          <w:szCs w:val="18"/>
        </w:rPr>
      </w:pPr>
      <w:r w:rsidRPr="00E73DC8">
        <w:rPr>
          <w:rFonts w:ascii="Garamond" w:hAnsi="Garamond"/>
          <w:i/>
          <w:iCs/>
          <w:sz w:val="18"/>
          <w:szCs w:val="18"/>
        </w:rPr>
        <w:t xml:space="preserve">Royal Steel </w:t>
      </w:r>
      <w:proofErr w:type="spellStart"/>
      <w:r w:rsidRPr="00E73DC8">
        <w:rPr>
          <w:rFonts w:ascii="Garamond" w:hAnsi="Garamond"/>
          <w:i/>
          <w:iCs/>
          <w:sz w:val="18"/>
          <w:szCs w:val="18"/>
        </w:rPr>
        <w:t>Chronograph</w:t>
      </w:r>
      <w:proofErr w:type="spellEnd"/>
      <w:r w:rsidRPr="00E73DC8">
        <w:rPr>
          <w:rFonts w:ascii="Garamond" w:hAnsi="Garamond"/>
          <w:i/>
          <w:iCs/>
          <w:sz w:val="18"/>
          <w:szCs w:val="18"/>
        </w:rPr>
        <w:t xml:space="preserve"> är resultatet av många års utveckling, där vi med stor respekt för vårt formspråk har tagit fram något helt nytt</w:t>
      </w:r>
      <w:r w:rsidR="00300AE3" w:rsidRPr="00E73DC8">
        <w:rPr>
          <w:rFonts w:ascii="Garamond" w:hAnsi="Garamond"/>
          <w:i/>
          <w:iCs/>
          <w:sz w:val="18"/>
          <w:szCs w:val="18"/>
        </w:rPr>
        <w:t>,</w:t>
      </w:r>
      <w:r w:rsidRPr="00E73DC8">
        <w:rPr>
          <w:rFonts w:ascii="Garamond" w:hAnsi="Garamond"/>
          <w:i/>
          <w:iCs/>
          <w:sz w:val="18"/>
          <w:szCs w:val="18"/>
        </w:rPr>
        <w:t xml:space="preserve"> utan att kompromissa med det som definierar oss</w:t>
      </w:r>
      <w:r w:rsidR="00300AE3" w:rsidRPr="00E73DC8">
        <w:rPr>
          <w:rFonts w:ascii="Garamond" w:hAnsi="Garamond"/>
          <w:i/>
          <w:iCs/>
          <w:sz w:val="18"/>
          <w:szCs w:val="18"/>
        </w:rPr>
        <w:t>.</w:t>
      </w:r>
    </w:p>
    <w:p w14:paraId="1DA97F0A" w14:textId="41536489" w:rsidR="007B5AF9" w:rsidRPr="00E73DC8" w:rsidRDefault="007B5AF9" w:rsidP="00E73DC8">
      <w:pPr>
        <w:pStyle w:val="Liststycke"/>
        <w:rPr>
          <w:rFonts w:ascii="Garamond" w:hAnsi="Garamond"/>
          <w:i/>
          <w:iCs/>
          <w:sz w:val="18"/>
          <w:szCs w:val="18"/>
        </w:rPr>
      </w:pPr>
      <w:r w:rsidRPr="00E73DC8">
        <w:rPr>
          <w:rFonts w:ascii="Garamond" w:hAnsi="Garamond"/>
          <w:sz w:val="18"/>
          <w:szCs w:val="18"/>
        </w:rPr>
        <w:t>Säger Kristofer Johansson, Partner på Sjöö Sandström.</w:t>
      </w:r>
    </w:p>
    <w:p w14:paraId="47E21C34" w14:textId="61F355C4" w:rsidR="00B362C8" w:rsidRPr="0058715F" w:rsidRDefault="00B362C8" w:rsidP="007B5AF9">
      <w:pPr>
        <w:rPr>
          <w:rFonts w:ascii="Garamond" w:hAnsi="Garamond"/>
          <w:sz w:val="18"/>
          <w:szCs w:val="18"/>
        </w:rPr>
      </w:pPr>
      <w:r w:rsidRPr="0058715F">
        <w:rPr>
          <w:rFonts w:ascii="Garamond" w:hAnsi="Garamond"/>
          <w:sz w:val="18"/>
          <w:szCs w:val="18"/>
        </w:rPr>
        <w:t xml:space="preserve">Royal Steel </w:t>
      </w:r>
      <w:proofErr w:type="spellStart"/>
      <w:r w:rsidRPr="0058715F">
        <w:rPr>
          <w:rFonts w:ascii="Garamond" w:hAnsi="Garamond"/>
          <w:sz w:val="18"/>
          <w:szCs w:val="18"/>
        </w:rPr>
        <w:t>Chronograph</w:t>
      </w:r>
      <w:proofErr w:type="spellEnd"/>
      <w:r w:rsidRPr="0058715F">
        <w:rPr>
          <w:rFonts w:ascii="Garamond" w:hAnsi="Garamond"/>
          <w:sz w:val="18"/>
          <w:szCs w:val="18"/>
        </w:rPr>
        <w:t xml:space="preserve"> levereras med en nyutvecklad, 7-delad länk där de fem mindre innerlänkarna är polerade och de två yttre är satinborstade</w:t>
      </w:r>
      <w:r w:rsidR="0058715F" w:rsidRPr="0058715F">
        <w:rPr>
          <w:rFonts w:ascii="Garamond" w:hAnsi="Garamond"/>
          <w:sz w:val="18"/>
          <w:szCs w:val="18"/>
        </w:rPr>
        <w:t>,</w:t>
      </w:r>
      <w:r w:rsidRPr="0058715F">
        <w:rPr>
          <w:rFonts w:ascii="Garamond" w:hAnsi="Garamond"/>
          <w:sz w:val="18"/>
          <w:szCs w:val="18"/>
        </w:rPr>
        <w:t xml:space="preserve"> en kombination som skapar ett diskret men levande uttryck. För den som föredrar en sportigare känsla finns modellen även med ett gummiband, som har Sjöö Sandströms karaktäristiska timglasmönster. Det är samma formspråk som återfinns på</w:t>
      </w:r>
      <w:r w:rsidR="00703BCF">
        <w:rPr>
          <w:rFonts w:ascii="Garamond" w:hAnsi="Garamond"/>
          <w:sz w:val="18"/>
          <w:szCs w:val="18"/>
        </w:rPr>
        <w:t xml:space="preserve"> gummibandet till</w:t>
      </w:r>
      <w:r w:rsidRPr="0058715F">
        <w:rPr>
          <w:rFonts w:ascii="Garamond" w:hAnsi="Garamond"/>
          <w:sz w:val="18"/>
          <w:szCs w:val="18"/>
        </w:rPr>
        <w:t xml:space="preserve"> Royal Steel Worldtimer, men </w:t>
      </w:r>
      <w:r w:rsidR="0058715F" w:rsidRPr="0058715F">
        <w:rPr>
          <w:rFonts w:ascii="Garamond" w:hAnsi="Garamond"/>
          <w:sz w:val="18"/>
          <w:szCs w:val="18"/>
        </w:rPr>
        <w:t>nu</w:t>
      </w:r>
      <w:r w:rsidRPr="0058715F">
        <w:rPr>
          <w:rFonts w:ascii="Garamond" w:hAnsi="Garamond"/>
          <w:sz w:val="18"/>
          <w:szCs w:val="18"/>
        </w:rPr>
        <w:t xml:space="preserve"> anpassat för den nya kronografen.</w:t>
      </w:r>
    </w:p>
    <w:p w14:paraId="0CA3B3A8" w14:textId="44E60888" w:rsidR="007B5AF9" w:rsidRDefault="007B5AF9" w:rsidP="007B5AF9">
      <w:pPr>
        <w:rPr>
          <w:rFonts w:ascii="Garamond" w:hAnsi="Garamond"/>
          <w:sz w:val="18"/>
          <w:szCs w:val="18"/>
        </w:rPr>
      </w:pPr>
      <w:r w:rsidRPr="0058715F">
        <w:rPr>
          <w:rFonts w:ascii="Garamond" w:hAnsi="Garamond"/>
          <w:sz w:val="18"/>
          <w:szCs w:val="18"/>
        </w:rPr>
        <w:t xml:space="preserve">Med Royal Steel </w:t>
      </w:r>
      <w:proofErr w:type="spellStart"/>
      <w:r w:rsidRPr="0058715F">
        <w:rPr>
          <w:rFonts w:ascii="Garamond" w:hAnsi="Garamond"/>
          <w:sz w:val="18"/>
          <w:szCs w:val="18"/>
        </w:rPr>
        <w:t>Chronograph</w:t>
      </w:r>
      <w:proofErr w:type="spellEnd"/>
      <w:r w:rsidRPr="0058715F">
        <w:rPr>
          <w:rFonts w:ascii="Garamond" w:hAnsi="Garamond"/>
          <w:sz w:val="18"/>
          <w:szCs w:val="18"/>
        </w:rPr>
        <w:t xml:space="preserve"> fortsätter Sjöö Sandström att kombinera tidlös skandinavisk design med teknisk kvalitet och precision</w:t>
      </w:r>
      <w:r w:rsidR="00B362C8" w:rsidRPr="0058715F">
        <w:rPr>
          <w:rFonts w:ascii="Garamond" w:hAnsi="Garamond"/>
          <w:sz w:val="18"/>
          <w:szCs w:val="18"/>
        </w:rPr>
        <w:t>, i en klocka som förenar det välbekanta med något nytt.</w:t>
      </w:r>
    </w:p>
    <w:p w14:paraId="7622252A" w14:textId="77777777" w:rsidR="006F6981" w:rsidRDefault="006F6981" w:rsidP="007B5AF9">
      <w:pPr>
        <w:rPr>
          <w:rFonts w:ascii="Garamond" w:hAnsi="Garamond"/>
          <w:sz w:val="18"/>
          <w:szCs w:val="18"/>
        </w:rPr>
      </w:pPr>
    </w:p>
    <w:p w14:paraId="200FF637" w14:textId="43307D97" w:rsidR="006F6981" w:rsidRPr="00B7617F" w:rsidRDefault="006F6981" w:rsidP="006F6981">
      <w:pPr>
        <w:tabs>
          <w:tab w:val="left" w:pos="3840"/>
        </w:tabs>
        <w:rPr>
          <w:rFonts w:ascii="Garamond" w:hAnsi="Garamond"/>
          <w:sz w:val="18"/>
          <w:szCs w:val="18"/>
        </w:rPr>
      </w:pPr>
      <w:r w:rsidRPr="008C305F">
        <w:rPr>
          <w:rFonts w:ascii="Garamond" w:hAnsi="Garamond"/>
          <w:b/>
          <w:bCs/>
          <w:sz w:val="18"/>
          <w:szCs w:val="18"/>
          <w:lang w:val="en-US"/>
        </w:rPr>
        <w:t>Case size:</w:t>
      </w:r>
      <w:r w:rsidRPr="008C305F">
        <w:rPr>
          <w:rFonts w:ascii="Garamond" w:hAnsi="Garamond"/>
          <w:sz w:val="18"/>
          <w:szCs w:val="18"/>
          <w:lang w:val="en-US"/>
        </w:rPr>
        <w:t xml:space="preserve"> </w:t>
      </w:r>
      <w:r w:rsidRPr="00066946">
        <w:rPr>
          <w:rFonts w:ascii="Garamond" w:hAnsi="Garamond"/>
          <w:sz w:val="18"/>
          <w:szCs w:val="18"/>
          <w:lang w:val="en-US"/>
        </w:rPr>
        <w:t>4</w:t>
      </w:r>
      <w:r>
        <w:rPr>
          <w:rFonts w:ascii="Garamond" w:hAnsi="Garamond"/>
          <w:sz w:val="18"/>
          <w:szCs w:val="18"/>
          <w:lang w:val="en-US"/>
        </w:rPr>
        <w:t>0mm</w:t>
      </w:r>
      <w:r>
        <w:rPr>
          <w:rFonts w:ascii="Garamond" w:hAnsi="Garamond"/>
          <w:sz w:val="18"/>
          <w:szCs w:val="18"/>
          <w:lang w:val="en-US"/>
        </w:rPr>
        <w:br/>
      </w:r>
      <w:r w:rsidRPr="008C305F">
        <w:rPr>
          <w:rFonts w:ascii="Garamond" w:hAnsi="Garamond"/>
          <w:b/>
          <w:bCs/>
          <w:sz w:val="18"/>
          <w:szCs w:val="18"/>
          <w:lang w:val="en-US"/>
        </w:rPr>
        <w:t>Case material:</w:t>
      </w:r>
      <w:r w:rsidRPr="008C305F">
        <w:rPr>
          <w:rFonts w:ascii="Garamond" w:hAnsi="Garamond"/>
          <w:sz w:val="18"/>
          <w:szCs w:val="18"/>
          <w:lang w:val="en-US"/>
        </w:rPr>
        <w:t xml:space="preserve"> </w:t>
      </w:r>
      <w:r w:rsidRPr="006F6981">
        <w:rPr>
          <w:rFonts w:ascii="Garamond" w:hAnsi="Garamond"/>
          <w:sz w:val="18"/>
          <w:szCs w:val="18"/>
          <w:lang w:val="en-US"/>
        </w:rPr>
        <w:t>Stainless Steel</w:t>
      </w:r>
      <w:r>
        <w:rPr>
          <w:rFonts w:ascii="Garamond" w:hAnsi="Garamond"/>
          <w:sz w:val="18"/>
          <w:szCs w:val="18"/>
          <w:lang w:val="en-US"/>
        </w:rPr>
        <w:br/>
      </w:r>
      <w:r w:rsidRPr="008C305F">
        <w:rPr>
          <w:rFonts w:ascii="Garamond" w:hAnsi="Garamond"/>
          <w:b/>
          <w:bCs/>
          <w:sz w:val="18"/>
          <w:szCs w:val="18"/>
          <w:lang w:val="en-US"/>
        </w:rPr>
        <w:t>Bezel:</w:t>
      </w:r>
      <w:r w:rsidRPr="008C305F">
        <w:rPr>
          <w:rFonts w:ascii="Garamond" w:hAnsi="Garamond"/>
          <w:sz w:val="18"/>
          <w:szCs w:val="18"/>
          <w:lang w:val="en-US"/>
        </w:rPr>
        <w:t xml:space="preserve"> </w:t>
      </w:r>
      <w:r w:rsidRPr="006F6981">
        <w:rPr>
          <w:rFonts w:ascii="Garamond" w:hAnsi="Garamond"/>
          <w:sz w:val="18"/>
          <w:szCs w:val="18"/>
          <w:lang w:val="en-US"/>
        </w:rPr>
        <w:t>Stainless Steel</w:t>
      </w:r>
      <w:r>
        <w:rPr>
          <w:rFonts w:ascii="Garamond" w:hAnsi="Garamond"/>
          <w:sz w:val="18"/>
          <w:szCs w:val="18"/>
          <w:lang w:val="en-US"/>
        </w:rPr>
        <w:br/>
      </w:r>
      <w:r w:rsidRPr="008C305F">
        <w:rPr>
          <w:rFonts w:ascii="Garamond" w:hAnsi="Garamond"/>
          <w:b/>
          <w:bCs/>
          <w:sz w:val="18"/>
          <w:szCs w:val="18"/>
          <w:lang w:val="en-US"/>
        </w:rPr>
        <w:t>Dial/hands:</w:t>
      </w:r>
      <w:r w:rsidRPr="008C305F">
        <w:rPr>
          <w:rFonts w:ascii="Garamond" w:hAnsi="Garamond"/>
          <w:sz w:val="18"/>
          <w:szCs w:val="18"/>
          <w:lang w:val="en-US"/>
        </w:rPr>
        <w:t xml:space="preserve"> </w:t>
      </w:r>
      <w:r w:rsidRPr="006F6981">
        <w:rPr>
          <w:rFonts w:ascii="Garamond" w:hAnsi="Garamond"/>
          <w:sz w:val="18"/>
          <w:szCs w:val="18"/>
          <w:lang w:val="en-US"/>
        </w:rPr>
        <w:t xml:space="preserve">Dial with white super </w:t>
      </w:r>
      <w:proofErr w:type="spellStart"/>
      <w:r w:rsidRPr="006F6981">
        <w:rPr>
          <w:rFonts w:ascii="Garamond" w:hAnsi="Garamond"/>
          <w:sz w:val="18"/>
          <w:szCs w:val="18"/>
          <w:lang w:val="en-US"/>
        </w:rPr>
        <w:t>luminova</w:t>
      </w:r>
      <w:proofErr w:type="spellEnd"/>
      <w:r w:rsidRPr="006F6981">
        <w:rPr>
          <w:rFonts w:ascii="Garamond" w:hAnsi="Garamond"/>
          <w:sz w:val="18"/>
          <w:szCs w:val="18"/>
          <w:lang w:val="en-US"/>
        </w:rPr>
        <w:t xml:space="preserve"> index marks and </w:t>
      </w:r>
      <w:r>
        <w:rPr>
          <w:rFonts w:ascii="Garamond" w:hAnsi="Garamond"/>
          <w:sz w:val="18"/>
          <w:szCs w:val="18"/>
          <w:lang w:val="en-US"/>
        </w:rPr>
        <w:t xml:space="preserve">skeleton </w:t>
      </w:r>
      <w:r w:rsidRPr="006F6981">
        <w:rPr>
          <w:rFonts w:ascii="Garamond" w:hAnsi="Garamond"/>
          <w:sz w:val="18"/>
          <w:szCs w:val="18"/>
          <w:lang w:val="en-US"/>
        </w:rPr>
        <w:t xml:space="preserve">hands with super </w:t>
      </w:r>
      <w:proofErr w:type="spellStart"/>
      <w:r w:rsidRPr="006F6981">
        <w:rPr>
          <w:rFonts w:ascii="Garamond" w:hAnsi="Garamond"/>
          <w:sz w:val="18"/>
          <w:szCs w:val="18"/>
          <w:lang w:val="en-US"/>
        </w:rPr>
        <w:t>luminova</w:t>
      </w:r>
      <w:proofErr w:type="spellEnd"/>
      <w:r w:rsidRPr="006F6981">
        <w:rPr>
          <w:rFonts w:ascii="Garamond" w:hAnsi="Garamond"/>
          <w:sz w:val="18"/>
          <w:szCs w:val="18"/>
          <w:lang w:val="en-US"/>
        </w:rPr>
        <w:t>.</w:t>
      </w:r>
      <w:r>
        <w:rPr>
          <w:rFonts w:ascii="Garamond" w:hAnsi="Garamond"/>
          <w:sz w:val="18"/>
          <w:szCs w:val="18"/>
          <w:lang w:val="en-US"/>
        </w:rPr>
        <w:br/>
      </w:r>
      <w:r w:rsidRPr="008C305F">
        <w:rPr>
          <w:rFonts w:ascii="Garamond" w:hAnsi="Garamond"/>
          <w:b/>
          <w:bCs/>
          <w:sz w:val="18"/>
          <w:szCs w:val="18"/>
          <w:lang w:val="en-US"/>
        </w:rPr>
        <w:t>Water resistant:</w:t>
      </w:r>
      <w:r w:rsidRPr="008C305F">
        <w:rPr>
          <w:rFonts w:ascii="Garamond" w:hAnsi="Garamond"/>
          <w:sz w:val="18"/>
          <w:szCs w:val="18"/>
          <w:lang w:val="en-US"/>
        </w:rPr>
        <w:t xml:space="preserve"> </w:t>
      </w:r>
      <w:r w:rsidRPr="006F6981">
        <w:rPr>
          <w:rFonts w:ascii="Garamond" w:hAnsi="Garamond"/>
          <w:sz w:val="18"/>
          <w:szCs w:val="18"/>
          <w:lang w:val="en-US"/>
        </w:rPr>
        <w:t xml:space="preserve">10 ATM </w:t>
      </w:r>
      <w:r w:rsidRPr="00066946">
        <w:rPr>
          <w:rFonts w:ascii="Garamond" w:hAnsi="Garamond"/>
          <w:sz w:val="18"/>
          <w:szCs w:val="18"/>
          <w:lang w:val="en-US"/>
        </w:rPr>
        <w:t>(</w:t>
      </w:r>
      <w:r>
        <w:rPr>
          <w:rFonts w:ascii="Garamond" w:hAnsi="Garamond"/>
          <w:sz w:val="18"/>
          <w:szCs w:val="18"/>
          <w:lang w:val="en-US"/>
        </w:rPr>
        <w:t>100</w:t>
      </w:r>
      <w:r w:rsidRPr="00066946">
        <w:rPr>
          <w:rFonts w:ascii="Garamond" w:hAnsi="Garamond"/>
          <w:sz w:val="18"/>
          <w:szCs w:val="18"/>
          <w:lang w:val="en-US"/>
        </w:rPr>
        <w:t>m).</w:t>
      </w:r>
      <w:r w:rsidR="00CB0A2C">
        <w:rPr>
          <w:rFonts w:ascii="Garamond" w:hAnsi="Garamond"/>
          <w:sz w:val="18"/>
          <w:szCs w:val="18"/>
          <w:lang w:val="en-US"/>
        </w:rPr>
        <w:br/>
      </w:r>
      <w:bookmarkStart w:id="0" w:name="_Hlk194927771"/>
      <w:r w:rsidR="00CB0A2C" w:rsidRPr="008C305F">
        <w:rPr>
          <w:rFonts w:ascii="Garamond" w:hAnsi="Garamond"/>
          <w:b/>
          <w:bCs/>
          <w:sz w:val="18"/>
          <w:szCs w:val="18"/>
          <w:lang w:val="en-US"/>
        </w:rPr>
        <w:t>Between lug:</w:t>
      </w:r>
      <w:r w:rsidR="00CB0A2C">
        <w:rPr>
          <w:rFonts w:ascii="Garamond" w:hAnsi="Garamond"/>
          <w:b/>
          <w:bCs/>
          <w:sz w:val="18"/>
          <w:szCs w:val="18"/>
          <w:lang w:val="en-US"/>
        </w:rPr>
        <w:t xml:space="preserve"> </w:t>
      </w:r>
      <w:r w:rsidR="00CB0A2C">
        <w:rPr>
          <w:rFonts w:ascii="Garamond" w:hAnsi="Garamond"/>
          <w:sz w:val="18"/>
          <w:szCs w:val="18"/>
          <w:lang w:val="en-US"/>
        </w:rPr>
        <w:t>20mm</w:t>
      </w:r>
      <w:bookmarkEnd w:id="0"/>
      <w:r>
        <w:rPr>
          <w:rFonts w:ascii="Garamond" w:hAnsi="Garamond"/>
          <w:sz w:val="18"/>
          <w:szCs w:val="18"/>
          <w:lang w:val="en-US"/>
        </w:rPr>
        <w:br/>
      </w:r>
      <w:r w:rsidRPr="008C305F">
        <w:rPr>
          <w:rFonts w:ascii="Garamond" w:hAnsi="Garamond"/>
          <w:b/>
          <w:bCs/>
          <w:sz w:val="18"/>
          <w:szCs w:val="18"/>
          <w:lang w:val="en-US"/>
        </w:rPr>
        <w:t>Thickness:</w:t>
      </w:r>
      <w:r w:rsidR="00CB0A2C">
        <w:rPr>
          <w:rFonts w:ascii="Garamond" w:hAnsi="Garamond"/>
          <w:sz w:val="18"/>
          <w:szCs w:val="18"/>
          <w:lang w:val="en-US"/>
        </w:rPr>
        <w:t xml:space="preserve"> 14,95mm </w:t>
      </w:r>
      <w:r w:rsidR="00CB0A2C">
        <w:rPr>
          <w:rFonts w:ascii="Garamond" w:hAnsi="Garamond"/>
          <w:sz w:val="18"/>
          <w:szCs w:val="18"/>
          <w:lang w:val="en-US"/>
        </w:rPr>
        <w:br/>
      </w:r>
      <w:bookmarkStart w:id="1" w:name="_Hlk194927971"/>
      <w:r w:rsidR="00CB0A2C" w:rsidRPr="00842AA9">
        <w:rPr>
          <w:rFonts w:ascii="Garamond" w:hAnsi="Garamond"/>
          <w:b/>
          <w:bCs/>
          <w:color w:val="000000" w:themeColor="text1"/>
          <w:sz w:val="18"/>
          <w:szCs w:val="18"/>
          <w:lang w:val="en-US"/>
        </w:rPr>
        <w:t xml:space="preserve">Lug to lug: </w:t>
      </w:r>
      <w:r w:rsidR="00CB0A2C" w:rsidRPr="00842AA9">
        <w:rPr>
          <w:rFonts w:ascii="Garamond" w:hAnsi="Garamond"/>
          <w:color w:val="000000" w:themeColor="text1"/>
          <w:sz w:val="18"/>
          <w:szCs w:val="18"/>
          <w:lang w:val="en-US"/>
        </w:rPr>
        <w:t xml:space="preserve">48,8 mm </w:t>
      </w:r>
      <w:r w:rsidRPr="00842AA9">
        <w:rPr>
          <w:rFonts w:ascii="Garamond" w:hAnsi="Garamond"/>
          <w:color w:val="000000" w:themeColor="text1"/>
          <w:sz w:val="18"/>
          <w:szCs w:val="18"/>
          <w:lang w:val="en-US"/>
        </w:rPr>
        <w:br/>
      </w:r>
      <w:bookmarkEnd w:id="1"/>
      <w:r w:rsidRPr="008C305F">
        <w:rPr>
          <w:rFonts w:ascii="Garamond" w:hAnsi="Garamond"/>
          <w:b/>
          <w:bCs/>
          <w:sz w:val="18"/>
          <w:szCs w:val="18"/>
          <w:lang w:val="en-US"/>
        </w:rPr>
        <w:t>Crystal / Glass:</w:t>
      </w:r>
      <w:r w:rsidRPr="008C305F">
        <w:rPr>
          <w:rFonts w:ascii="Garamond" w:hAnsi="Garamond"/>
          <w:sz w:val="18"/>
          <w:szCs w:val="18"/>
          <w:lang w:val="en-US"/>
        </w:rPr>
        <w:t xml:space="preserve"> </w:t>
      </w:r>
      <w:r w:rsidR="00CB0A2C" w:rsidRPr="00CB0A2C">
        <w:rPr>
          <w:rFonts w:ascii="Garamond" w:hAnsi="Garamond"/>
          <w:sz w:val="18"/>
          <w:szCs w:val="18"/>
          <w:lang w:val="en-US"/>
        </w:rPr>
        <w:t>Scratch resistant sapphire crystal with anti-reflective coating.</w:t>
      </w:r>
      <w:r>
        <w:rPr>
          <w:rFonts w:ascii="Garamond" w:hAnsi="Garamond"/>
          <w:sz w:val="18"/>
          <w:szCs w:val="18"/>
          <w:lang w:val="en-US"/>
        </w:rPr>
        <w:br/>
      </w:r>
      <w:proofErr w:type="spellStart"/>
      <w:r w:rsidRPr="008C305F">
        <w:rPr>
          <w:rFonts w:ascii="Garamond" w:hAnsi="Garamond"/>
          <w:b/>
          <w:bCs/>
          <w:sz w:val="18"/>
          <w:szCs w:val="18"/>
          <w:lang w:val="en-US"/>
        </w:rPr>
        <w:t>Caseback</w:t>
      </w:r>
      <w:proofErr w:type="spellEnd"/>
      <w:r w:rsidRPr="008C305F">
        <w:rPr>
          <w:rFonts w:ascii="Garamond" w:hAnsi="Garamond"/>
          <w:b/>
          <w:bCs/>
          <w:sz w:val="18"/>
          <w:szCs w:val="18"/>
          <w:lang w:val="en-US"/>
        </w:rPr>
        <w:t>:</w:t>
      </w:r>
      <w:r w:rsidRPr="008C305F">
        <w:rPr>
          <w:rFonts w:ascii="Garamond" w:hAnsi="Garamond"/>
          <w:sz w:val="18"/>
          <w:szCs w:val="18"/>
          <w:lang w:val="en-US"/>
        </w:rPr>
        <w:t xml:space="preserve"> </w:t>
      </w:r>
      <w:r w:rsidRPr="006F6981">
        <w:rPr>
          <w:rFonts w:ascii="Garamond" w:hAnsi="Garamond"/>
          <w:sz w:val="18"/>
          <w:szCs w:val="18"/>
          <w:lang w:val="en-US"/>
        </w:rPr>
        <w:t> Scratch resistant sapphire crystal with anti-reflective coating.</w:t>
      </w:r>
      <w:r>
        <w:rPr>
          <w:rFonts w:ascii="Garamond" w:hAnsi="Garamond"/>
          <w:sz w:val="18"/>
          <w:szCs w:val="18"/>
          <w:lang w:val="en-US"/>
        </w:rPr>
        <w:br/>
      </w:r>
      <w:r w:rsidRPr="008C305F">
        <w:rPr>
          <w:rFonts w:ascii="Garamond" w:hAnsi="Garamond"/>
          <w:b/>
          <w:bCs/>
          <w:sz w:val="18"/>
          <w:szCs w:val="18"/>
          <w:lang w:val="en-US"/>
        </w:rPr>
        <w:t>Movement:</w:t>
      </w:r>
      <w:r w:rsidRPr="008C305F">
        <w:rPr>
          <w:rFonts w:ascii="Garamond" w:hAnsi="Garamond"/>
          <w:sz w:val="18"/>
          <w:szCs w:val="18"/>
          <w:lang w:val="en-US"/>
        </w:rPr>
        <w:t xml:space="preserve"> </w:t>
      </w:r>
      <w:r w:rsidRPr="00C24E98">
        <w:rPr>
          <w:rFonts w:ascii="Garamond" w:hAnsi="Garamond"/>
          <w:sz w:val="18"/>
          <w:szCs w:val="18"/>
          <w:lang w:val="en-US"/>
        </w:rPr>
        <w:t>Automatic movement (Swiss Made).</w:t>
      </w:r>
      <w:r>
        <w:rPr>
          <w:rFonts w:ascii="Garamond" w:hAnsi="Garamond"/>
          <w:sz w:val="18"/>
          <w:szCs w:val="18"/>
          <w:lang w:val="en-US"/>
        </w:rPr>
        <w:br/>
      </w:r>
      <w:proofErr w:type="spellStart"/>
      <w:r w:rsidRPr="00B7617F">
        <w:rPr>
          <w:rFonts w:ascii="Garamond" w:hAnsi="Garamond"/>
          <w:b/>
          <w:bCs/>
          <w:sz w:val="18"/>
          <w:szCs w:val="18"/>
        </w:rPr>
        <w:t>Caliber</w:t>
      </w:r>
      <w:proofErr w:type="spellEnd"/>
      <w:r w:rsidRPr="00B7617F">
        <w:rPr>
          <w:rFonts w:ascii="Garamond" w:hAnsi="Garamond"/>
          <w:b/>
          <w:bCs/>
          <w:sz w:val="18"/>
          <w:szCs w:val="18"/>
        </w:rPr>
        <w:t>:</w:t>
      </w:r>
      <w:r w:rsidRPr="00B7617F">
        <w:rPr>
          <w:rFonts w:ascii="Garamond" w:hAnsi="Garamond"/>
          <w:sz w:val="18"/>
          <w:szCs w:val="18"/>
        </w:rPr>
        <w:t xml:space="preserve"> SS G17.</w:t>
      </w:r>
      <w:r w:rsidRPr="00B7617F">
        <w:rPr>
          <w:rFonts w:ascii="Garamond" w:hAnsi="Garamond"/>
          <w:sz w:val="18"/>
          <w:szCs w:val="18"/>
        </w:rPr>
        <w:br/>
      </w:r>
      <w:r w:rsidRPr="00B7617F">
        <w:rPr>
          <w:rFonts w:ascii="Garamond" w:hAnsi="Garamond"/>
          <w:b/>
          <w:bCs/>
          <w:sz w:val="18"/>
          <w:szCs w:val="18"/>
        </w:rPr>
        <w:t xml:space="preserve">Power </w:t>
      </w:r>
      <w:proofErr w:type="spellStart"/>
      <w:r w:rsidRPr="00B7617F">
        <w:rPr>
          <w:rFonts w:ascii="Garamond" w:hAnsi="Garamond"/>
          <w:b/>
          <w:bCs/>
          <w:sz w:val="18"/>
          <w:szCs w:val="18"/>
        </w:rPr>
        <w:t>reserve</w:t>
      </w:r>
      <w:proofErr w:type="spellEnd"/>
      <w:r w:rsidRPr="00B7617F">
        <w:rPr>
          <w:rFonts w:ascii="Garamond" w:hAnsi="Garamond"/>
          <w:b/>
          <w:bCs/>
          <w:sz w:val="18"/>
          <w:szCs w:val="18"/>
        </w:rPr>
        <w:t>:</w:t>
      </w:r>
      <w:r w:rsidRPr="00B7617F">
        <w:rPr>
          <w:rFonts w:ascii="Garamond" w:hAnsi="Garamond"/>
          <w:sz w:val="18"/>
          <w:szCs w:val="18"/>
        </w:rPr>
        <w:t xml:space="preserve"> </w:t>
      </w:r>
      <w:r w:rsidR="00CB0A2C" w:rsidRPr="00B7617F">
        <w:rPr>
          <w:rFonts w:ascii="Garamond" w:hAnsi="Garamond"/>
          <w:sz w:val="18"/>
          <w:szCs w:val="18"/>
        </w:rPr>
        <w:t>60h</w:t>
      </w:r>
      <w:r w:rsidRPr="00B7617F">
        <w:rPr>
          <w:rFonts w:ascii="Garamond" w:hAnsi="Garamond"/>
          <w:sz w:val="18"/>
          <w:szCs w:val="18"/>
        </w:rPr>
        <w:br/>
      </w:r>
      <w:r w:rsidRPr="00B7617F">
        <w:rPr>
          <w:rFonts w:ascii="Garamond" w:hAnsi="Garamond"/>
          <w:b/>
          <w:bCs/>
          <w:sz w:val="18"/>
          <w:szCs w:val="18"/>
        </w:rPr>
        <w:t xml:space="preserve">Art no: </w:t>
      </w:r>
      <w:r w:rsidRPr="00B7617F">
        <w:rPr>
          <w:rFonts w:ascii="Garamond" w:hAnsi="Garamond"/>
          <w:sz w:val="18"/>
          <w:szCs w:val="18"/>
        </w:rPr>
        <w:br/>
      </w:r>
      <w:r w:rsidRPr="00B7617F">
        <w:rPr>
          <w:rFonts w:ascii="Garamond" w:hAnsi="Garamond"/>
          <w:b/>
          <w:bCs/>
          <w:sz w:val="18"/>
          <w:szCs w:val="18"/>
        </w:rPr>
        <w:t>RRP:</w:t>
      </w:r>
      <w:r w:rsidRPr="00B7617F">
        <w:rPr>
          <w:rFonts w:ascii="Garamond" w:hAnsi="Garamond"/>
          <w:sz w:val="18"/>
          <w:szCs w:val="18"/>
        </w:rPr>
        <w:t xml:space="preserve"> </w:t>
      </w:r>
    </w:p>
    <w:p w14:paraId="5E207101" w14:textId="77777777" w:rsidR="00B7617F" w:rsidRDefault="00B7617F" w:rsidP="00B7617F">
      <w:pPr>
        <w:tabs>
          <w:tab w:val="left" w:pos="3840"/>
        </w:tabs>
        <w:rPr>
          <w:rFonts w:ascii="Garamond" w:hAnsi="Garamond"/>
          <w:sz w:val="18"/>
          <w:szCs w:val="18"/>
        </w:rPr>
      </w:pPr>
      <w:hyperlink r:id="rId6" w:history="1">
        <w:r w:rsidRPr="00B7617F">
          <w:rPr>
            <w:rStyle w:val="Hyperlnk"/>
            <w:rFonts w:ascii="Garamond" w:hAnsi="Garamond"/>
            <w:sz w:val="18"/>
            <w:szCs w:val="18"/>
          </w:rPr>
          <w:t>Sjöö Sandström</w:t>
        </w:r>
      </w:hyperlink>
    </w:p>
    <w:p w14:paraId="07FB06D3" w14:textId="77777777" w:rsidR="00B7617F" w:rsidRPr="001A66D2" w:rsidRDefault="00B7617F" w:rsidP="00B7617F">
      <w:pPr>
        <w:tabs>
          <w:tab w:val="left" w:pos="3840"/>
        </w:tabs>
        <w:rPr>
          <w:rFonts w:ascii="Garamond" w:hAnsi="Garamond"/>
          <w:sz w:val="18"/>
          <w:szCs w:val="18"/>
        </w:rPr>
      </w:pPr>
      <w:hyperlink r:id="rId7" w:history="1">
        <w:r w:rsidRPr="00B7617F">
          <w:rPr>
            <w:rStyle w:val="Hyperlnk"/>
            <w:rFonts w:ascii="Garamond" w:hAnsi="Garamond"/>
            <w:sz w:val="18"/>
            <w:szCs w:val="18"/>
          </w:rPr>
          <w:t>Royal Steel Chronograph</w:t>
        </w:r>
      </w:hyperlink>
    </w:p>
    <w:p w14:paraId="4328912E" w14:textId="77777777" w:rsidR="006F6981" w:rsidRPr="00E71838" w:rsidRDefault="006F6981" w:rsidP="006F6981">
      <w:pPr>
        <w:rPr>
          <w:rFonts w:ascii="Garamond" w:hAnsi="Garamond" w:cs="Segoe UI"/>
          <w:sz w:val="18"/>
          <w:szCs w:val="18"/>
        </w:rPr>
      </w:pPr>
      <w:r w:rsidRPr="00E71838">
        <w:rPr>
          <w:rStyle w:val="normaltextrun"/>
          <w:rFonts w:ascii="Garamond" w:hAnsi="Garamond" w:cs="Segoe UI"/>
          <w:b/>
          <w:bCs/>
          <w:sz w:val="18"/>
          <w:szCs w:val="18"/>
        </w:rPr>
        <w:t>För mer information, vänligen kontakta:</w:t>
      </w:r>
      <w:r w:rsidRPr="00E71838">
        <w:rPr>
          <w:rStyle w:val="scxw199914128"/>
          <w:rFonts w:ascii="Garamond" w:hAnsi="Garamond" w:cs="Segoe UI"/>
          <w:sz w:val="18"/>
          <w:szCs w:val="18"/>
        </w:rPr>
        <w:t> </w:t>
      </w:r>
      <w:r w:rsidRPr="00E71838">
        <w:rPr>
          <w:rStyle w:val="scxw199914128"/>
          <w:rFonts w:ascii="Garamond" w:hAnsi="Garamond" w:cs="Segoe UI"/>
          <w:sz w:val="18"/>
          <w:szCs w:val="18"/>
        </w:rPr>
        <w:br/>
        <w:t xml:space="preserve">Kristofer Johansson </w:t>
      </w:r>
      <w:r w:rsidRPr="00E71838">
        <w:rPr>
          <w:rStyle w:val="scxw199914128"/>
          <w:rFonts w:ascii="Garamond" w:hAnsi="Garamond" w:cs="Segoe UI"/>
          <w:sz w:val="18"/>
          <w:szCs w:val="18"/>
        </w:rPr>
        <w:br/>
      </w:r>
      <w:r w:rsidRPr="00E71838">
        <w:rPr>
          <w:rFonts w:ascii="Garamond" w:hAnsi="Garamond"/>
          <w:sz w:val="18"/>
          <w:szCs w:val="18"/>
        </w:rPr>
        <w:t>Presskontakt, Sjöö Sandström AB</w:t>
      </w:r>
      <w:r w:rsidRPr="00E71838">
        <w:rPr>
          <w:rFonts w:ascii="Garamond" w:hAnsi="Garamond"/>
          <w:sz w:val="18"/>
          <w:szCs w:val="18"/>
        </w:rPr>
        <w:br/>
      </w:r>
      <w:hyperlink r:id="rId8" w:history="1">
        <w:r w:rsidRPr="00E71838">
          <w:rPr>
            <w:rStyle w:val="Hyperlnk"/>
            <w:rFonts w:ascii="Garamond" w:hAnsi="Garamond"/>
            <w:sz w:val="18"/>
            <w:szCs w:val="18"/>
          </w:rPr>
          <w:t>kristofer.johansson@sjoosandstrom.se</w:t>
        </w:r>
      </w:hyperlink>
      <w:r w:rsidRPr="00E71838">
        <w:rPr>
          <w:rFonts w:ascii="Garamond" w:hAnsi="Garamond"/>
          <w:sz w:val="18"/>
          <w:szCs w:val="18"/>
        </w:rPr>
        <w:br/>
        <w:t>Telefon: +46 768 06 12 55</w:t>
      </w:r>
    </w:p>
    <w:p w14:paraId="6BC4FE95" w14:textId="77777777" w:rsidR="006F6981" w:rsidRPr="006F6981" w:rsidRDefault="006F6981" w:rsidP="007B5AF9">
      <w:pPr>
        <w:rPr>
          <w:rFonts w:ascii="Garamond" w:hAnsi="Garamond"/>
          <w:color w:val="FF0000"/>
          <w:sz w:val="18"/>
          <w:szCs w:val="18"/>
        </w:rPr>
      </w:pPr>
    </w:p>
    <w:sectPr w:rsidR="006F6981" w:rsidRPr="006F69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25466"/>
    <w:multiLevelType w:val="hybridMultilevel"/>
    <w:tmpl w:val="E53A8F64"/>
    <w:lvl w:ilvl="0" w:tplc="CE4E28E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4351DAB"/>
    <w:multiLevelType w:val="hybridMultilevel"/>
    <w:tmpl w:val="870EC092"/>
    <w:lvl w:ilvl="0" w:tplc="3E42CF1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95221345">
    <w:abstractNumId w:val="1"/>
  </w:num>
  <w:num w:numId="2" w16cid:durableId="7597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45"/>
    <w:rsid w:val="0006213C"/>
    <w:rsid w:val="00084C09"/>
    <w:rsid w:val="001500A5"/>
    <w:rsid w:val="001F736C"/>
    <w:rsid w:val="002B24B6"/>
    <w:rsid w:val="00300AE3"/>
    <w:rsid w:val="003827F4"/>
    <w:rsid w:val="003F18F4"/>
    <w:rsid w:val="00584647"/>
    <w:rsid w:val="00585E99"/>
    <w:rsid w:val="0058715F"/>
    <w:rsid w:val="006A63F4"/>
    <w:rsid w:val="006F6981"/>
    <w:rsid w:val="00701CC0"/>
    <w:rsid w:val="00703BCF"/>
    <w:rsid w:val="007B5AF9"/>
    <w:rsid w:val="00811055"/>
    <w:rsid w:val="00842AA9"/>
    <w:rsid w:val="009A5145"/>
    <w:rsid w:val="00B362C8"/>
    <w:rsid w:val="00B7617F"/>
    <w:rsid w:val="00C70B2E"/>
    <w:rsid w:val="00CB0A2C"/>
    <w:rsid w:val="00CD1DB1"/>
    <w:rsid w:val="00D35B21"/>
    <w:rsid w:val="00E73D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DCD3"/>
  <w15:chartTrackingRefBased/>
  <w15:docId w15:val="{08DC84AB-4CF1-4ED4-9915-046C8053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145"/>
  </w:style>
  <w:style w:type="paragraph" w:styleId="Rubrik1">
    <w:name w:val="heading 1"/>
    <w:basedOn w:val="Normal"/>
    <w:next w:val="Normal"/>
    <w:link w:val="Rubrik1Char"/>
    <w:uiPriority w:val="9"/>
    <w:qFormat/>
    <w:rsid w:val="009A5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A5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A514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A514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A514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A514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A514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A514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A514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A514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A514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A514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A514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A514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A514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A514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A514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A5145"/>
    <w:rPr>
      <w:rFonts w:eastAsiaTheme="majorEastAsia" w:cstheme="majorBidi"/>
      <w:color w:val="272727" w:themeColor="text1" w:themeTint="D8"/>
    </w:rPr>
  </w:style>
  <w:style w:type="paragraph" w:styleId="Rubrik">
    <w:name w:val="Title"/>
    <w:basedOn w:val="Normal"/>
    <w:next w:val="Normal"/>
    <w:link w:val="RubrikChar"/>
    <w:uiPriority w:val="10"/>
    <w:qFormat/>
    <w:rsid w:val="009A5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A514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A514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A514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A514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A5145"/>
    <w:rPr>
      <w:i/>
      <w:iCs/>
      <w:color w:val="404040" w:themeColor="text1" w:themeTint="BF"/>
    </w:rPr>
  </w:style>
  <w:style w:type="paragraph" w:styleId="Liststycke">
    <w:name w:val="List Paragraph"/>
    <w:basedOn w:val="Normal"/>
    <w:uiPriority w:val="34"/>
    <w:qFormat/>
    <w:rsid w:val="009A5145"/>
    <w:pPr>
      <w:ind w:left="720"/>
      <w:contextualSpacing/>
    </w:pPr>
  </w:style>
  <w:style w:type="character" w:styleId="Starkbetoning">
    <w:name w:val="Intense Emphasis"/>
    <w:basedOn w:val="Standardstycketeckensnitt"/>
    <w:uiPriority w:val="21"/>
    <w:qFormat/>
    <w:rsid w:val="009A5145"/>
    <w:rPr>
      <w:i/>
      <w:iCs/>
      <w:color w:val="0F4761" w:themeColor="accent1" w:themeShade="BF"/>
    </w:rPr>
  </w:style>
  <w:style w:type="paragraph" w:styleId="Starktcitat">
    <w:name w:val="Intense Quote"/>
    <w:basedOn w:val="Normal"/>
    <w:next w:val="Normal"/>
    <w:link w:val="StarktcitatChar"/>
    <w:uiPriority w:val="30"/>
    <w:qFormat/>
    <w:rsid w:val="009A5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A5145"/>
    <w:rPr>
      <w:i/>
      <w:iCs/>
      <w:color w:val="0F4761" w:themeColor="accent1" w:themeShade="BF"/>
    </w:rPr>
  </w:style>
  <w:style w:type="character" w:styleId="Starkreferens">
    <w:name w:val="Intense Reference"/>
    <w:basedOn w:val="Standardstycketeckensnitt"/>
    <w:uiPriority w:val="32"/>
    <w:qFormat/>
    <w:rsid w:val="009A5145"/>
    <w:rPr>
      <w:b/>
      <w:bCs/>
      <w:smallCaps/>
      <w:color w:val="0F4761" w:themeColor="accent1" w:themeShade="BF"/>
      <w:spacing w:val="5"/>
    </w:rPr>
  </w:style>
  <w:style w:type="character" w:styleId="Hyperlnk">
    <w:name w:val="Hyperlink"/>
    <w:basedOn w:val="Standardstycketeckensnitt"/>
    <w:uiPriority w:val="99"/>
    <w:unhideWhenUsed/>
    <w:rsid w:val="006F6981"/>
    <w:rPr>
      <w:color w:val="467886" w:themeColor="hyperlink"/>
      <w:u w:val="single"/>
    </w:rPr>
  </w:style>
  <w:style w:type="character" w:customStyle="1" w:styleId="normaltextrun">
    <w:name w:val="normaltextrun"/>
    <w:basedOn w:val="Standardstycketeckensnitt"/>
    <w:rsid w:val="006F6981"/>
  </w:style>
  <w:style w:type="character" w:customStyle="1" w:styleId="scxw199914128">
    <w:name w:val="scxw199914128"/>
    <w:basedOn w:val="Standardstycketeckensnitt"/>
    <w:rsid w:val="006F6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ofer.johansson@sjoosandstrom.se" TargetMode="External"/><Relationship Id="rId3" Type="http://schemas.openxmlformats.org/officeDocument/2006/relationships/settings" Target="settings.xml"/><Relationship Id="rId7" Type="http://schemas.openxmlformats.org/officeDocument/2006/relationships/hyperlink" Target="https://www.sjoosandstrom.com/products/royal-steel-chronograp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joosandstrom.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470</Words>
  <Characters>2493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10</cp:revision>
  <dcterms:created xsi:type="dcterms:W3CDTF">2025-04-03T11:29:00Z</dcterms:created>
  <dcterms:modified xsi:type="dcterms:W3CDTF">2025-04-29T09:34:00Z</dcterms:modified>
</cp:coreProperties>
</file>