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F8D" w:rsidRDefault="001471E5">
      <w:pPr>
        <w:spacing w:after="200" w:line="276" w:lineRule="auto"/>
        <w:rPr>
          <w:rFonts w:ascii="Lucida Sans Unicode" w:hAnsi="Lucida Sans Unicode" w:cs="Lucida Sans Unicode"/>
          <w:sz w:val="20"/>
          <w:szCs w:val="20"/>
        </w:rPr>
      </w:pPr>
      <w:r>
        <w:rPr>
          <w:rFonts w:ascii="Lucida Sans Unicode" w:hAnsi="Lucida Sans Unicode" w:cs="Lucida Sans Unicode"/>
          <w:b/>
          <w:sz w:val="20"/>
          <w:szCs w:val="20"/>
        </w:rPr>
        <w:t xml:space="preserve">Subheadline: </w:t>
      </w:r>
      <w:r>
        <w:rPr>
          <w:rFonts w:ascii="Lucida Sans Unicode" w:hAnsi="Lucida Sans Unicode" w:cs="Lucida Sans Unicode"/>
          <w:sz w:val="20"/>
          <w:szCs w:val="20"/>
        </w:rPr>
        <w:t xml:space="preserve">Feierliche Verabschiedung </w:t>
      </w:r>
    </w:p>
    <w:p w:rsidR="00E65F8D" w:rsidRDefault="008E0571">
      <w:pPr>
        <w:spacing w:after="200" w:line="276" w:lineRule="auto"/>
        <w:rPr>
          <w:rFonts w:ascii="Lucida Sans Unicode" w:hAnsi="Lucida Sans Unicode" w:cs="Lucida Sans Unicode"/>
          <w:b/>
          <w:sz w:val="28"/>
          <w:szCs w:val="28"/>
          <w:lang w:eastAsia="de-DE"/>
        </w:rPr>
      </w:pPr>
      <w:r>
        <w:rPr>
          <w:rFonts w:ascii="Lucida Sans Unicode" w:hAnsi="Lucida Sans Unicode" w:cs="Lucida Sans Unicode"/>
          <w:b/>
          <w:sz w:val="28"/>
          <w:szCs w:val="28"/>
          <w:lang w:eastAsia="de-DE"/>
        </w:rPr>
        <w:t>Absolvent*</w:t>
      </w:r>
      <w:r w:rsidR="005C6D88">
        <w:rPr>
          <w:rFonts w:ascii="Lucida Sans Unicode" w:hAnsi="Lucida Sans Unicode" w:cs="Lucida Sans Unicode"/>
          <w:b/>
          <w:sz w:val="28"/>
          <w:szCs w:val="28"/>
          <w:lang w:eastAsia="de-DE"/>
        </w:rPr>
        <w:t>innen feiern Abschluss</w:t>
      </w:r>
      <w:r w:rsidR="001471E5">
        <w:rPr>
          <w:rFonts w:ascii="Lucida Sans Unicode" w:hAnsi="Lucida Sans Unicode" w:cs="Lucida Sans Unicode"/>
          <w:b/>
          <w:sz w:val="28"/>
          <w:szCs w:val="28"/>
          <w:lang w:eastAsia="de-DE"/>
        </w:rPr>
        <w:t xml:space="preserve"> an der Technischen Hochschule Wildau</w:t>
      </w:r>
    </w:p>
    <w:p w:rsidR="005C6D88" w:rsidRDefault="005C6D88">
      <w:pPr>
        <w:spacing w:after="200" w:line="276" w:lineRule="auto"/>
        <w:rPr>
          <w:rFonts w:ascii="Lucida Sans Unicode" w:hAnsi="Lucida Sans Unicode" w:cs="Lucida Sans Unicode"/>
          <w:b/>
          <w:sz w:val="20"/>
          <w:szCs w:val="20"/>
        </w:rPr>
      </w:pPr>
      <w:r w:rsidRPr="005C6D88">
        <w:rPr>
          <w:rFonts w:ascii="Lucida Sans Unicode" w:hAnsi="Lucida Sans Unicode" w:cs="Lucida Sans Unicode"/>
          <w:b/>
          <w:noProof/>
          <w:sz w:val="20"/>
          <w:szCs w:val="20"/>
          <w:lang w:eastAsia="de-DE"/>
        </w:rPr>
        <w:drawing>
          <wp:inline distT="0" distB="0" distL="0" distR="0">
            <wp:extent cx="5760720" cy="3840480"/>
            <wp:effectExtent l="0" t="0" r="0" b="7620"/>
            <wp:docPr id="4" name="Grafik 4" descr="O:\Hochschulkommunikation\5_Redaktion\3_Redaktionsthemen\2024\11_24\2024_11_09_Feierliche_Verabschiedung_BR\241116-th-wildau-WIR-248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ochschulkommunikation\5_Redaktion\3_Redaktionsthemen\2024\11_24\2024_11_09_Feierliche_Verabschiedung_BR\241116-th-wildau-WIR-248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E65F8D" w:rsidRDefault="001471E5">
      <w:pPr>
        <w:spacing w:after="200" w:line="276" w:lineRule="auto"/>
        <w:rPr>
          <w:rFonts w:ascii="Lucida Sans Unicode" w:hAnsi="Lucida Sans Unicode" w:cs="Lucida Sans Unicode"/>
          <w:bCs/>
          <w:sz w:val="20"/>
          <w:szCs w:val="20"/>
        </w:rPr>
      </w:pPr>
      <w:r>
        <w:rPr>
          <w:rFonts w:ascii="Lucida Sans Unicode" w:hAnsi="Lucida Sans Unicode" w:cs="Lucida Sans Unicode"/>
          <w:b/>
          <w:sz w:val="20"/>
          <w:szCs w:val="20"/>
        </w:rPr>
        <w:t xml:space="preserve">Bildunterschrift: </w:t>
      </w:r>
      <w:r>
        <w:rPr>
          <w:rFonts w:ascii="Lucida Sans Unicode" w:hAnsi="Lucida Sans Unicode" w:cs="Lucida Sans Unicode"/>
          <w:bCs/>
          <w:sz w:val="20"/>
          <w:szCs w:val="20"/>
        </w:rPr>
        <w:t xml:space="preserve">Studierende </w:t>
      </w:r>
      <w:r w:rsidR="009243C8">
        <w:rPr>
          <w:rFonts w:ascii="Lucida Sans Unicode" w:hAnsi="Lucida Sans Unicode" w:cs="Lucida Sans Unicode"/>
          <w:bCs/>
          <w:sz w:val="20"/>
          <w:szCs w:val="20"/>
        </w:rPr>
        <w:t xml:space="preserve">und Gäste bei der feierlichen Verabschiedung </w:t>
      </w:r>
      <w:r w:rsidR="00F56CF6">
        <w:rPr>
          <w:rFonts w:ascii="Lucida Sans Unicode" w:hAnsi="Lucida Sans Unicode" w:cs="Lucida Sans Unicode"/>
          <w:bCs/>
          <w:sz w:val="20"/>
          <w:szCs w:val="20"/>
        </w:rPr>
        <w:t>der Abschlussjahrgänge 2023/2024 an der TH Wildau.</w:t>
      </w:r>
      <w:bookmarkStart w:id="0" w:name="_GoBack"/>
      <w:bookmarkEnd w:id="0"/>
    </w:p>
    <w:p w:rsidR="00E65F8D" w:rsidRDefault="001471E5">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Bild:</w:t>
      </w:r>
      <w:r>
        <w:rPr>
          <w:rFonts w:ascii="Lucida Sans Unicode" w:hAnsi="Lucida Sans Unicode" w:cs="Lucida Sans Unicode"/>
          <w:bCs/>
          <w:sz w:val="20"/>
          <w:szCs w:val="20"/>
        </w:rPr>
        <w:t xml:space="preserve"> </w:t>
      </w:r>
      <w:proofErr w:type="spellStart"/>
      <w:r>
        <w:rPr>
          <w:rFonts w:ascii="Lucida Sans Unicode" w:hAnsi="Lucida Sans Unicode" w:cs="Lucida Sans Unicode"/>
          <w:bCs/>
          <w:sz w:val="20"/>
          <w:szCs w:val="20"/>
        </w:rPr>
        <w:t>Laurin</w:t>
      </w:r>
      <w:proofErr w:type="spellEnd"/>
      <w:r>
        <w:rPr>
          <w:rFonts w:ascii="Lucida Sans Unicode" w:hAnsi="Lucida Sans Unicode" w:cs="Lucida Sans Unicode"/>
          <w:bCs/>
          <w:sz w:val="20"/>
          <w:szCs w:val="20"/>
        </w:rPr>
        <w:t xml:space="preserve"> Schmid / TH Wildau</w:t>
      </w:r>
    </w:p>
    <w:p w:rsidR="00E65F8D" w:rsidRDefault="001471E5">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Teaser:</w:t>
      </w:r>
    </w:p>
    <w:p w:rsidR="00E65F8D" w:rsidRDefault="001471E5">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Zwei Fachbereiche, drei Preisverleihungen und 250 Absolvent*innen die jetzt die nächsten Schritte in ihrem Leben gehen: Die feierliche Verabschiedung der Absolventinnen und Absolventen der Technischen Hochschule Wildau am 16. November war geprägt von emotionalen Momenten.</w:t>
      </w:r>
    </w:p>
    <w:p w:rsidR="00E65F8D" w:rsidRDefault="001471E5">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Text:</w:t>
      </w:r>
    </w:p>
    <w:p w:rsidR="00E65F8D" w:rsidRDefault="001471E5">
      <w:pPr>
        <w:spacing w:after="200" w:line="240" w:lineRule="auto"/>
        <w:rPr>
          <w:rStyle w:val="Fett"/>
          <w:rFonts w:ascii="Lucida Sans Unicode" w:hAnsi="Lucida Sans Unicode" w:cs="Lucida Sans Unicode"/>
          <w:b w:val="0"/>
          <w:bCs w:val="0"/>
          <w:sz w:val="20"/>
          <w:szCs w:val="20"/>
        </w:rPr>
      </w:pPr>
      <w:r>
        <w:rPr>
          <w:rFonts w:ascii="Lucida Sans Unicode" w:hAnsi="Lucida Sans Unicode" w:cs="Lucida Sans Unicode"/>
          <w:sz w:val="20"/>
          <w:szCs w:val="20"/>
        </w:rPr>
        <w:t xml:space="preserve">Die Absolventinnen und Absolventen </w:t>
      </w:r>
      <w:r>
        <w:rPr>
          <w:rStyle w:val="Fett"/>
          <w:rFonts w:ascii="Lucida Sans Unicode" w:hAnsi="Lucida Sans Unicode" w:cs="Lucida Sans Unicode"/>
          <w:b w:val="0"/>
          <w:bCs w:val="0"/>
          <w:sz w:val="20"/>
          <w:szCs w:val="20"/>
        </w:rPr>
        <w:t>der Technischen Hochschule Wildau (TH Wildau) wurden am Samstag, den 16. November 2024</w:t>
      </w:r>
      <w:r>
        <w:rPr>
          <w:rFonts w:ascii="Lucida Sans Unicode" w:hAnsi="Lucida Sans Unicode" w:cs="Lucida Sans Unicode"/>
          <w:sz w:val="20"/>
          <w:szCs w:val="20"/>
        </w:rPr>
        <w:t xml:space="preserve"> feierlich verabschiedet. 250 Studierende der </w:t>
      </w:r>
      <w:r>
        <w:rPr>
          <w:rFonts w:ascii="Lucida Sans Unicode" w:hAnsi="Lucida Sans Unicode" w:cs="Lucida Sans Unicode"/>
          <w:sz w:val="20"/>
          <w:szCs w:val="20"/>
        </w:rPr>
        <w:lastRenderedPageBreak/>
        <w:t xml:space="preserve">zwei Fachbereiche </w:t>
      </w:r>
      <w:r>
        <w:rPr>
          <w:rStyle w:val="Fett"/>
          <w:rFonts w:ascii="Lucida Sans Unicode" w:hAnsi="Lucida Sans Unicode" w:cs="Lucida Sans Unicode"/>
          <w:b w:val="0"/>
          <w:bCs w:val="0"/>
          <w:sz w:val="20"/>
          <w:szCs w:val="20"/>
        </w:rPr>
        <w:t xml:space="preserve">Ingenieur- und Naturwissenschaft (INW) und Wirtschaft, Informatik, Recht (WIR) feierten mit insgesamt 600 Gästen ihren Abschluss im Jahrgang 23/24.  </w:t>
      </w:r>
    </w:p>
    <w:p w:rsidR="00E65F8D" w:rsidRDefault="001471E5">
      <w:pPr>
        <w:spacing w:after="200" w:line="240" w:lineRule="auto"/>
        <w:rPr>
          <w:rStyle w:val="Fett"/>
          <w:rFonts w:ascii="Lucida Sans Unicode" w:hAnsi="Lucida Sans Unicode" w:cs="Lucida Sans Unicode"/>
          <w:b w:val="0"/>
          <w:bCs w:val="0"/>
          <w:sz w:val="20"/>
          <w:szCs w:val="20"/>
        </w:rPr>
      </w:pPr>
      <w:r>
        <w:rPr>
          <w:rStyle w:val="Fett"/>
          <w:rFonts w:ascii="Lucida Sans Unicode" w:hAnsi="Lucida Sans Unicode" w:cs="Lucida Sans Unicode"/>
          <w:b w:val="0"/>
          <w:bCs w:val="0"/>
          <w:sz w:val="20"/>
          <w:szCs w:val="20"/>
        </w:rPr>
        <w:t xml:space="preserve">Präsidentin Prof. Dr. Ulrike Tippe zeigte sich in ihrer Begrüßung sichtlich stolz auf die Leistungen der Studierenden. Festreden wurden von Prof. Dr. </w:t>
      </w:r>
      <w:proofErr w:type="spellStart"/>
      <w:r>
        <w:rPr>
          <w:rStyle w:val="Fett"/>
          <w:rFonts w:ascii="Lucida Sans Unicode" w:hAnsi="Lucida Sans Unicode" w:cs="Lucida Sans Unicode"/>
          <w:b w:val="0"/>
          <w:bCs w:val="0"/>
          <w:sz w:val="20"/>
          <w:szCs w:val="20"/>
        </w:rPr>
        <w:t>Burghilde</w:t>
      </w:r>
      <w:proofErr w:type="spellEnd"/>
      <w:r>
        <w:rPr>
          <w:rStyle w:val="Fett"/>
          <w:rFonts w:ascii="Lucida Sans Unicode" w:hAnsi="Lucida Sans Unicode" w:cs="Lucida Sans Unicode"/>
          <w:b w:val="0"/>
          <w:bCs w:val="0"/>
          <w:sz w:val="20"/>
          <w:szCs w:val="20"/>
        </w:rPr>
        <w:t xml:space="preserve"> </w:t>
      </w:r>
      <w:proofErr w:type="spellStart"/>
      <w:r>
        <w:rPr>
          <w:rStyle w:val="Fett"/>
          <w:rFonts w:ascii="Lucida Sans Unicode" w:hAnsi="Lucida Sans Unicode" w:cs="Lucida Sans Unicode"/>
          <w:b w:val="0"/>
          <w:bCs w:val="0"/>
          <w:sz w:val="20"/>
          <w:szCs w:val="20"/>
        </w:rPr>
        <w:t>Wieneke-Toutaoui</w:t>
      </w:r>
      <w:proofErr w:type="spellEnd"/>
      <w:r>
        <w:rPr>
          <w:rStyle w:val="Fett"/>
          <w:rFonts w:ascii="Lucida Sans Unicode" w:hAnsi="Lucida Sans Unicode" w:cs="Lucida Sans Unicode"/>
          <w:b w:val="0"/>
          <w:bCs w:val="0"/>
          <w:sz w:val="20"/>
          <w:szCs w:val="20"/>
        </w:rPr>
        <w:t xml:space="preserve">, der stellvertretenden Vorsitzenden des VDI Berlin-Brandenburg, und von Christian </w:t>
      </w:r>
      <w:proofErr w:type="spellStart"/>
      <w:r>
        <w:rPr>
          <w:rStyle w:val="Fett"/>
          <w:rFonts w:ascii="Lucida Sans Unicode" w:hAnsi="Lucida Sans Unicode" w:cs="Lucida Sans Unicode"/>
          <w:b w:val="0"/>
          <w:bCs w:val="0"/>
          <w:sz w:val="20"/>
          <w:szCs w:val="20"/>
        </w:rPr>
        <w:t>Kulle</w:t>
      </w:r>
      <w:proofErr w:type="spellEnd"/>
      <w:r>
        <w:rPr>
          <w:rStyle w:val="Fett"/>
          <w:rFonts w:ascii="Lucida Sans Unicode" w:hAnsi="Lucida Sans Unicode" w:cs="Lucida Sans Unicode"/>
          <w:b w:val="0"/>
          <w:bCs w:val="0"/>
          <w:sz w:val="20"/>
          <w:szCs w:val="20"/>
        </w:rPr>
        <w:t>, Geschäftsführer von SWOT Controlling GmbH, gehalten.</w:t>
      </w:r>
    </w:p>
    <w:p w:rsidR="00E65F8D" w:rsidRPr="008E0571" w:rsidRDefault="008E0571">
      <w:pPr>
        <w:pStyle w:val="StandardWeb"/>
        <w:rPr>
          <w:rStyle w:val="Fett"/>
          <w:rFonts w:ascii="Lucida Sans Unicode" w:hAnsi="Lucida Sans Unicode" w:cs="Lucida Sans Unicode"/>
          <w:bCs w:val="0"/>
          <w:sz w:val="20"/>
          <w:szCs w:val="20"/>
        </w:rPr>
      </w:pPr>
      <w:r>
        <w:rPr>
          <w:rStyle w:val="Fett"/>
          <w:rFonts w:ascii="Lucida Sans Unicode" w:hAnsi="Lucida Sans Unicode" w:cs="Lucida Sans Unicode"/>
          <w:bCs w:val="0"/>
          <w:sz w:val="20"/>
          <w:szCs w:val="20"/>
        </w:rPr>
        <w:t>Flughafen Berlin Brandenburg</w:t>
      </w:r>
      <w:r w:rsidR="001471E5" w:rsidRPr="008E0571">
        <w:rPr>
          <w:rStyle w:val="Fett"/>
          <w:rFonts w:ascii="Lucida Sans Unicode" w:hAnsi="Lucida Sans Unicode" w:cs="Lucida Sans Unicode"/>
          <w:bCs w:val="0"/>
          <w:sz w:val="20"/>
          <w:szCs w:val="20"/>
        </w:rPr>
        <w:t xml:space="preserve"> stiftet Preis für beste Abschlussarbeit</w:t>
      </w:r>
    </w:p>
    <w:p w:rsidR="00E65F8D" w:rsidRDefault="001471E5">
      <w:pPr>
        <w:pStyle w:val="StandardWeb"/>
        <w:rPr>
          <w:rFonts w:ascii="Lucida Sans Unicode" w:hAnsi="Lucida Sans Unicode" w:cs="Lucida Sans Unicode"/>
          <w:sz w:val="20"/>
          <w:szCs w:val="20"/>
        </w:rPr>
      </w:pPr>
      <w:r>
        <w:rPr>
          <w:rStyle w:val="Fett"/>
          <w:rFonts w:ascii="Lucida Sans Unicode" w:hAnsi="Lucida Sans Unicode" w:cs="Lucida Sans Unicode"/>
          <w:b w:val="0"/>
          <w:bCs w:val="0"/>
          <w:sz w:val="20"/>
          <w:szCs w:val="20"/>
        </w:rPr>
        <w:t xml:space="preserve">In der Verabschiedung der Studierenden des Fachbereichs INW übergab Michael Halberstadt, Geschäftsführer Personal der Flughafengesellschaft Berlin-Brandenburg GmbH (FBB), den von der FBB gestifteten Preis für die beste Abschlussarbeit an </w:t>
      </w:r>
      <w:r>
        <w:rPr>
          <w:rFonts w:ascii="Lucida Sans Unicode" w:hAnsi="Lucida Sans Unicode" w:cs="Lucida Sans Unicode"/>
          <w:sz w:val="20"/>
          <w:szCs w:val="20"/>
        </w:rPr>
        <w:t xml:space="preserve">Lorenz Matthes, aktuell Masterstudent an der TH Wildau. Lorenz Matthes erhielt die Würdigung für seine Bachelorarbeit zum aktuellen Stand und </w:t>
      </w:r>
      <w:r w:rsidR="008E0571">
        <w:rPr>
          <w:rFonts w:ascii="Lucida Sans Unicode" w:hAnsi="Lucida Sans Unicode" w:cs="Lucida Sans Unicode"/>
          <w:sz w:val="20"/>
          <w:szCs w:val="20"/>
        </w:rPr>
        <w:t xml:space="preserve">zu </w:t>
      </w:r>
      <w:r>
        <w:rPr>
          <w:rFonts w:ascii="Lucida Sans Unicode" w:hAnsi="Lucida Sans Unicode" w:cs="Lucida Sans Unicode"/>
          <w:sz w:val="20"/>
          <w:szCs w:val="20"/>
        </w:rPr>
        <w:t xml:space="preserve">Ausbaumöglichkeiten für die „vollständige Implementierung des </w:t>
      </w:r>
      <w:proofErr w:type="spellStart"/>
      <w:r>
        <w:rPr>
          <w:rFonts w:ascii="Lucida Sans Unicode" w:hAnsi="Lucida Sans Unicode" w:cs="Lucida Sans Unicode"/>
          <w:sz w:val="20"/>
          <w:szCs w:val="20"/>
        </w:rPr>
        <w:t>Advanced</w:t>
      </w:r>
      <w:proofErr w:type="spellEnd"/>
      <w:r>
        <w:rPr>
          <w:rFonts w:ascii="Lucida Sans Unicode" w:hAnsi="Lucida Sans Unicode" w:cs="Lucida Sans Unicode"/>
          <w:sz w:val="20"/>
          <w:szCs w:val="20"/>
        </w:rPr>
        <w:t xml:space="preserve"> Surface Movement </w:t>
      </w:r>
      <w:proofErr w:type="spellStart"/>
      <w:r>
        <w:rPr>
          <w:rFonts w:ascii="Lucida Sans Unicode" w:hAnsi="Lucida Sans Unicode" w:cs="Lucida Sans Unicode"/>
          <w:sz w:val="20"/>
          <w:szCs w:val="20"/>
        </w:rPr>
        <w:t>and</w:t>
      </w:r>
      <w:proofErr w:type="spellEnd"/>
      <w:r>
        <w:rPr>
          <w:rFonts w:ascii="Lucida Sans Unicode" w:hAnsi="Lucida Sans Unicode" w:cs="Lucida Sans Unicode"/>
          <w:sz w:val="20"/>
          <w:szCs w:val="20"/>
        </w:rPr>
        <w:t xml:space="preserve"> Control System (A-SMGCS) am Flughafen Berlin Brandenburg“. Das System erfasst und ortet Fahrzeuge am Flugplatz in der Luft und am Boden über die Kombination verschiedener Überwachungssysteme. „Ich war überrascht und gleichzeitig unglaublich erfreut, als ich erfuhr, dass meine Arbeit für die Auszeichnung auserwählt wurde“, sagt Lorenz Matthes. Er kann sich mit der Auszeichnung über 800 Euro Preisgeld freuen.</w:t>
      </w:r>
    </w:p>
    <w:p w:rsidR="00E65F8D" w:rsidRPr="008E0571" w:rsidRDefault="001471E5">
      <w:pPr>
        <w:pStyle w:val="StandardWeb"/>
        <w:rPr>
          <w:rFonts w:ascii="Lucida Sans Unicode" w:hAnsi="Lucida Sans Unicode" w:cs="Lucida Sans Unicode"/>
          <w:b/>
          <w:sz w:val="20"/>
          <w:szCs w:val="20"/>
        </w:rPr>
      </w:pPr>
      <w:r w:rsidRPr="008E0571">
        <w:rPr>
          <w:rFonts w:ascii="Lucida Sans Unicode" w:hAnsi="Lucida Sans Unicode" w:cs="Lucida Sans Unicode"/>
          <w:b/>
          <w:sz w:val="20"/>
          <w:szCs w:val="20"/>
        </w:rPr>
        <w:t>DAAD-Preis würdigt Leistung internationaler Studierender</w:t>
      </w:r>
    </w:p>
    <w:p w:rsidR="00E65F8D" w:rsidRDefault="001471E5">
      <w:pPr>
        <w:spacing w:after="200" w:line="240" w:lineRule="auto"/>
        <w:rPr>
          <w:rStyle w:val="Fett"/>
          <w:rFonts w:ascii="Lucida Sans Unicode" w:hAnsi="Lucida Sans Unicode" w:cs="Lucida Sans Unicode"/>
          <w:sz w:val="20"/>
          <w:szCs w:val="20"/>
        </w:rPr>
      </w:pPr>
      <w:r>
        <w:rPr>
          <w:rStyle w:val="Fett"/>
          <w:rFonts w:ascii="Lucida Sans Unicode" w:hAnsi="Lucida Sans Unicode" w:cs="Lucida Sans Unicode"/>
          <w:b w:val="0"/>
          <w:bCs w:val="0"/>
          <w:sz w:val="20"/>
          <w:szCs w:val="20"/>
        </w:rPr>
        <w:t xml:space="preserve">Auch </w:t>
      </w:r>
      <w:proofErr w:type="spellStart"/>
      <w:r>
        <w:rPr>
          <w:rStyle w:val="Fett"/>
          <w:rFonts w:ascii="Lucida Sans Unicode" w:hAnsi="Lucida Sans Unicode" w:cs="Lucida Sans Unicode"/>
          <w:b w:val="0"/>
          <w:bCs w:val="0"/>
          <w:sz w:val="20"/>
          <w:szCs w:val="20"/>
        </w:rPr>
        <w:t>Vira</w:t>
      </w:r>
      <w:proofErr w:type="spellEnd"/>
      <w:r>
        <w:rPr>
          <w:rStyle w:val="Fett"/>
          <w:rFonts w:ascii="Lucida Sans Unicode" w:hAnsi="Lucida Sans Unicode" w:cs="Lucida Sans Unicode"/>
          <w:b w:val="0"/>
          <w:bCs w:val="0"/>
          <w:sz w:val="20"/>
          <w:szCs w:val="20"/>
        </w:rPr>
        <w:t xml:space="preserve"> </w:t>
      </w:r>
      <w:proofErr w:type="spellStart"/>
      <w:r>
        <w:rPr>
          <w:rStyle w:val="Fett"/>
          <w:rFonts w:ascii="Lucida Sans Unicode" w:hAnsi="Lucida Sans Unicode" w:cs="Lucida Sans Unicode"/>
          <w:b w:val="0"/>
          <w:bCs w:val="0"/>
          <w:sz w:val="20"/>
          <w:szCs w:val="20"/>
        </w:rPr>
        <w:t>Stennikova</w:t>
      </w:r>
      <w:proofErr w:type="spellEnd"/>
      <w:r>
        <w:rPr>
          <w:rStyle w:val="Fett"/>
          <w:rFonts w:ascii="Lucida Sans Unicode" w:hAnsi="Lucida Sans Unicode" w:cs="Lucida Sans Unicode"/>
          <w:b w:val="0"/>
          <w:bCs w:val="0"/>
          <w:sz w:val="20"/>
          <w:szCs w:val="20"/>
        </w:rPr>
        <w:t>, Absolventin des Masterstudiengangs Business Management im Fachbereich WIR, durfte sich über eine besondere Auszeichnung freuen: Sie erhielt den DAAD-Preis für hervorragende Leistungen ausländischer Studierender an deutschen Hochschulen, dotiert mit 1.000 Euro Preisgeld. „</w:t>
      </w:r>
      <w:r>
        <w:rPr>
          <w:rFonts w:ascii="Lucida Sans Unicode" w:hAnsi="Lucida Sans Unicode" w:cs="Lucida Sans Unicode"/>
          <w:sz w:val="20"/>
          <w:szCs w:val="20"/>
        </w:rPr>
        <w:t xml:space="preserve">Ich war positiv überrascht“, so </w:t>
      </w:r>
      <w:proofErr w:type="spellStart"/>
      <w:r>
        <w:rPr>
          <w:rFonts w:ascii="Lucida Sans Unicode" w:hAnsi="Lucida Sans Unicode" w:cs="Lucida Sans Unicode"/>
          <w:sz w:val="20"/>
          <w:szCs w:val="20"/>
        </w:rPr>
        <w:t>Vira</w:t>
      </w:r>
      <w:proofErr w:type="spellEnd"/>
      <w:r>
        <w:rPr>
          <w:rFonts w:ascii="Lucida Sans Unicode" w:hAnsi="Lucida Sans Unicode" w:cs="Lucida Sans Unicode"/>
          <w:sz w:val="20"/>
          <w:szCs w:val="20"/>
        </w:rPr>
        <w:t xml:space="preserve"> </w:t>
      </w:r>
      <w:proofErr w:type="spellStart"/>
      <w:r>
        <w:rPr>
          <w:rFonts w:ascii="Lucida Sans Unicode" w:hAnsi="Lucida Sans Unicode" w:cs="Lucida Sans Unicode"/>
          <w:sz w:val="20"/>
          <w:szCs w:val="20"/>
        </w:rPr>
        <w:t>Stennikova</w:t>
      </w:r>
      <w:proofErr w:type="spellEnd"/>
      <w:r>
        <w:rPr>
          <w:rFonts w:ascii="Lucida Sans Unicode" w:hAnsi="Lucida Sans Unicode" w:cs="Lucida Sans Unicode"/>
          <w:sz w:val="20"/>
          <w:szCs w:val="20"/>
        </w:rPr>
        <w:t xml:space="preserve">. „Ich war sehr dankbar für diese Unterstützung und die Nominierung, die meine Leistungen anerkennt und mich motiviert, weiter an meinen akademischen Zielen zu arbeiten.“ Sie lehrt mittlerweile bereits im Studiengang „Europäisches Management“ an der TH Wildau und möchte künftig ihre Lehrtätigkeit weiter ausbauen. Überreicht wurde der Preis im Rahmen der Verabschiedung durch Prof. Dr. Christian Müller, Dekan des Fachbereichs WIR. In seiner Laudatio würdigte er ihre Masterarbeit: „In ihrer Masterarbeit verband </w:t>
      </w:r>
      <w:proofErr w:type="spellStart"/>
      <w:r>
        <w:rPr>
          <w:rFonts w:ascii="Lucida Sans Unicode" w:hAnsi="Lucida Sans Unicode" w:cs="Lucida Sans Unicode"/>
          <w:sz w:val="20"/>
          <w:szCs w:val="20"/>
        </w:rPr>
        <w:t>Vira</w:t>
      </w:r>
      <w:proofErr w:type="spellEnd"/>
      <w:r>
        <w:rPr>
          <w:rFonts w:ascii="Lucida Sans Unicode" w:hAnsi="Lucida Sans Unicode" w:cs="Lucida Sans Unicode"/>
          <w:sz w:val="20"/>
          <w:szCs w:val="20"/>
        </w:rPr>
        <w:t xml:space="preserve"> ihre persönliche Expertise mit wissenschaftlicher Genauigkeit. Sie widmete sich einer internationalen Perspektive, um die Nutzung von Künstlicher Intelligenz (KI) im digitalen Marketing in West- und Osteuropa, insbesondere in Deutschland und der Ukraine, zu analysieren.“</w:t>
      </w:r>
    </w:p>
    <w:p w:rsidR="008E0571" w:rsidRDefault="001471E5">
      <w:pPr>
        <w:spacing w:after="200"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Im Rahmen der Veranstaltung wurden herausragende Studienleistungen weiterer Studierender durch </w:t>
      </w:r>
      <w:r w:rsidR="008E0571">
        <w:rPr>
          <w:rFonts w:ascii="Lucida Sans Unicode" w:hAnsi="Lucida Sans Unicode" w:cs="Lucida Sans Unicode"/>
          <w:sz w:val="20"/>
          <w:szCs w:val="20"/>
        </w:rPr>
        <w:t xml:space="preserve">Prof. Dr. Heike </w:t>
      </w:r>
      <w:proofErr w:type="spellStart"/>
      <w:r w:rsidR="008E0571">
        <w:rPr>
          <w:rFonts w:ascii="Lucida Sans Unicode" w:hAnsi="Lucida Sans Unicode" w:cs="Lucida Sans Unicode"/>
          <w:sz w:val="20"/>
          <w:szCs w:val="20"/>
        </w:rPr>
        <w:t>Pospisil</w:t>
      </w:r>
      <w:proofErr w:type="spellEnd"/>
      <w:r w:rsidR="008E0571">
        <w:rPr>
          <w:rFonts w:ascii="Lucida Sans Unicode" w:hAnsi="Lucida Sans Unicode" w:cs="Lucida Sans Unicode"/>
          <w:sz w:val="20"/>
          <w:szCs w:val="20"/>
        </w:rPr>
        <w:t>,</w:t>
      </w:r>
      <w:r>
        <w:rPr>
          <w:rFonts w:ascii="Lucida Sans Unicode" w:hAnsi="Lucida Sans Unicode" w:cs="Lucida Sans Unicode"/>
          <w:sz w:val="20"/>
          <w:szCs w:val="20"/>
        </w:rPr>
        <w:t xml:space="preserve"> Dekanin im Fachbereich INW, und </w:t>
      </w:r>
      <w:r w:rsidR="008E0571">
        <w:rPr>
          <w:rFonts w:ascii="Lucida Sans Unicode" w:hAnsi="Lucida Sans Unicode" w:cs="Lucida Sans Unicode"/>
          <w:sz w:val="20"/>
          <w:szCs w:val="20"/>
        </w:rPr>
        <w:t xml:space="preserve">Prof. Dr. Verena </w:t>
      </w:r>
      <w:proofErr w:type="spellStart"/>
      <w:r w:rsidR="008E0571">
        <w:rPr>
          <w:rFonts w:ascii="Lucida Sans Unicode" w:hAnsi="Lucida Sans Unicode" w:cs="Lucida Sans Unicode"/>
          <w:sz w:val="20"/>
          <w:szCs w:val="20"/>
        </w:rPr>
        <w:t>Klapschus</w:t>
      </w:r>
      <w:proofErr w:type="spellEnd"/>
      <w:r w:rsidR="008E0571">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Prodekanin im Fachbereich WIR, gewürdigt. </w:t>
      </w:r>
    </w:p>
    <w:p w:rsidR="00E65F8D" w:rsidRPr="008E0571" w:rsidRDefault="001471E5">
      <w:pPr>
        <w:spacing w:after="200" w:line="240" w:lineRule="auto"/>
        <w:rPr>
          <w:rFonts w:ascii="Lucida Sans Unicode" w:hAnsi="Lucida Sans Unicode" w:cs="Lucida Sans Unicode"/>
          <w:b/>
          <w:sz w:val="20"/>
          <w:szCs w:val="20"/>
        </w:rPr>
      </w:pPr>
      <w:r w:rsidRPr="008E0571">
        <w:rPr>
          <w:rFonts w:ascii="Lucida Sans Unicode" w:hAnsi="Lucida Sans Unicode" w:cs="Lucida Sans Unicode"/>
          <w:b/>
          <w:sz w:val="20"/>
          <w:szCs w:val="20"/>
        </w:rPr>
        <w:lastRenderedPageBreak/>
        <w:t>Lehrpreis geht an Team der Wildau Software Factory</w:t>
      </w:r>
    </w:p>
    <w:p w:rsidR="00E65F8D" w:rsidRDefault="001471E5">
      <w:pPr>
        <w:spacing w:after="200"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Ebenfalls überreicht wurde der Lehrpreis der TH Wildau, mit </w:t>
      </w:r>
      <w:proofErr w:type="gramStart"/>
      <w:r>
        <w:rPr>
          <w:rFonts w:ascii="Lucida Sans Unicode" w:hAnsi="Lucida Sans Unicode" w:cs="Lucida Sans Unicode"/>
          <w:sz w:val="20"/>
          <w:szCs w:val="20"/>
        </w:rPr>
        <w:t>dem herausragendes Engagement</w:t>
      </w:r>
      <w:proofErr w:type="gramEnd"/>
      <w:r>
        <w:rPr>
          <w:rFonts w:ascii="Lucida Sans Unicode" w:hAnsi="Lucida Sans Unicode" w:cs="Lucida Sans Unicode"/>
          <w:sz w:val="20"/>
          <w:szCs w:val="20"/>
        </w:rPr>
        <w:t xml:space="preserve"> und innovative Ansätze in der Lehre ausgezeichnet werden. Über 5.000 Euro konnte sich das Team der „Wildau Software Factory“ freuen – ein verdienter Erfolg für Henning </w:t>
      </w:r>
      <w:proofErr w:type="spellStart"/>
      <w:r>
        <w:rPr>
          <w:rFonts w:ascii="Lucida Sans Unicode" w:hAnsi="Lucida Sans Unicode" w:cs="Lucida Sans Unicode"/>
          <w:sz w:val="20"/>
          <w:szCs w:val="20"/>
        </w:rPr>
        <w:t>Almus</w:t>
      </w:r>
      <w:proofErr w:type="spellEnd"/>
      <w:r>
        <w:rPr>
          <w:rFonts w:ascii="Lucida Sans Unicode" w:hAnsi="Lucida Sans Unicode" w:cs="Lucida Sans Unicode"/>
          <w:sz w:val="20"/>
          <w:szCs w:val="20"/>
        </w:rPr>
        <w:t xml:space="preserve">, Prof. Alexander Lübbe, Prof. Sebastian </w:t>
      </w:r>
      <w:proofErr w:type="spellStart"/>
      <w:r>
        <w:rPr>
          <w:rFonts w:ascii="Lucida Sans Unicode" w:hAnsi="Lucida Sans Unicode" w:cs="Lucida Sans Unicode"/>
          <w:sz w:val="20"/>
          <w:szCs w:val="20"/>
        </w:rPr>
        <w:t>Rönnau</w:t>
      </w:r>
      <w:proofErr w:type="spellEnd"/>
      <w:r>
        <w:rPr>
          <w:rFonts w:ascii="Lucida Sans Unicode" w:hAnsi="Lucida Sans Unicode" w:cs="Lucida Sans Unicode"/>
          <w:sz w:val="20"/>
          <w:szCs w:val="20"/>
        </w:rPr>
        <w:t xml:space="preserve"> und Prof. Mathias Walther.</w:t>
      </w:r>
    </w:p>
    <w:p w:rsidR="00E65F8D" w:rsidRDefault="001471E5">
      <w:pPr>
        <w:spacing w:after="200"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Besonders beeindruckt hatte die Jury die starke Verknüpfung von modulübergreifenden Bezügen zur beruflichen Praxis, die aktive Einbindung der Studierenden und interdisziplinäre Aufgabenstellungen. „Auch </w:t>
      </w:r>
      <w:proofErr w:type="gramStart"/>
      <w:r>
        <w:rPr>
          <w:rFonts w:ascii="Lucida Sans Unicode" w:hAnsi="Lucida Sans Unicode" w:cs="Lucida Sans Unicode"/>
          <w:sz w:val="20"/>
          <w:szCs w:val="20"/>
        </w:rPr>
        <w:t>die Absolvent</w:t>
      </w:r>
      <w:proofErr w:type="gramEnd"/>
      <w:r>
        <w:rPr>
          <w:rFonts w:ascii="Lucida Sans Unicode" w:hAnsi="Lucida Sans Unicode" w:cs="Lucida Sans Unicode"/>
          <w:sz w:val="20"/>
          <w:szCs w:val="20"/>
        </w:rPr>
        <w:t>*innen schätzten diese Leistungen sehr und äußerten dies in einer vorausgehenden Befragung. Mit diesem Preis wird die Arbeit des Teams nicht nur gewürdigt, sondern auch als Vorbild für herausragende Lehre an der Hochschule hervorgehoben“, sagt Prof. Rainer Stollhoff, Vizepräsident für Studium</w:t>
      </w:r>
      <w:r w:rsidR="008E0571">
        <w:rPr>
          <w:rFonts w:ascii="Lucida Sans Unicode" w:hAnsi="Lucida Sans Unicode" w:cs="Lucida Sans Unicode"/>
          <w:sz w:val="20"/>
          <w:szCs w:val="20"/>
        </w:rPr>
        <w:t xml:space="preserve"> und Lehre an der TH Wildau, der den Preis überreicht.  </w:t>
      </w:r>
    </w:p>
    <w:p w:rsidR="00E65F8D" w:rsidRDefault="001471E5" w:rsidP="001D7DEA">
      <w:pPr>
        <w:spacing w:after="200" w:line="240" w:lineRule="auto"/>
        <w:rPr>
          <w:rFonts w:ascii="Lucida Sans Unicode" w:hAnsi="Lucida Sans Unicode" w:cs="Lucida Sans Unicode"/>
          <w:b/>
          <w:sz w:val="20"/>
          <w:szCs w:val="20"/>
        </w:rPr>
      </w:pPr>
      <w:r>
        <w:rPr>
          <w:rFonts w:ascii="Lucida Sans Unicode" w:hAnsi="Lucida Sans Unicode" w:cs="Lucida Sans Unicode"/>
          <w:sz w:val="20"/>
          <w:szCs w:val="20"/>
        </w:rPr>
        <w:t xml:space="preserve">Die feierliche Veranstaltung wurde musikalisch durch die Saxophonistin Miriam </w:t>
      </w:r>
      <w:proofErr w:type="spellStart"/>
      <w:r>
        <w:rPr>
          <w:rFonts w:ascii="Lucida Sans Unicode" w:hAnsi="Lucida Sans Unicode" w:cs="Lucida Sans Unicode"/>
          <w:sz w:val="20"/>
          <w:szCs w:val="20"/>
        </w:rPr>
        <w:t>Dirr</w:t>
      </w:r>
      <w:proofErr w:type="spellEnd"/>
      <w:r>
        <w:rPr>
          <w:rFonts w:ascii="Lucida Sans Unicode" w:hAnsi="Lucida Sans Unicode" w:cs="Lucida Sans Unicode"/>
          <w:sz w:val="20"/>
          <w:szCs w:val="20"/>
        </w:rPr>
        <w:t xml:space="preserve"> und fotografisch durch </w:t>
      </w:r>
      <w:proofErr w:type="spellStart"/>
      <w:r>
        <w:rPr>
          <w:rFonts w:ascii="Lucida Sans Unicode" w:hAnsi="Lucida Sans Unicode" w:cs="Lucida Sans Unicode"/>
          <w:sz w:val="20"/>
          <w:szCs w:val="20"/>
        </w:rPr>
        <w:t>Laurin</w:t>
      </w:r>
      <w:proofErr w:type="spellEnd"/>
      <w:r>
        <w:rPr>
          <w:rFonts w:ascii="Lucida Sans Unicode" w:hAnsi="Lucida Sans Unicode" w:cs="Lucida Sans Unicode"/>
          <w:sz w:val="20"/>
          <w:szCs w:val="20"/>
        </w:rPr>
        <w:t xml:space="preserve"> Schmid begleitet. Gärtnerei </w:t>
      </w:r>
      <w:proofErr w:type="spellStart"/>
      <w:r>
        <w:rPr>
          <w:rFonts w:ascii="Lucida Sans Unicode" w:hAnsi="Lucida Sans Unicode" w:cs="Lucida Sans Unicode"/>
          <w:sz w:val="20"/>
          <w:szCs w:val="20"/>
        </w:rPr>
        <w:t>Wosch</w:t>
      </w:r>
      <w:proofErr w:type="spellEnd"/>
      <w:r>
        <w:rPr>
          <w:rFonts w:ascii="Lucida Sans Unicode" w:hAnsi="Lucida Sans Unicode" w:cs="Lucida Sans Unicode"/>
          <w:sz w:val="20"/>
          <w:szCs w:val="20"/>
        </w:rPr>
        <w:t xml:space="preserve"> aus Zossen gestaltete die Blumendekorationen.</w:t>
      </w:r>
    </w:p>
    <w:p w:rsidR="00E65F8D" w:rsidRDefault="001471E5">
      <w:pPr>
        <w:spacing w:after="200" w:line="276" w:lineRule="auto"/>
        <w:rPr>
          <w:rFonts w:ascii="Lucida Sans Unicode" w:hAnsi="Lucida Sans Unicode" w:cs="Lucida Sans Unicode"/>
          <w:sz w:val="20"/>
          <w:szCs w:val="20"/>
        </w:rPr>
      </w:pPr>
      <w:r>
        <w:rPr>
          <w:rFonts w:ascii="Lucida Sans Unicode" w:eastAsia="Times New Roman" w:hAnsi="Lucida Sans Unicode" w:cs="Lucida Sans Unicode"/>
          <w:b/>
          <w:sz w:val="20"/>
          <w:szCs w:val="20"/>
          <w:lang w:eastAsia="de-DE"/>
        </w:rPr>
        <w:t>Weiterführende Informationen</w:t>
      </w:r>
    </w:p>
    <w:p w:rsidR="00E65F8D" w:rsidRDefault="001471E5">
      <w:pPr>
        <w:pStyle w:val="StandardWeb"/>
        <w:spacing w:before="0" w:beforeAutospacing="0" w:after="0" w:afterAutospacing="0"/>
        <w:jc w:val="both"/>
        <w:rPr>
          <w:rFonts w:ascii="Lucida Sans" w:hAnsi="Lucida Sans"/>
          <w:sz w:val="20"/>
          <w:szCs w:val="20"/>
        </w:rPr>
      </w:pPr>
      <w:r>
        <w:rPr>
          <w:rStyle w:val="Fett"/>
          <w:rFonts w:ascii="Lucida Sans Unicode" w:hAnsi="Lucida Sans Unicode" w:cs="Lucida Sans Unicode"/>
          <w:b w:val="0"/>
          <w:sz w:val="20"/>
          <w:szCs w:val="20"/>
        </w:rPr>
        <w:t>Weitere I</w:t>
      </w:r>
      <w:r w:rsidR="001D7DEA">
        <w:rPr>
          <w:rStyle w:val="Fett"/>
          <w:rFonts w:ascii="Lucida Sans Unicode" w:hAnsi="Lucida Sans Unicode" w:cs="Lucida Sans Unicode"/>
          <w:b w:val="0"/>
          <w:sz w:val="20"/>
          <w:szCs w:val="20"/>
        </w:rPr>
        <w:t xml:space="preserve">nformationen und Bildergalerie: </w:t>
      </w:r>
      <w:hyperlink r:id="rId9" w:history="1">
        <w:r w:rsidR="001D7DEA" w:rsidRPr="00CA6DAE">
          <w:rPr>
            <w:rStyle w:val="Hyperlink"/>
            <w:rFonts w:ascii="Lucida Sans Unicode" w:hAnsi="Lucida Sans Unicode" w:cs="Lucida Sans Unicode"/>
            <w:sz w:val="20"/>
            <w:szCs w:val="20"/>
          </w:rPr>
          <w:t>www.th-wildau.de/verabschiedung</w:t>
        </w:r>
      </w:hyperlink>
      <w:r w:rsidR="001D7DEA">
        <w:rPr>
          <w:rStyle w:val="Fett"/>
          <w:rFonts w:ascii="Lucida Sans Unicode" w:hAnsi="Lucida Sans Unicode" w:cs="Lucida Sans Unicode"/>
          <w:b w:val="0"/>
          <w:sz w:val="20"/>
          <w:szCs w:val="20"/>
        </w:rPr>
        <w:t xml:space="preserve"> </w:t>
      </w:r>
    </w:p>
    <w:p w:rsidR="00E65F8D" w:rsidRDefault="00E65F8D">
      <w:pPr>
        <w:pStyle w:val="StandardWeb"/>
        <w:spacing w:before="0" w:beforeAutospacing="0" w:after="0" w:afterAutospacing="0"/>
        <w:jc w:val="both"/>
        <w:rPr>
          <w:rStyle w:val="Fett"/>
          <w:rFonts w:ascii="Lucida Sans" w:hAnsi="Lucida Sans" w:cs="Lucida Sans Unicode"/>
          <w:b w:val="0"/>
          <w:sz w:val="20"/>
          <w:szCs w:val="20"/>
        </w:rPr>
      </w:pPr>
    </w:p>
    <w:p w:rsidR="00E65F8D" w:rsidRDefault="00E65F8D">
      <w:pPr>
        <w:pStyle w:val="StandardWeb"/>
        <w:spacing w:before="0" w:beforeAutospacing="0" w:after="0" w:afterAutospacing="0"/>
        <w:rPr>
          <w:rStyle w:val="Fett"/>
          <w:rFonts w:ascii="Lucida Sans" w:hAnsi="Lucida Sans" w:cs="Lucida Sans Unicode"/>
          <w:sz w:val="20"/>
          <w:szCs w:val="20"/>
        </w:rPr>
      </w:pPr>
    </w:p>
    <w:p w:rsidR="00E65F8D" w:rsidRDefault="001D7DEA">
      <w:pPr>
        <w:pStyle w:val="StandardWeb"/>
        <w:spacing w:before="0" w:beforeAutospacing="0" w:after="0" w:afterAutospacing="0"/>
        <w:rPr>
          <w:rStyle w:val="Fett"/>
          <w:rFonts w:ascii="Lucida Sans Unicode" w:hAnsi="Lucida Sans Unicode" w:cs="Lucida Sans Unicode"/>
          <w:sz w:val="20"/>
          <w:szCs w:val="20"/>
        </w:rPr>
      </w:pPr>
      <w:r>
        <w:rPr>
          <w:rStyle w:val="Fett"/>
          <w:rFonts w:ascii="Lucida Sans Unicode" w:hAnsi="Lucida Sans Unicode" w:cs="Lucida Sans Unicode"/>
          <w:sz w:val="20"/>
          <w:szCs w:val="20"/>
        </w:rPr>
        <w:t>Fachliche Ansprechperson TH Wildau:</w:t>
      </w:r>
    </w:p>
    <w:p w:rsidR="001471E5" w:rsidRDefault="001471E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Juliane Bönisch</w:t>
      </w:r>
    </w:p>
    <w:p w:rsidR="001471E5" w:rsidRDefault="001471E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Marketingkommunikation </w:t>
      </w:r>
    </w:p>
    <w:p w:rsidR="001471E5" w:rsidRDefault="001471E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TH Wildau</w:t>
      </w:r>
    </w:p>
    <w:p w:rsidR="001471E5" w:rsidRDefault="001471E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Hochschulring 1, 15745 Wildau</w:t>
      </w:r>
    </w:p>
    <w:p w:rsidR="001471E5" w:rsidRDefault="001471E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Tel. +49(0)3375 508 444</w:t>
      </w:r>
    </w:p>
    <w:p w:rsidR="001D7DEA" w:rsidRDefault="001471E5">
      <w:pPr>
        <w:pStyle w:val="StandardWeb"/>
        <w:spacing w:before="0" w:beforeAutospacing="0" w:after="0" w:afterAutospacing="0"/>
        <w:rPr>
          <w:rStyle w:val="Fett"/>
          <w:rFonts w:ascii="Lucida Sans Unicode" w:hAnsi="Lucida Sans Unicode" w:cs="Lucida Sans Unicode"/>
          <w:sz w:val="20"/>
          <w:szCs w:val="20"/>
        </w:rPr>
      </w:pPr>
      <w:r>
        <w:rPr>
          <w:rStyle w:val="Fett"/>
          <w:rFonts w:ascii="Lucida Sans Unicode" w:hAnsi="Lucida Sans Unicode" w:cs="Lucida Sans Unicode"/>
          <w:b w:val="0"/>
          <w:sz w:val="20"/>
          <w:szCs w:val="20"/>
        </w:rPr>
        <w:t xml:space="preserve">E-Mail: </w:t>
      </w:r>
      <w:r w:rsidRPr="001471E5">
        <w:rPr>
          <w:rStyle w:val="Fett"/>
          <w:rFonts w:ascii="Lucida Sans Unicode" w:hAnsi="Lucida Sans Unicode" w:cs="Lucida Sans Unicode"/>
          <w:b w:val="0"/>
          <w:bCs w:val="0"/>
          <w:sz w:val="20"/>
          <w:szCs w:val="20"/>
        </w:rPr>
        <w:t>juliane.boenisch@th-wildau.de</w:t>
      </w:r>
      <w:r>
        <w:rPr>
          <w:rStyle w:val="Fett"/>
          <w:rFonts w:ascii="Lucida Sans Unicode" w:hAnsi="Lucida Sans Unicode" w:cs="Lucida Sans Unicode"/>
          <w:b w:val="0"/>
          <w:sz w:val="20"/>
          <w:szCs w:val="20"/>
        </w:rPr>
        <w:t xml:space="preserve"> </w:t>
      </w:r>
    </w:p>
    <w:p w:rsidR="001D7DEA" w:rsidRDefault="001D7DEA">
      <w:pPr>
        <w:pStyle w:val="StandardWeb"/>
        <w:spacing w:before="0" w:beforeAutospacing="0" w:after="0" w:afterAutospacing="0"/>
        <w:rPr>
          <w:rStyle w:val="Fett"/>
          <w:rFonts w:ascii="Lucida Sans Unicode" w:hAnsi="Lucida Sans Unicode" w:cs="Lucida Sans Unicode"/>
          <w:sz w:val="20"/>
          <w:szCs w:val="20"/>
        </w:rPr>
      </w:pPr>
    </w:p>
    <w:p w:rsidR="00E65F8D" w:rsidRDefault="001471E5">
      <w:pPr>
        <w:pStyle w:val="StandardWeb"/>
        <w:spacing w:before="0" w:beforeAutospacing="0" w:after="0" w:afterAutospacing="0"/>
        <w:rPr>
          <w:rStyle w:val="Fett"/>
          <w:rFonts w:ascii="Lucida Sans Unicode" w:hAnsi="Lucida Sans Unicode" w:cs="Lucida Sans Unicode"/>
          <w:sz w:val="20"/>
          <w:szCs w:val="20"/>
        </w:rPr>
      </w:pPr>
      <w:r>
        <w:rPr>
          <w:rStyle w:val="Fett"/>
          <w:rFonts w:ascii="Lucida Sans Unicode" w:hAnsi="Lucida Sans Unicode" w:cs="Lucida Sans Unicode"/>
          <w:sz w:val="20"/>
          <w:szCs w:val="20"/>
        </w:rPr>
        <w:t xml:space="preserve">Ansprechpersonen </w:t>
      </w:r>
      <w:proofErr w:type="spellStart"/>
      <w:r>
        <w:rPr>
          <w:rStyle w:val="Fett"/>
          <w:rFonts w:ascii="Lucida Sans Unicode" w:hAnsi="Lucida Sans Unicode" w:cs="Lucida Sans Unicode"/>
          <w:sz w:val="20"/>
          <w:szCs w:val="20"/>
        </w:rPr>
        <w:t>Externe</w:t>
      </w:r>
      <w:proofErr w:type="spellEnd"/>
      <w:r>
        <w:rPr>
          <w:rStyle w:val="Fett"/>
          <w:rFonts w:ascii="Lucida Sans Unicode" w:hAnsi="Lucida Sans Unicode" w:cs="Lucida Sans Unicode"/>
          <w:sz w:val="20"/>
          <w:szCs w:val="20"/>
        </w:rPr>
        <w:t xml:space="preserve"> Kommunikation TH Wildau:</w:t>
      </w:r>
      <w:r>
        <w:rPr>
          <w:rStyle w:val="Fett"/>
          <w:rFonts w:ascii="Lucida Sans Unicode" w:hAnsi="Lucida Sans Unicode" w:cs="Lucida Sans Unicode"/>
          <w:sz w:val="20"/>
          <w:szCs w:val="20"/>
        </w:rPr>
        <w:br/>
      </w:r>
      <w:r>
        <w:rPr>
          <w:rStyle w:val="Fett"/>
          <w:rFonts w:ascii="Lucida Sans Unicode" w:hAnsi="Lucida Sans Unicode" w:cs="Lucida Sans Unicode"/>
          <w:b w:val="0"/>
          <w:sz w:val="20"/>
          <w:szCs w:val="20"/>
        </w:rPr>
        <w:t>Mike Lange / Mareike Rammelt</w:t>
      </w:r>
    </w:p>
    <w:p w:rsidR="00E65F8D" w:rsidRDefault="001471E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TH Wildau</w:t>
      </w:r>
    </w:p>
    <w:p w:rsidR="00E65F8D" w:rsidRDefault="001471E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Hochschulring 1, 15745 Wildau</w:t>
      </w:r>
    </w:p>
    <w:p w:rsidR="00E65F8D" w:rsidRDefault="001471E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Tel. +49 (0)3375 508 211 / -669</w:t>
      </w:r>
    </w:p>
    <w:p w:rsidR="00E65F8D" w:rsidRDefault="001471E5">
      <w:pPr>
        <w:pStyle w:val="StandardWeb"/>
        <w:spacing w:before="0" w:beforeAutospacing="0" w:after="0" w:afterAutospacing="0"/>
        <w:rPr>
          <w:rFonts w:ascii="Lucida Sans Unicode" w:hAnsi="Lucida Sans Unicode" w:cs="Lucida Sans Unicode"/>
          <w:bCs/>
          <w:sz w:val="20"/>
          <w:szCs w:val="20"/>
        </w:rPr>
      </w:pPr>
      <w:r>
        <w:rPr>
          <w:rStyle w:val="Fett"/>
          <w:rFonts w:ascii="Lucida Sans Unicode" w:hAnsi="Lucida Sans Unicode" w:cs="Lucida Sans Unicode"/>
          <w:b w:val="0"/>
          <w:sz w:val="20"/>
          <w:szCs w:val="20"/>
        </w:rPr>
        <w:t xml:space="preserve">E-Mail: </w:t>
      </w:r>
      <w:r w:rsidRPr="001471E5">
        <w:rPr>
          <w:rFonts w:ascii="Lucida Sans Unicode" w:hAnsi="Lucida Sans Unicode" w:cs="Lucida Sans Unicode"/>
          <w:sz w:val="20"/>
          <w:szCs w:val="20"/>
        </w:rPr>
        <w:t>presse@th-wildau.de</w:t>
      </w:r>
    </w:p>
    <w:sectPr w:rsidR="00E65F8D">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F8D" w:rsidRDefault="001471E5">
      <w:pPr>
        <w:spacing w:after="0" w:line="240" w:lineRule="auto"/>
      </w:pPr>
      <w:r>
        <w:separator/>
      </w:r>
    </w:p>
  </w:endnote>
  <w:endnote w:type="continuationSeparator" w:id="0">
    <w:p w:rsidR="00E65F8D" w:rsidRDefault="0014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F8D" w:rsidRDefault="001471E5">
      <w:pPr>
        <w:spacing w:after="0" w:line="240" w:lineRule="auto"/>
      </w:pPr>
      <w:r>
        <w:separator/>
      </w:r>
    </w:p>
  </w:footnote>
  <w:footnote w:type="continuationSeparator" w:id="0">
    <w:p w:rsidR="00E65F8D" w:rsidRDefault="0014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F8D" w:rsidRDefault="001471E5">
    <w:pPr>
      <w:pStyle w:val="StandardWeb"/>
      <w:rPr>
        <w:rFonts w:ascii="Lucida Sans Unicode" w:eastAsiaTheme="minorHAnsi" w:hAnsi="Lucida Sans Unicode" w:cs="Lucida Sans Unicode"/>
        <w:sz w:val="20"/>
        <w:szCs w:val="20"/>
        <w:lang w:val="en-US" w:eastAsia="en-US"/>
      </w:rPr>
    </w:pPr>
    <w:r>
      <w:rPr>
        <w:rFonts w:ascii="Lucida Sans Unicode" w:eastAsiaTheme="minorHAnsi" w:hAnsi="Lucida Sans Unicode" w:cs="Lucida Sans Unicode"/>
        <w:noProof/>
        <w:sz w:val="20"/>
        <w:szCs w:val="20"/>
      </w:rPr>
      <mc:AlternateContent>
        <mc:Choice Requires="wpg">
          <w:drawing>
            <wp:anchor distT="0" distB="0" distL="114300" distR="114300" simplePos="0" relativeHeight="251659264" behindDoc="0" locked="0" layoutInCell="1" allowOverlap="1">
              <wp:simplePos x="0" y="0"/>
              <wp:positionH relativeFrom="column">
                <wp:posOffset>4053840</wp:posOffset>
              </wp:positionH>
              <wp:positionV relativeFrom="paragraph">
                <wp:posOffset>-635</wp:posOffset>
              </wp:positionV>
              <wp:extent cx="2201545" cy="94678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2201545" cy="94678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19.20pt;mso-position-horizontal:absolute;mso-position-vertical-relative:text;margin-top:-0.05pt;mso-position-vertical:absolute;width:173.35pt;height:74.55pt;mso-wrap-distance-left:9.00pt;mso-wrap-distance-top:0.00pt;mso-wrap-distance-right:9.00pt;mso-wrap-distance-bottom:0.00pt;" stroked="f">
              <v:path textboxrect="0,0,0,0"/>
              <w10:wrap type="square"/>
              <v:imagedata r:id="rId2" o:title=""/>
            </v:shape>
          </w:pict>
        </mc:Fallback>
      </mc:AlternateContent>
    </w:r>
    <w:r>
      <w:rPr>
        <w:rFonts w:ascii="Lucida Sans Unicode" w:eastAsiaTheme="minorHAnsi" w:hAnsi="Lucida Sans Unicode" w:cs="Lucida Sans Unicode"/>
        <w:sz w:val="20"/>
        <w:szCs w:val="20"/>
        <w:lang w:val="en-US" w:eastAsia="en-US"/>
      </w:rPr>
      <w:t xml:space="preserve">News der TH </w:t>
    </w:r>
    <w:proofErr w:type="spellStart"/>
    <w:r>
      <w:rPr>
        <w:rFonts w:ascii="Lucida Sans Unicode" w:eastAsiaTheme="minorHAnsi" w:hAnsi="Lucida Sans Unicode" w:cs="Lucida Sans Unicode"/>
        <w:sz w:val="20"/>
        <w:szCs w:val="20"/>
        <w:lang w:val="en-US" w:eastAsia="en-US"/>
      </w:rPr>
      <w:t>Wildau</w:t>
    </w:r>
    <w:proofErr w:type="spellEnd"/>
    <w:r>
      <w:rPr>
        <w:rFonts w:ascii="Lucida Sans Unicode" w:eastAsiaTheme="minorHAnsi" w:hAnsi="Lucida Sans Unicode" w:cs="Lucida Sans Unicode"/>
        <w:sz w:val="20"/>
        <w:szCs w:val="20"/>
        <w:lang w:val="en-US" w:eastAsia="en-US"/>
      </w:rPr>
      <w:t xml:space="preserve"> </w:t>
    </w:r>
  </w:p>
  <w:p w:rsidR="00E65F8D" w:rsidRDefault="001471E5">
    <w:pPr>
      <w:pStyle w:val="StandardWeb"/>
      <w:rPr>
        <w:rFonts w:ascii="Lucida Sans Unicode" w:eastAsiaTheme="minorHAnsi" w:hAnsi="Lucida Sans Unicode" w:cs="Lucida Sans Unicode"/>
        <w:sz w:val="20"/>
        <w:szCs w:val="20"/>
        <w:lang w:val="en-US" w:eastAsia="en-US"/>
      </w:rPr>
    </w:pPr>
    <w:r>
      <w:rPr>
        <w:rFonts w:ascii="Lucida Sans Unicode" w:eastAsiaTheme="minorHAnsi" w:hAnsi="Lucida Sans Unicode" w:cs="Lucida Sans Unicode"/>
        <w:sz w:val="20"/>
        <w:szCs w:val="20"/>
        <w:lang w:val="en-US" w:eastAsia="en-US"/>
      </w:rPr>
      <w:t>27.11.2024</w:t>
    </w:r>
  </w:p>
  <w:p w:rsidR="00E65F8D" w:rsidRDefault="001471E5">
    <w:pPr>
      <w:pStyle w:val="StandardWeb"/>
      <w:rPr>
        <w:rFonts w:ascii="Lucida Sans Unicode" w:eastAsiaTheme="minorHAnsi" w:hAnsi="Lucida Sans Unicode" w:cs="Lucida Sans Unicode"/>
        <w:sz w:val="20"/>
        <w:szCs w:val="20"/>
        <w:lang w:val="en-US" w:eastAsia="en-US"/>
      </w:rPr>
    </w:pPr>
    <w:proofErr w:type="spellStart"/>
    <w:r>
      <w:rPr>
        <w:rFonts w:ascii="Lucida Sans Unicode" w:eastAsiaTheme="minorHAnsi" w:hAnsi="Lucida Sans Unicode" w:cs="Lucida Sans Unicode"/>
        <w:sz w:val="20"/>
        <w:szCs w:val="20"/>
        <w:lang w:val="en-US" w:eastAsia="en-US"/>
      </w:rPr>
      <w:t>Nr</w:t>
    </w:r>
    <w:proofErr w:type="spellEnd"/>
    <w:r>
      <w:rPr>
        <w:rFonts w:ascii="Lucida Sans Unicode" w:eastAsiaTheme="minorHAnsi" w:hAnsi="Lucida Sans Unicode" w:cs="Lucida Sans Unicode"/>
        <w:sz w:val="20"/>
        <w:szCs w:val="20"/>
        <w:lang w:val="en-US" w:eastAsia="en-US"/>
      </w:rPr>
      <w:t>. 2024/11_09</w:t>
    </w:r>
  </w:p>
  <w:p w:rsidR="00E65F8D" w:rsidRDefault="00E65F8D">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0DED"/>
    <w:multiLevelType w:val="hybridMultilevel"/>
    <w:tmpl w:val="FB0CAF28"/>
    <w:lvl w:ilvl="0" w:tplc="1B06340C">
      <w:start w:val="1"/>
      <w:numFmt w:val="decimal"/>
      <w:lvlText w:val="%1."/>
      <w:lvlJc w:val="left"/>
      <w:pPr>
        <w:ind w:left="720" w:hanging="360"/>
      </w:pPr>
      <w:rPr>
        <w:rFonts w:hint="default"/>
      </w:rPr>
    </w:lvl>
    <w:lvl w:ilvl="1" w:tplc="2F7C2516">
      <w:start w:val="1"/>
      <w:numFmt w:val="lowerLetter"/>
      <w:lvlText w:val="%2."/>
      <w:lvlJc w:val="left"/>
      <w:pPr>
        <w:ind w:left="1440" w:hanging="360"/>
      </w:pPr>
    </w:lvl>
    <w:lvl w:ilvl="2" w:tplc="4A74D8FE">
      <w:start w:val="1"/>
      <w:numFmt w:val="lowerRoman"/>
      <w:lvlText w:val="%3."/>
      <w:lvlJc w:val="right"/>
      <w:pPr>
        <w:ind w:left="2160" w:hanging="180"/>
      </w:pPr>
    </w:lvl>
    <w:lvl w:ilvl="3" w:tplc="16BC6A4A">
      <w:start w:val="1"/>
      <w:numFmt w:val="decimal"/>
      <w:lvlText w:val="%4."/>
      <w:lvlJc w:val="left"/>
      <w:pPr>
        <w:ind w:left="2880" w:hanging="360"/>
      </w:pPr>
    </w:lvl>
    <w:lvl w:ilvl="4" w:tplc="12C46A54">
      <w:start w:val="1"/>
      <w:numFmt w:val="lowerLetter"/>
      <w:lvlText w:val="%5."/>
      <w:lvlJc w:val="left"/>
      <w:pPr>
        <w:ind w:left="3600" w:hanging="360"/>
      </w:pPr>
    </w:lvl>
    <w:lvl w:ilvl="5" w:tplc="8D1E4BE2">
      <w:start w:val="1"/>
      <w:numFmt w:val="lowerRoman"/>
      <w:lvlText w:val="%6."/>
      <w:lvlJc w:val="right"/>
      <w:pPr>
        <w:ind w:left="4320" w:hanging="180"/>
      </w:pPr>
    </w:lvl>
    <w:lvl w:ilvl="6" w:tplc="99445BC6">
      <w:start w:val="1"/>
      <w:numFmt w:val="decimal"/>
      <w:lvlText w:val="%7."/>
      <w:lvlJc w:val="left"/>
      <w:pPr>
        <w:ind w:left="5040" w:hanging="360"/>
      </w:pPr>
    </w:lvl>
    <w:lvl w:ilvl="7" w:tplc="32786FF8">
      <w:start w:val="1"/>
      <w:numFmt w:val="lowerLetter"/>
      <w:lvlText w:val="%8."/>
      <w:lvlJc w:val="left"/>
      <w:pPr>
        <w:ind w:left="5760" w:hanging="360"/>
      </w:pPr>
    </w:lvl>
    <w:lvl w:ilvl="8" w:tplc="073279FA">
      <w:start w:val="1"/>
      <w:numFmt w:val="lowerRoman"/>
      <w:lvlText w:val="%9."/>
      <w:lvlJc w:val="right"/>
      <w:pPr>
        <w:ind w:left="6480" w:hanging="180"/>
      </w:pPr>
    </w:lvl>
  </w:abstractNum>
  <w:abstractNum w:abstractNumId="1" w15:restartNumberingAfterBreak="0">
    <w:nsid w:val="18B04EE1"/>
    <w:multiLevelType w:val="hybridMultilevel"/>
    <w:tmpl w:val="B3AA1A92"/>
    <w:lvl w:ilvl="0" w:tplc="B8FACA9C">
      <w:start w:val="1"/>
      <w:numFmt w:val="bullet"/>
      <w:lvlText w:val=""/>
      <w:lvlJc w:val="left"/>
      <w:pPr>
        <w:tabs>
          <w:tab w:val="num" w:pos="720"/>
        </w:tabs>
        <w:ind w:left="720" w:hanging="360"/>
      </w:pPr>
      <w:rPr>
        <w:rFonts w:ascii="Symbol" w:hAnsi="Symbol" w:hint="default"/>
        <w:sz w:val="20"/>
      </w:rPr>
    </w:lvl>
    <w:lvl w:ilvl="1" w:tplc="776A978E">
      <w:start w:val="1"/>
      <w:numFmt w:val="bullet"/>
      <w:lvlText w:val="o"/>
      <w:lvlJc w:val="left"/>
      <w:pPr>
        <w:tabs>
          <w:tab w:val="num" w:pos="1440"/>
        </w:tabs>
        <w:ind w:left="1440" w:hanging="360"/>
      </w:pPr>
      <w:rPr>
        <w:rFonts w:ascii="Courier New" w:hAnsi="Courier New" w:hint="default"/>
        <w:sz w:val="20"/>
      </w:rPr>
    </w:lvl>
    <w:lvl w:ilvl="2" w:tplc="BE5A0CC4">
      <w:start w:val="1"/>
      <w:numFmt w:val="bullet"/>
      <w:lvlText w:val=""/>
      <w:lvlJc w:val="left"/>
      <w:pPr>
        <w:tabs>
          <w:tab w:val="num" w:pos="2160"/>
        </w:tabs>
        <w:ind w:left="2160" w:hanging="360"/>
      </w:pPr>
      <w:rPr>
        <w:rFonts w:ascii="Wingdings" w:hAnsi="Wingdings" w:hint="default"/>
        <w:sz w:val="20"/>
      </w:rPr>
    </w:lvl>
    <w:lvl w:ilvl="3" w:tplc="28AE1404">
      <w:start w:val="1"/>
      <w:numFmt w:val="bullet"/>
      <w:lvlText w:val=""/>
      <w:lvlJc w:val="left"/>
      <w:pPr>
        <w:tabs>
          <w:tab w:val="num" w:pos="2880"/>
        </w:tabs>
        <w:ind w:left="2880" w:hanging="360"/>
      </w:pPr>
      <w:rPr>
        <w:rFonts w:ascii="Wingdings" w:hAnsi="Wingdings" w:hint="default"/>
        <w:sz w:val="20"/>
      </w:rPr>
    </w:lvl>
    <w:lvl w:ilvl="4" w:tplc="30E64FE2">
      <w:start w:val="1"/>
      <w:numFmt w:val="bullet"/>
      <w:lvlText w:val=""/>
      <w:lvlJc w:val="left"/>
      <w:pPr>
        <w:tabs>
          <w:tab w:val="num" w:pos="3600"/>
        </w:tabs>
        <w:ind w:left="3600" w:hanging="360"/>
      </w:pPr>
      <w:rPr>
        <w:rFonts w:ascii="Wingdings" w:hAnsi="Wingdings" w:hint="default"/>
        <w:sz w:val="20"/>
      </w:rPr>
    </w:lvl>
    <w:lvl w:ilvl="5" w:tplc="EF0E8556">
      <w:start w:val="1"/>
      <w:numFmt w:val="bullet"/>
      <w:lvlText w:val=""/>
      <w:lvlJc w:val="left"/>
      <w:pPr>
        <w:tabs>
          <w:tab w:val="num" w:pos="4320"/>
        </w:tabs>
        <w:ind w:left="4320" w:hanging="360"/>
      </w:pPr>
      <w:rPr>
        <w:rFonts w:ascii="Wingdings" w:hAnsi="Wingdings" w:hint="default"/>
        <w:sz w:val="20"/>
      </w:rPr>
    </w:lvl>
    <w:lvl w:ilvl="6" w:tplc="A072E19C">
      <w:start w:val="1"/>
      <w:numFmt w:val="bullet"/>
      <w:lvlText w:val=""/>
      <w:lvlJc w:val="left"/>
      <w:pPr>
        <w:tabs>
          <w:tab w:val="num" w:pos="5040"/>
        </w:tabs>
        <w:ind w:left="5040" w:hanging="360"/>
      </w:pPr>
      <w:rPr>
        <w:rFonts w:ascii="Wingdings" w:hAnsi="Wingdings" w:hint="default"/>
        <w:sz w:val="20"/>
      </w:rPr>
    </w:lvl>
    <w:lvl w:ilvl="7" w:tplc="D55001C2">
      <w:start w:val="1"/>
      <w:numFmt w:val="bullet"/>
      <w:lvlText w:val=""/>
      <w:lvlJc w:val="left"/>
      <w:pPr>
        <w:tabs>
          <w:tab w:val="num" w:pos="5760"/>
        </w:tabs>
        <w:ind w:left="5760" w:hanging="360"/>
      </w:pPr>
      <w:rPr>
        <w:rFonts w:ascii="Wingdings" w:hAnsi="Wingdings" w:hint="default"/>
        <w:sz w:val="20"/>
      </w:rPr>
    </w:lvl>
    <w:lvl w:ilvl="8" w:tplc="C5C0E34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051D3"/>
    <w:multiLevelType w:val="hybridMultilevel"/>
    <w:tmpl w:val="8E804524"/>
    <w:lvl w:ilvl="0" w:tplc="FE1C11E2">
      <w:start w:val="1"/>
      <w:numFmt w:val="decimal"/>
      <w:lvlText w:val="%1."/>
      <w:lvlJc w:val="left"/>
      <w:pPr>
        <w:ind w:left="720" w:hanging="360"/>
      </w:pPr>
      <w:rPr>
        <w:rFonts w:hint="default"/>
      </w:rPr>
    </w:lvl>
    <w:lvl w:ilvl="1" w:tplc="79868546">
      <w:start w:val="1"/>
      <w:numFmt w:val="lowerLetter"/>
      <w:lvlText w:val="%2."/>
      <w:lvlJc w:val="left"/>
      <w:pPr>
        <w:ind w:left="1440" w:hanging="360"/>
      </w:pPr>
    </w:lvl>
    <w:lvl w:ilvl="2" w:tplc="45B0D0C0">
      <w:start w:val="1"/>
      <w:numFmt w:val="lowerRoman"/>
      <w:lvlText w:val="%3."/>
      <w:lvlJc w:val="right"/>
      <w:pPr>
        <w:ind w:left="2160" w:hanging="180"/>
      </w:pPr>
    </w:lvl>
    <w:lvl w:ilvl="3" w:tplc="E20A3FBC">
      <w:start w:val="1"/>
      <w:numFmt w:val="decimal"/>
      <w:lvlText w:val="%4."/>
      <w:lvlJc w:val="left"/>
      <w:pPr>
        <w:ind w:left="2880" w:hanging="360"/>
      </w:pPr>
    </w:lvl>
    <w:lvl w:ilvl="4" w:tplc="8B70BAB2">
      <w:start w:val="1"/>
      <w:numFmt w:val="lowerLetter"/>
      <w:lvlText w:val="%5."/>
      <w:lvlJc w:val="left"/>
      <w:pPr>
        <w:ind w:left="3600" w:hanging="360"/>
      </w:pPr>
    </w:lvl>
    <w:lvl w:ilvl="5" w:tplc="D06AE740">
      <w:start w:val="1"/>
      <w:numFmt w:val="lowerRoman"/>
      <w:lvlText w:val="%6."/>
      <w:lvlJc w:val="right"/>
      <w:pPr>
        <w:ind w:left="4320" w:hanging="180"/>
      </w:pPr>
    </w:lvl>
    <w:lvl w:ilvl="6" w:tplc="42A4DE42">
      <w:start w:val="1"/>
      <w:numFmt w:val="decimal"/>
      <w:lvlText w:val="%7."/>
      <w:lvlJc w:val="left"/>
      <w:pPr>
        <w:ind w:left="5040" w:hanging="360"/>
      </w:pPr>
    </w:lvl>
    <w:lvl w:ilvl="7" w:tplc="1A00BB94">
      <w:start w:val="1"/>
      <w:numFmt w:val="lowerLetter"/>
      <w:lvlText w:val="%8."/>
      <w:lvlJc w:val="left"/>
      <w:pPr>
        <w:ind w:left="5760" w:hanging="360"/>
      </w:pPr>
    </w:lvl>
    <w:lvl w:ilvl="8" w:tplc="A6CEA1B6">
      <w:start w:val="1"/>
      <w:numFmt w:val="lowerRoman"/>
      <w:lvlText w:val="%9."/>
      <w:lvlJc w:val="right"/>
      <w:pPr>
        <w:ind w:left="6480" w:hanging="180"/>
      </w:pPr>
    </w:lvl>
  </w:abstractNum>
  <w:abstractNum w:abstractNumId="3" w15:restartNumberingAfterBreak="0">
    <w:nsid w:val="29927E84"/>
    <w:multiLevelType w:val="hybridMultilevel"/>
    <w:tmpl w:val="C124303E"/>
    <w:lvl w:ilvl="0" w:tplc="473ADDCA">
      <w:start w:val="1"/>
      <w:numFmt w:val="bullet"/>
      <w:lvlText w:val=""/>
      <w:lvlJc w:val="left"/>
      <w:pPr>
        <w:ind w:left="720" w:hanging="360"/>
      </w:pPr>
      <w:rPr>
        <w:rFonts w:ascii="Symbol" w:hAnsi="Symbol" w:hint="default"/>
      </w:rPr>
    </w:lvl>
    <w:lvl w:ilvl="1" w:tplc="3F1EB48E">
      <w:start w:val="1"/>
      <w:numFmt w:val="bullet"/>
      <w:lvlText w:val="o"/>
      <w:lvlJc w:val="left"/>
      <w:pPr>
        <w:ind w:left="1440" w:hanging="360"/>
      </w:pPr>
      <w:rPr>
        <w:rFonts w:ascii="Courier New" w:hAnsi="Courier New" w:cs="Courier New" w:hint="default"/>
      </w:rPr>
    </w:lvl>
    <w:lvl w:ilvl="2" w:tplc="4CDAD886">
      <w:start w:val="1"/>
      <w:numFmt w:val="bullet"/>
      <w:lvlText w:val=""/>
      <w:lvlJc w:val="left"/>
      <w:pPr>
        <w:ind w:left="2160" w:hanging="360"/>
      </w:pPr>
      <w:rPr>
        <w:rFonts w:ascii="Wingdings" w:hAnsi="Wingdings" w:hint="default"/>
      </w:rPr>
    </w:lvl>
    <w:lvl w:ilvl="3" w:tplc="1F72A7E8">
      <w:start w:val="1"/>
      <w:numFmt w:val="bullet"/>
      <w:lvlText w:val=""/>
      <w:lvlJc w:val="left"/>
      <w:pPr>
        <w:ind w:left="2880" w:hanging="360"/>
      </w:pPr>
      <w:rPr>
        <w:rFonts w:ascii="Symbol" w:hAnsi="Symbol" w:hint="default"/>
      </w:rPr>
    </w:lvl>
    <w:lvl w:ilvl="4" w:tplc="E95C1F2E">
      <w:start w:val="1"/>
      <w:numFmt w:val="bullet"/>
      <w:lvlText w:val="o"/>
      <w:lvlJc w:val="left"/>
      <w:pPr>
        <w:ind w:left="3600" w:hanging="360"/>
      </w:pPr>
      <w:rPr>
        <w:rFonts w:ascii="Courier New" w:hAnsi="Courier New" w:cs="Courier New" w:hint="default"/>
      </w:rPr>
    </w:lvl>
    <w:lvl w:ilvl="5" w:tplc="8B54A8A6">
      <w:start w:val="1"/>
      <w:numFmt w:val="bullet"/>
      <w:lvlText w:val=""/>
      <w:lvlJc w:val="left"/>
      <w:pPr>
        <w:ind w:left="4320" w:hanging="360"/>
      </w:pPr>
      <w:rPr>
        <w:rFonts w:ascii="Wingdings" w:hAnsi="Wingdings" w:hint="default"/>
      </w:rPr>
    </w:lvl>
    <w:lvl w:ilvl="6" w:tplc="746CF4C8">
      <w:start w:val="1"/>
      <w:numFmt w:val="bullet"/>
      <w:lvlText w:val=""/>
      <w:lvlJc w:val="left"/>
      <w:pPr>
        <w:ind w:left="5040" w:hanging="360"/>
      </w:pPr>
      <w:rPr>
        <w:rFonts w:ascii="Symbol" w:hAnsi="Symbol" w:hint="default"/>
      </w:rPr>
    </w:lvl>
    <w:lvl w:ilvl="7" w:tplc="1E809134">
      <w:start w:val="1"/>
      <w:numFmt w:val="bullet"/>
      <w:lvlText w:val="o"/>
      <w:lvlJc w:val="left"/>
      <w:pPr>
        <w:ind w:left="5760" w:hanging="360"/>
      </w:pPr>
      <w:rPr>
        <w:rFonts w:ascii="Courier New" w:hAnsi="Courier New" w:cs="Courier New" w:hint="default"/>
      </w:rPr>
    </w:lvl>
    <w:lvl w:ilvl="8" w:tplc="0DE8F74E">
      <w:start w:val="1"/>
      <w:numFmt w:val="bullet"/>
      <w:lvlText w:val=""/>
      <w:lvlJc w:val="left"/>
      <w:pPr>
        <w:ind w:left="6480" w:hanging="360"/>
      </w:pPr>
      <w:rPr>
        <w:rFonts w:ascii="Wingdings" w:hAnsi="Wingdings" w:hint="default"/>
      </w:rPr>
    </w:lvl>
  </w:abstractNum>
  <w:abstractNum w:abstractNumId="4" w15:restartNumberingAfterBreak="0">
    <w:nsid w:val="2DFC587C"/>
    <w:multiLevelType w:val="hybridMultilevel"/>
    <w:tmpl w:val="D088A9A2"/>
    <w:lvl w:ilvl="0" w:tplc="2F7ABCD4">
      <w:start w:val="1"/>
      <w:numFmt w:val="bullet"/>
      <w:lvlText w:val=""/>
      <w:lvlJc w:val="left"/>
      <w:pPr>
        <w:ind w:left="720" w:hanging="360"/>
      </w:pPr>
      <w:rPr>
        <w:rFonts w:ascii="Symbol" w:hAnsi="Symbol" w:hint="default"/>
      </w:rPr>
    </w:lvl>
    <w:lvl w:ilvl="1" w:tplc="C0B2E5BA">
      <w:start w:val="1"/>
      <w:numFmt w:val="bullet"/>
      <w:lvlText w:val="o"/>
      <w:lvlJc w:val="left"/>
      <w:pPr>
        <w:ind w:left="1440" w:hanging="360"/>
      </w:pPr>
      <w:rPr>
        <w:rFonts w:ascii="Courier New" w:hAnsi="Courier New" w:cs="Courier New" w:hint="default"/>
      </w:rPr>
    </w:lvl>
    <w:lvl w:ilvl="2" w:tplc="8D0C806A">
      <w:start w:val="1"/>
      <w:numFmt w:val="bullet"/>
      <w:lvlText w:val=""/>
      <w:lvlJc w:val="left"/>
      <w:pPr>
        <w:ind w:left="2160" w:hanging="360"/>
      </w:pPr>
      <w:rPr>
        <w:rFonts w:ascii="Wingdings" w:hAnsi="Wingdings" w:hint="default"/>
      </w:rPr>
    </w:lvl>
    <w:lvl w:ilvl="3" w:tplc="D5AE2564">
      <w:start w:val="1"/>
      <w:numFmt w:val="bullet"/>
      <w:lvlText w:val=""/>
      <w:lvlJc w:val="left"/>
      <w:pPr>
        <w:ind w:left="2880" w:hanging="360"/>
      </w:pPr>
      <w:rPr>
        <w:rFonts w:ascii="Symbol" w:hAnsi="Symbol" w:hint="default"/>
      </w:rPr>
    </w:lvl>
    <w:lvl w:ilvl="4" w:tplc="BF549B6C">
      <w:start w:val="1"/>
      <w:numFmt w:val="bullet"/>
      <w:lvlText w:val="o"/>
      <w:lvlJc w:val="left"/>
      <w:pPr>
        <w:ind w:left="3600" w:hanging="360"/>
      </w:pPr>
      <w:rPr>
        <w:rFonts w:ascii="Courier New" w:hAnsi="Courier New" w:cs="Courier New" w:hint="default"/>
      </w:rPr>
    </w:lvl>
    <w:lvl w:ilvl="5" w:tplc="FA043426">
      <w:start w:val="1"/>
      <w:numFmt w:val="bullet"/>
      <w:lvlText w:val=""/>
      <w:lvlJc w:val="left"/>
      <w:pPr>
        <w:ind w:left="4320" w:hanging="360"/>
      </w:pPr>
      <w:rPr>
        <w:rFonts w:ascii="Wingdings" w:hAnsi="Wingdings" w:hint="default"/>
      </w:rPr>
    </w:lvl>
    <w:lvl w:ilvl="6" w:tplc="251E5848">
      <w:start w:val="1"/>
      <w:numFmt w:val="bullet"/>
      <w:lvlText w:val=""/>
      <w:lvlJc w:val="left"/>
      <w:pPr>
        <w:ind w:left="5040" w:hanging="360"/>
      </w:pPr>
      <w:rPr>
        <w:rFonts w:ascii="Symbol" w:hAnsi="Symbol" w:hint="default"/>
      </w:rPr>
    </w:lvl>
    <w:lvl w:ilvl="7" w:tplc="38CA0F58">
      <w:start w:val="1"/>
      <w:numFmt w:val="bullet"/>
      <w:lvlText w:val="o"/>
      <w:lvlJc w:val="left"/>
      <w:pPr>
        <w:ind w:left="5760" w:hanging="360"/>
      </w:pPr>
      <w:rPr>
        <w:rFonts w:ascii="Courier New" w:hAnsi="Courier New" w:cs="Courier New" w:hint="default"/>
      </w:rPr>
    </w:lvl>
    <w:lvl w:ilvl="8" w:tplc="160E769A">
      <w:start w:val="1"/>
      <w:numFmt w:val="bullet"/>
      <w:lvlText w:val=""/>
      <w:lvlJc w:val="left"/>
      <w:pPr>
        <w:ind w:left="6480" w:hanging="360"/>
      </w:pPr>
      <w:rPr>
        <w:rFonts w:ascii="Wingdings" w:hAnsi="Wingdings" w:hint="default"/>
      </w:rPr>
    </w:lvl>
  </w:abstractNum>
  <w:abstractNum w:abstractNumId="5" w15:restartNumberingAfterBreak="0">
    <w:nsid w:val="6C071AED"/>
    <w:multiLevelType w:val="hybridMultilevel"/>
    <w:tmpl w:val="5FB4FFD2"/>
    <w:lvl w:ilvl="0" w:tplc="C84CC128">
      <w:start w:val="1"/>
      <w:numFmt w:val="bullet"/>
      <w:lvlText w:val=""/>
      <w:lvlJc w:val="left"/>
      <w:pPr>
        <w:ind w:left="720" w:hanging="360"/>
      </w:pPr>
      <w:rPr>
        <w:rFonts w:ascii="Symbol" w:hAnsi="Symbol" w:hint="default"/>
      </w:rPr>
    </w:lvl>
    <w:lvl w:ilvl="1" w:tplc="92A432B8">
      <w:start w:val="1"/>
      <w:numFmt w:val="bullet"/>
      <w:lvlText w:val="o"/>
      <w:lvlJc w:val="left"/>
      <w:pPr>
        <w:ind w:left="1440" w:hanging="360"/>
      </w:pPr>
      <w:rPr>
        <w:rFonts w:ascii="Courier New" w:hAnsi="Courier New" w:cs="Courier New" w:hint="default"/>
      </w:rPr>
    </w:lvl>
    <w:lvl w:ilvl="2" w:tplc="0D409C72">
      <w:start w:val="1"/>
      <w:numFmt w:val="bullet"/>
      <w:lvlText w:val=""/>
      <w:lvlJc w:val="left"/>
      <w:pPr>
        <w:ind w:left="2160" w:hanging="360"/>
      </w:pPr>
      <w:rPr>
        <w:rFonts w:ascii="Wingdings" w:hAnsi="Wingdings" w:hint="default"/>
      </w:rPr>
    </w:lvl>
    <w:lvl w:ilvl="3" w:tplc="5C5CB6AA">
      <w:start w:val="1"/>
      <w:numFmt w:val="bullet"/>
      <w:lvlText w:val=""/>
      <w:lvlJc w:val="left"/>
      <w:pPr>
        <w:ind w:left="2880" w:hanging="360"/>
      </w:pPr>
      <w:rPr>
        <w:rFonts w:ascii="Symbol" w:hAnsi="Symbol" w:hint="default"/>
      </w:rPr>
    </w:lvl>
    <w:lvl w:ilvl="4" w:tplc="26142A22">
      <w:start w:val="1"/>
      <w:numFmt w:val="bullet"/>
      <w:lvlText w:val="o"/>
      <w:lvlJc w:val="left"/>
      <w:pPr>
        <w:ind w:left="3600" w:hanging="360"/>
      </w:pPr>
      <w:rPr>
        <w:rFonts w:ascii="Courier New" w:hAnsi="Courier New" w:cs="Courier New" w:hint="default"/>
      </w:rPr>
    </w:lvl>
    <w:lvl w:ilvl="5" w:tplc="D78A425A">
      <w:start w:val="1"/>
      <w:numFmt w:val="bullet"/>
      <w:lvlText w:val=""/>
      <w:lvlJc w:val="left"/>
      <w:pPr>
        <w:ind w:left="4320" w:hanging="360"/>
      </w:pPr>
      <w:rPr>
        <w:rFonts w:ascii="Wingdings" w:hAnsi="Wingdings" w:hint="default"/>
      </w:rPr>
    </w:lvl>
    <w:lvl w:ilvl="6" w:tplc="04C2EB44">
      <w:start w:val="1"/>
      <w:numFmt w:val="bullet"/>
      <w:lvlText w:val=""/>
      <w:lvlJc w:val="left"/>
      <w:pPr>
        <w:ind w:left="5040" w:hanging="360"/>
      </w:pPr>
      <w:rPr>
        <w:rFonts w:ascii="Symbol" w:hAnsi="Symbol" w:hint="default"/>
      </w:rPr>
    </w:lvl>
    <w:lvl w:ilvl="7" w:tplc="18C2196A">
      <w:start w:val="1"/>
      <w:numFmt w:val="bullet"/>
      <w:lvlText w:val="o"/>
      <w:lvlJc w:val="left"/>
      <w:pPr>
        <w:ind w:left="5760" w:hanging="360"/>
      </w:pPr>
      <w:rPr>
        <w:rFonts w:ascii="Courier New" w:hAnsi="Courier New" w:cs="Courier New" w:hint="default"/>
      </w:rPr>
    </w:lvl>
    <w:lvl w:ilvl="8" w:tplc="691E1A10">
      <w:start w:val="1"/>
      <w:numFmt w:val="bullet"/>
      <w:lvlText w:val=""/>
      <w:lvlJc w:val="left"/>
      <w:pPr>
        <w:ind w:left="6480" w:hanging="360"/>
      </w:pPr>
      <w:rPr>
        <w:rFonts w:ascii="Wingdings" w:hAnsi="Wingdings" w:hint="default"/>
      </w:rPr>
    </w:lvl>
  </w:abstractNum>
  <w:abstractNum w:abstractNumId="6" w15:restartNumberingAfterBreak="0">
    <w:nsid w:val="77E85DAE"/>
    <w:multiLevelType w:val="hybridMultilevel"/>
    <w:tmpl w:val="2AB4B48C"/>
    <w:lvl w:ilvl="0" w:tplc="CF720144">
      <w:start w:val="1"/>
      <w:numFmt w:val="bullet"/>
      <w:lvlText w:val=""/>
      <w:lvlJc w:val="left"/>
      <w:pPr>
        <w:tabs>
          <w:tab w:val="num" w:pos="720"/>
        </w:tabs>
        <w:ind w:left="720" w:hanging="360"/>
      </w:pPr>
      <w:rPr>
        <w:rFonts w:ascii="Symbol" w:hAnsi="Symbol" w:hint="default"/>
        <w:sz w:val="20"/>
      </w:rPr>
    </w:lvl>
    <w:lvl w:ilvl="1" w:tplc="F368922E">
      <w:start w:val="1"/>
      <w:numFmt w:val="bullet"/>
      <w:lvlText w:val="o"/>
      <w:lvlJc w:val="left"/>
      <w:pPr>
        <w:tabs>
          <w:tab w:val="num" w:pos="1440"/>
        </w:tabs>
        <w:ind w:left="1440" w:hanging="360"/>
      </w:pPr>
      <w:rPr>
        <w:rFonts w:ascii="Courier New" w:hAnsi="Courier New" w:hint="default"/>
        <w:sz w:val="20"/>
      </w:rPr>
    </w:lvl>
    <w:lvl w:ilvl="2" w:tplc="5F18A686">
      <w:start w:val="1"/>
      <w:numFmt w:val="bullet"/>
      <w:lvlText w:val=""/>
      <w:lvlJc w:val="left"/>
      <w:pPr>
        <w:tabs>
          <w:tab w:val="num" w:pos="2160"/>
        </w:tabs>
        <w:ind w:left="2160" w:hanging="360"/>
      </w:pPr>
      <w:rPr>
        <w:rFonts w:ascii="Wingdings" w:hAnsi="Wingdings" w:hint="default"/>
        <w:sz w:val="20"/>
      </w:rPr>
    </w:lvl>
    <w:lvl w:ilvl="3" w:tplc="D4CAFDCE">
      <w:start w:val="1"/>
      <w:numFmt w:val="bullet"/>
      <w:lvlText w:val=""/>
      <w:lvlJc w:val="left"/>
      <w:pPr>
        <w:tabs>
          <w:tab w:val="num" w:pos="2880"/>
        </w:tabs>
        <w:ind w:left="2880" w:hanging="360"/>
      </w:pPr>
      <w:rPr>
        <w:rFonts w:ascii="Wingdings" w:hAnsi="Wingdings" w:hint="default"/>
        <w:sz w:val="20"/>
      </w:rPr>
    </w:lvl>
    <w:lvl w:ilvl="4" w:tplc="564028BA">
      <w:start w:val="1"/>
      <w:numFmt w:val="bullet"/>
      <w:lvlText w:val=""/>
      <w:lvlJc w:val="left"/>
      <w:pPr>
        <w:tabs>
          <w:tab w:val="num" w:pos="3600"/>
        </w:tabs>
        <w:ind w:left="3600" w:hanging="360"/>
      </w:pPr>
      <w:rPr>
        <w:rFonts w:ascii="Wingdings" w:hAnsi="Wingdings" w:hint="default"/>
        <w:sz w:val="20"/>
      </w:rPr>
    </w:lvl>
    <w:lvl w:ilvl="5" w:tplc="DB224F96">
      <w:start w:val="1"/>
      <w:numFmt w:val="bullet"/>
      <w:lvlText w:val=""/>
      <w:lvlJc w:val="left"/>
      <w:pPr>
        <w:tabs>
          <w:tab w:val="num" w:pos="4320"/>
        </w:tabs>
        <w:ind w:left="4320" w:hanging="360"/>
      </w:pPr>
      <w:rPr>
        <w:rFonts w:ascii="Wingdings" w:hAnsi="Wingdings" w:hint="default"/>
        <w:sz w:val="20"/>
      </w:rPr>
    </w:lvl>
    <w:lvl w:ilvl="6" w:tplc="C4A69FE2">
      <w:start w:val="1"/>
      <w:numFmt w:val="bullet"/>
      <w:lvlText w:val=""/>
      <w:lvlJc w:val="left"/>
      <w:pPr>
        <w:tabs>
          <w:tab w:val="num" w:pos="5040"/>
        </w:tabs>
        <w:ind w:left="5040" w:hanging="360"/>
      </w:pPr>
      <w:rPr>
        <w:rFonts w:ascii="Wingdings" w:hAnsi="Wingdings" w:hint="default"/>
        <w:sz w:val="20"/>
      </w:rPr>
    </w:lvl>
    <w:lvl w:ilvl="7" w:tplc="1C4284F4">
      <w:start w:val="1"/>
      <w:numFmt w:val="bullet"/>
      <w:lvlText w:val=""/>
      <w:lvlJc w:val="left"/>
      <w:pPr>
        <w:tabs>
          <w:tab w:val="num" w:pos="5760"/>
        </w:tabs>
        <w:ind w:left="5760" w:hanging="360"/>
      </w:pPr>
      <w:rPr>
        <w:rFonts w:ascii="Wingdings" w:hAnsi="Wingdings" w:hint="default"/>
        <w:sz w:val="20"/>
      </w:rPr>
    </w:lvl>
    <w:lvl w:ilvl="8" w:tplc="111CBA72">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8D"/>
    <w:rsid w:val="001471E5"/>
    <w:rsid w:val="001D7DEA"/>
    <w:rsid w:val="005C6D88"/>
    <w:rsid w:val="008E0571"/>
    <w:rsid w:val="009243C8"/>
    <w:rsid w:val="00E65F8D"/>
    <w:rsid w:val="00F5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B8D5"/>
  <w15:docId w15:val="{FF1E52AB-4F99-4F5C-8FAB-5B5A8F7C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de-DE"/>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954F72" w:themeColor="followedHyperlink"/>
      <w:u w:val="singl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sz w:val="48"/>
      <w:szCs w:val="48"/>
      <w:lang w:eastAsia="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style>
  <w:style w:type="character" w:customStyle="1" w:styleId="keeptogether">
    <w:name w:val="keeptogether"/>
    <w:basedOn w:val="Absatz-Standardschriftart"/>
  </w:style>
  <w:style w:type="paragraph" w:styleId="berarbeitung">
    <w:name w:val="Revision"/>
    <w:hidden/>
    <w:uiPriority w:val="99"/>
    <w:semiHidden/>
    <w:pPr>
      <w:spacing w:after="0" w:line="240" w:lineRule="auto"/>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wildau.de/verabschiedu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47DF-7F4B-4D36-9E53-C7209C52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4528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9</cp:revision>
  <dcterms:created xsi:type="dcterms:W3CDTF">2024-11-27T08:03:00Z</dcterms:created>
  <dcterms:modified xsi:type="dcterms:W3CDTF">2024-11-27T13:00:00Z</dcterms:modified>
</cp:coreProperties>
</file>