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FF" w:rsidRDefault="00DE7BFF" w:rsidP="00BC7E22">
      <w:pPr>
        <w:rPr>
          <w:b/>
        </w:rPr>
      </w:pPr>
    </w:p>
    <w:p w:rsidR="00BC7E22" w:rsidRPr="00BC7E22" w:rsidRDefault="005025EA" w:rsidP="00BC7E22">
      <w:pPr>
        <w:pStyle w:val="Rubrik1"/>
      </w:pPr>
      <w:r>
        <w:t>K</w:t>
      </w:r>
      <w:r w:rsidR="008966CE">
        <w:t xml:space="preserve">ompisstöd </w:t>
      </w:r>
      <w:r>
        <w:t xml:space="preserve">och medbestämmande </w:t>
      </w:r>
      <w:r w:rsidR="008966CE">
        <w:t>i praktiken:</w:t>
      </w:r>
      <w:r w:rsidR="00FB06D2">
        <w:t xml:space="preserve"> Tillsammansdag</w:t>
      </w:r>
      <w:r w:rsidR="008966CE">
        <w:t xml:space="preserve"> på Nyvångskolan i Dalby</w:t>
      </w:r>
    </w:p>
    <w:p w:rsidR="00A578BC" w:rsidRPr="008966CE" w:rsidRDefault="008966CE" w:rsidP="00454EAB">
      <w:pPr>
        <w:pStyle w:val="Normalwebb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Nyvångskolan </w:t>
      </w:r>
      <w:r w:rsidR="00355F5F" w:rsidRPr="008966CE">
        <w:rPr>
          <w:rFonts w:ascii="Arial" w:hAnsi="Arial" w:cs="Arial"/>
          <w:b/>
          <w:sz w:val="20"/>
          <w:szCs w:val="20"/>
        </w:rPr>
        <w:t xml:space="preserve">anordnar </w:t>
      </w:r>
      <w:r>
        <w:rPr>
          <w:rFonts w:ascii="Arial" w:hAnsi="Arial" w:cs="Arial"/>
          <w:b/>
          <w:sz w:val="20"/>
          <w:szCs w:val="20"/>
        </w:rPr>
        <w:t xml:space="preserve">för första gången </w:t>
      </w:r>
      <w:r w:rsidR="00355F5F" w:rsidRPr="008966CE">
        <w:rPr>
          <w:rFonts w:ascii="Arial" w:hAnsi="Arial" w:cs="Arial"/>
          <w:b/>
          <w:sz w:val="20"/>
          <w:szCs w:val="20"/>
        </w:rPr>
        <w:t>en Tillsammansda</w:t>
      </w:r>
      <w:r>
        <w:rPr>
          <w:rFonts w:ascii="Arial" w:hAnsi="Arial" w:cs="Arial"/>
          <w:b/>
          <w:sz w:val="20"/>
          <w:szCs w:val="20"/>
        </w:rPr>
        <w:t xml:space="preserve">g för samtliga elever </w:t>
      </w:r>
      <w:r w:rsidR="007A2E75">
        <w:rPr>
          <w:rFonts w:ascii="Arial" w:hAnsi="Arial" w:cs="Arial"/>
          <w:b/>
          <w:sz w:val="20"/>
          <w:szCs w:val="20"/>
        </w:rPr>
        <w:t xml:space="preserve">onsdagen </w:t>
      </w:r>
      <w:r>
        <w:rPr>
          <w:rFonts w:ascii="Arial" w:hAnsi="Arial" w:cs="Arial"/>
          <w:b/>
          <w:sz w:val="20"/>
          <w:szCs w:val="20"/>
        </w:rPr>
        <w:t xml:space="preserve">den 14 maj. Syftet är att skapa en vi-känsla över gränserna och </w:t>
      </w:r>
      <w:r w:rsidR="00F86DC7">
        <w:rPr>
          <w:rFonts w:ascii="Arial" w:hAnsi="Arial" w:cs="Arial"/>
          <w:b/>
          <w:sz w:val="20"/>
          <w:szCs w:val="20"/>
        </w:rPr>
        <w:t xml:space="preserve">arrangemanget </w:t>
      </w:r>
      <w:r w:rsidR="004E576C">
        <w:rPr>
          <w:rFonts w:ascii="Arial" w:hAnsi="Arial" w:cs="Arial"/>
          <w:b/>
          <w:sz w:val="20"/>
          <w:szCs w:val="20"/>
        </w:rPr>
        <w:t xml:space="preserve">är en del av skolans arbete </w:t>
      </w:r>
      <w:r w:rsidR="008B6CBD">
        <w:rPr>
          <w:rFonts w:ascii="Arial" w:hAnsi="Arial" w:cs="Arial"/>
          <w:b/>
          <w:sz w:val="20"/>
          <w:szCs w:val="20"/>
        </w:rPr>
        <w:t>mot kränkande behandling</w:t>
      </w:r>
      <w:r w:rsidR="004E576C">
        <w:rPr>
          <w:rFonts w:ascii="Arial" w:hAnsi="Arial" w:cs="Arial"/>
          <w:b/>
          <w:sz w:val="20"/>
          <w:szCs w:val="20"/>
        </w:rPr>
        <w:t>.</w:t>
      </w:r>
    </w:p>
    <w:p w:rsidR="008966CE" w:rsidRDefault="008966CE" w:rsidP="00454EAB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Nyvångskolan är en av de större skolorna inom Lunds kommun med cirka 650 elever och nästan 100 anställda</w:t>
      </w:r>
      <w:r w:rsidR="001A7BB7">
        <w:rPr>
          <w:rFonts w:ascii="Arial" w:hAnsi="Arial" w:cs="Arial"/>
          <w:sz w:val="20"/>
          <w:szCs w:val="20"/>
        </w:rPr>
        <w:t xml:space="preserve"> från förskoleklass </w:t>
      </w:r>
      <w:r w:rsidR="00F86DC7">
        <w:rPr>
          <w:rFonts w:ascii="Arial" w:hAnsi="Arial" w:cs="Arial"/>
          <w:sz w:val="20"/>
          <w:szCs w:val="20"/>
        </w:rPr>
        <w:t xml:space="preserve">upp </w:t>
      </w:r>
      <w:r w:rsidR="001A7BB7">
        <w:rPr>
          <w:rFonts w:ascii="Arial" w:hAnsi="Arial" w:cs="Arial"/>
          <w:sz w:val="20"/>
          <w:szCs w:val="20"/>
        </w:rPr>
        <w:t>till årskurs 9</w:t>
      </w:r>
      <w:r>
        <w:rPr>
          <w:rFonts w:ascii="Arial" w:hAnsi="Arial" w:cs="Arial"/>
          <w:sz w:val="20"/>
          <w:szCs w:val="20"/>
        </w:rPr>
        <w:t xml:space="preserve">. Med så många elever </w:t>
      </w:r>
      <w:r w:rsidR="001A7BB7">
        <w:rPr>
          <w:rFonts w:ascii="Arial" w:hAnsi="Arial" w:cs="Arial"/>
          <w:sz w:val="20"/>
          <w:szCs w:val="20"/>
        </w:rPr>
        <w:t xml:space="preserve">i skilda åldrar </w:t>
      </w:r>
      <w:r>
        <w:rPr>
          <w:rFonts w:ascii="Arial" w:hAnsi="Arial" w:cs="Arial"/>
          <w:sz w:val="20"/>
          <w:szCs w:val="20"/>
        </w:rPr>
        <w:t>är det lätt att fastna i sitt eget stadium</w:t>
      </w:r>
      <w:r w:rsidR="00F86D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och sällan eller aldrig riktigt möta andra elever på skolan.</w:t>
      </w:r>
    </w:p>
    <w:p w:rsidR="008966CE" w:rsidRPr="00205105" w:rsidRDefault="00205105" w:rsidP="00454EAB">
      <w:pPr>
        <w:pStyle w:val="Normalwebb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Eleverna har själv tagit fram upplägget</w:t>
      </w:r>
      <w:r>
        <w:rPr>
          <w:rFonts w:ascii="Arial" w:hAnsi="Arial" w:cs="Arial"/>
          <w:b/>
          <w:sz w:val="20"/>
          <w:szCs w:val="20"/>
        </w:rPr>
        <w:br/>
      </w:r>
      <w:r w:rsidR="008966CE">
        <w:rPr>
          <w:rFonts w:ascii="Arial" w:hAnsi="Arial" w:cs="Arial"/>
          <w:sz w:val="20"/>
          <w:szCs w:val="20"/>
        </w:rPr>
        <w:t xml:space="preserve">I skolans utvärdering kring trivsel och studiero har det kommit fram att </w:t>
      </w:r>
      <w:r w:rsidR="005025EA">
        <w:rPr>
          <w:rFonts w:ascii="Arial" w:hAnsi="Arial" w:cs="Arial"/>
          <w:sz w:val="20"/>
          <w:szCs w:val="20"/>
        </w:rPr>
        <w:t xml:space="preserve">både </w:t>
      </w:r>
      <w:r w:rsidR="008966CE">
        <w:rPr>
          <w:rFonts w:ascii="Arial" w:hAnsi="Arial" w:cs="Arial"/>
          <w:sz w:val="20"/>
          <w:szCs w:val="20"/>
        </w:rPr>
        <w:t xml:space="preserve">eleverna </w:t>
      </w:r>
      <w:r w:rsidR="005025EA">
        <w:rPr>
          <w:rFonts w:ascii="Arial" w:hAnsi="Arial" w:cs="Arial"/>
          <w:sz w:val="20"/>
          <w:szCs w:val="20"/>
        </w:rPr>
        <w:t xml:space="preserve">och personalen </w:t>
      </w:r>
      <w:r w:rsidR="008966CE">
        <w:rPr>
          <w:rFonts w:ascii="Arial" w:hAnsi="Arial" w:cs="Arial"/>
          <w:sz w:val="20"/>
          <w:szCs w:val="20"/>
        </w:rPr>
        <w:t xml:space="preserve">önskade sig </w:t>
      </w:r>
      <w:r w:rsidR="005025EA">
        <w:rPr>
          <w:rFonts w:ascii="Arial" w:hAnsi="Arial" w:cs="Arial"/>
          <w:sz w:val="20"/>
          <w:szCs w:val="20"/>
        </w:rPr>
        <w:t xml:space="preserve">ett evenemang där alla kunde engagera sig – tillsammans. Eleverna har sedan själva bestämt vilka aktiviteter som ska arrangeras. Evenemanget är också ett led i skolans plan mot kränkande behandling. </w:t>
      </w:r>
    </w:p>
    <w:p w:rsidR="004E576C" w:rsidRDefault="005025EA" w:rsidP="00454EAB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Tillsammansdagen </w:t>
      </w:r>
      <w:r w:rsidR="007A2E75">
        <w:rPr>
          <w:rFonts w:ascii="Arial" w:hAnsi="Arial" w:cs="Arial"/>
          <w:sz w:val="20"/>
          <w:szCs w:val="20"/>
        </w:rPr>
        <w:t xml:space="preserve">är ett stort arrangemang för </w:t>
      </w:r>
      <w:r w:rsidR="00AE716D">
        <w:rPr>
          <w:rFonts w:ascii="Arial" w:hAnsi="Arial" w:cs="Arial"/>
          <w:sz w:val="20"/>
          <w:szCs w:val="20"/>
        </w:rPr>
        <w:t>Nyvångs</w:t>
      </w:r>
      <w:r w:rsidR="007A2E75">
        <w:rPr>
          <w:rFonts w:ascii="Arial" w:hAnsi="Arial" w:cs="Arial"/>
          <w:sz w:val="20"/>
          <w:szCs w:val="20"/>
        </w:rPr>
        <w:t xml:space="preserve">skolan och </w:t>
      </w:r>
      <w:r>
        <w:rPr>
          <w:rFonts w:ascii="Arial" w:hAnsi="Arial" w:cs="Arial"/>
          <w:sz w:val="20"/>
          <w:szCs w:val="20"/>
        </w:rPr>
        <w:t xml:space="preserve">har planerats i ungefär ett år. </w:t>
      </w:r>
      <w:r w:rsidR="00AE716D">
        <w:rPr>
          <w:rFonts w:ascii="Arial" w:hAnsi="Arial" w:cs="Arial"/>
          <w:sz w:val="20"/>
          <w:szCs w:val="20"/>
        </w:rPr>
        <w:t xml:space="preserve">Under evenemanget </w:t>
      </w:r>
      <w:r w:rsidR="007A2E75">
        <w:rPr>
          <w:rFonts w:ascii="Arial" w:hAnsi="Arial" w:cs="Arial"/>
          <w:sz w:val="20"/>
          <w:szCs w:val="20"/>
        </w:rPr>
        <w:t>kommer eleverna att vara</w:t>
      </w:r>
      <w:r w:rsidR="008966CE">
        <w:rPr>
          <w:rFonts w:ascii="Arial" w:hAnsi="Arial" w:cs="Arial"/>
          <w:sz w:val="20"/>
          <w:szCs w:val="20"/>
        </w:rPr>
        <w:t xml:space="preserve"> uppdelade i 32 grupper med cirka 20 el</w:t>
      </w:r>
      <w:r w:rsidR="00AE716D">
        <w:rPr>
          <w:rFonts w:ascii="Arial" w:hAnsi="Arial" w:cs="Arial"/>
          <w:sz w:val="20"/>
          <w:szCs w:val="20"/>
        </w:rPr>
        <w:t xml:space="preserve">ever i varje grupp med </w:t>
      </w:r>
      <w:r w:rsidR="007A2E75">
        <w:rPr>
          <w:rFonts w:ascii="Arial" w:hAnsi="Arial" w:cs="Arial"/>
          <w:sz w:val="20"/>
          <w:szCs w:val="20"/>
        </w:rPr>
        <w:t>vuxen</w:t>
      </w:r>
      <w:r w:rsidR="008966CE">
        <w:rPr>
          <w:rFonts w:ascii="Arial" w:hAnsi="Arial" w:cs="Arial"/>
          <w:sz w:val="20"/>
          <w:szCs w:val="20"/>
        </w:rPr>
        <w:t>stöd och stöd fr</w:t>
      </w:r>
      <w:r w:rsidR="007A2E75">
        <w:rPr>
          <w:rFonts w:ascii="Arial" w:hAnsi="Arial" w:cs="Arial"/>
          <w:sz w:val="20"/>
          <w:szCs w:val="20"/>
        </w:rPr>
        <w:t>ån någon av de äldre eleverna</w:t>
      </w:r>
      <w:r w:rsidR="008966CE">
        <w:rPr>
          <w:rFonts w:ascii="Arial" w:hAnsi="Arial" w:cs="Arial"/>
          <w:sz w:val="20"/>
          <w:szCs w:val="20"/>
        </w:rPr>
        <w:t xml:space="preserve">. </w:t>
      </w:r>
      <w:r w:rsidR="007A2E75">
        <w:rPr>
          <w:rFonts w:ascii="Arial" w:hAnsi="Arial" w:cs="Arial"/>
          <w:sz w:val="20"/>
          <w:szCs w:val="20"/>
        </w:rPr>
        <w:t>Samtliga</w:t>
      </w:r>
      <w:r>
        <w:rPr>
          <w:rFonts w:ascii="Arial" w:hAnsi="Arial" w:cs="Arial"/>
          <w:sz w:val="20"/>
          <w:szCs w:val="20"/>
        </w:rPr>
        <w:t xml:space="preserve"> anställda på skolan är också involverade på olika sätt. Bland annat kommer skolkökspersonalen att servera korv utomhus till alla deltagare.</w:t>
      </w:r>
    </w:p>
    <w:p w:rsidR="005025EA" w:rsidRDefault="00DF338C" w:rsidP="00454EAB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205105" w:rsidRPr="00205105">
        <w:rPr>
          <w:rFonts w:ascii="Arial" w:hAnsi="Arial" w:cs="Arial"/>
          <w:b/>
          <w:sz w:val="20"/>
          <w:szCs w:val="20"/>
        </w:rPr>
        <w:t>ärgstark överraskning</w:t>
      </w:r>
      <w:r>
        <w:rPr>
          <w:rFonts w:ascii="Arial" w:hAnsi="Arial" w:cs="Arial"/>
          <w:b/>
          <w:sz w:val="20"/>
          <w:szCs w:val="20"/>
        </w:rPr>
        <w:t xml:space="preserve"> som avslutning</w:t>
      </w:r>
      <w:r w:rsidR="00205105">
        <w:rPr>
          <w:rFonts w:ascii="Arial" w:hAnsi="Arial" w:cs="Arial"/>
          <w:sz w:val="20"/>
          <w:szCs w:val="20"/>
        </w:rPr>
        <w:br/>
      </w:r>
      <w:r w:rsidR="004E576C">
        <w:rPr>
          <w:rFonts w:ascii="Arial" w:hAnsi="Arial" w:cs="Arial"/>
          <w:sz w:val="20"/>
          <w:szCs w:val="20"/>
        </w:rPr>
        <w:t>Såvida det inte blir extremt hällregn så har det utlovats en särskild överraskningsföreställning sist på schemat på Tillsammansdagen</w:t>
      </w:r>
      <w:r w:rsidR="008B6CBD">
        <w:rPr>
          <w:rFonts w:ascii="Arial" w:hAnsi="Arial" w:cs="Arial"/>
          <w:sz w:val="20"/>
          <w:szCs w:val="20"/>
        </w:rPr>
        <w:t xml:space="preserve">. </w:t>
      </w:r>
      <w:r w:rsidR="004E576C">
        <w:rPr>
          <w:rFonts w:ascii="Arial" w:hAnsi="Arial" w:cs="Arial"/>
          <w:sz w:val="20"/>
          <w:szCs w:val="20"/>
        </w:rPr>
        <w:t>Rektor</w:t>
      </w:r>
      <w:r w:rsidR="008B6CBD">
        <w:rPr>
          <w:rFonts w:ascii="Arial" w:hAnsi="Arial" w:cs="Arial"/>
          <w:sz w:val="20"/>
          <w:szCs w:val="20"/>
        </w:rPr>
        <w:t xml:space="preserve"> för åk 7-9</w:t>
      </w:r>
      <w:r w:rsidR="004E576C">
        <w:rPr>
          <w:rFonts w:ascii="Arial" w:hAnsi="Arial" w:cs="Arial"/>
          <w:sz w:val="20"/>
          <w:szCs w:val="20"/>
        </w:rPr>
        <w:t xml:space="preserve"> </w:t>
      </w:r>
      <w:r w:rsidR="004E576C" w:rsidRPr="008B6CBD">
        <w:rPr>
          <w:rFonts w:ascii="Arial" w:hAnsi="Arial" w:cs="Arial"/>
          <w:b/>
          <w:sz w:val="20"/>
          <w:szCs w:val="20"/>
        </w:rPr>
        <w:t>Johan Lindblad</w:t>
      </w:r>
      <w:r w:rsidR="004E576C">
        <w:rPr>
          <w:rFonts w:ascii="Arial" w:hAnsi="Arial" w:cs="Arial"/>
          <w:sz w:val="20"/>
          <w:szCs w:val="20"/>
        </w:rPr>
        <w:t>,</w:t>
      </w:r>
      <w:r w:rsidR="00205105">
        <w:rPr>
          <w:rFonts w:ascii="Arial" w:hAnsi="Arial" w:cs="Arial"/>
          <w:sz w:val="20"/>
          <w:szCs w:val="20"/>
        </w:rPr>
        <w:t xml:space="preserve"> som är en av arrangörerna</w:t>
      </w:r>
      <w:r w:rsidR="008B6CBD">
        <w:rPr>
          <w:rFonts w:ascii="Arial" w:hAnsi="Arial" w:cs="Arial"/>
          <w:sz w:val="20"/>
          <w:szCs w:val="20"/>
        </w:rPr>
        <w:t xml:space="preserve">, är </w:t>
      </w:r>
      <w:r w:rsidR="007A2E75">
        <w:rPr>
          <w:rFonts w:ascii="Arial" w:hAnsi="Arial" w:cs="Arial"/>
          <w:sz w:val="20"/>
          <w:szCs w:val="20"/>
        </w:rPr>
        <w:t xml:space="preserve">mycket </w:t>
      </w:r>
      <w:r w:rsidR="008B6CBD">
        <w:rPr>
          <w:rFonts w:ascii="Arial" w:hAnsi="Arial" w:cs="Arial"/>
          <w:sz w:val="20"/>
          <w:szCs w:val="20"/>
        </w:rPr>
        <w:t xml:space="preserve">förtegen om </w:t>
      </w:r>
      <w:r w:rsidR="007A2E75">
        <w:rPr>
          <w:rFonts w:ascii="Arial" w:hAnsi="Arial" w:cs="Arial"/>
          <w:sz w:val="20"/>
          <w:szCs w:val="20"/>
        </w:rPr>
        <w:t>vad det kan tänkas handla om:</w:t>
      </w:r>
    </w:p>
    <w:p w:rsidR="007A2E75" w:rsidRPr="008966CE" w:rsidRDefault="007A2E75" w:rsidP="007A2E75">
      <w:pPr>
        <w:pStyle w:val="Normalweb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Jag </w:t>
      </w:r>
      <w:r w:rsidR="00205105">
        <w:rPr>
          <w:rFonts w:ascii="Arial" w:hAnsi="Arial" w:cs="Arial"/>
          <w:sz w:val="20"/>
          <w:szCs w:val="20"/>
        </w:rPr>
        <w:t>kan tyvärr inte berätta</w:t>
      </w:r>
      <w:r>
        <w:rPr>
          <w:rFonts w:ascii="Arial" w:hAnsi="Arial" w:cs="Arial"/>
          <w:sz w:val="20"/>
          <w:szCs w:val="20"/>
        </w:rPr>
        <w:t xml:space="preserve"> vad som kommer att hända</w:t>
      </w:r>
      <w:r w:rsidR="00F86DC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. Det enda jag kan avslöja </w:t>
      </w:r>
      <w:r w:rsidR="00205105">
        <w:rPr>
          <w:rFonts w:ascii="Arial" w:hAnsi="Arial" w:cs="Arial"/>
          <w:sz w:val="20"/>
          <w:szCs w:val="20"/>
        </w:rPr>
        <w:t xml:space="preserve">såhär i förväg </w:t>
      </w:r>
      <w:r>
        <w:rPr>
          <w:rFonts w:ascii="Arial" w:hAnsi="Arial" w:cs="Arial"/>
          <w:sz w:val="20"/>
          <w:szCs w:val="20"/>
        </w:rPr>
        <w:t>är att det kommer att bli färgstarkt, underhållande, spännande och häpnadsväckande!</w:t>
      </w:r>
    </w:p>
    <w:p w:rsidR="00071BD0" w:rsidRPr="005025EA" w:rsidRDefault="005025EA" w:rsidP="005025EA">
      <w:pPr>
        <w:rPr>
          <w:rFonts w:ascii="Arial" w:eastAsia="Times New Roman" w:hAnsi="Arial" w:cs="Arial"/>
          <w:color w:val="262626"/>
          <w:sz w:val="20"/>
          <w:szCs w:val="20"/>
        </w:rPr>
      </w:pPr>
      <w:r>
        <w:rPr>
          <w:rFonts w:ascii="Arial" w:eastAsia="Times New Roman" w:hAnsi="Arial" w:cs="Arial"/>
          <w:color w:val="262626"/>
          <w:sz w:val="20"/>
          <w:szCs w:val="20"/>
        </w:rPr>
        <w:t>Journaliser är välkomna att delta vid evenemanget.</w:t>
      </w:r>
      <w:r w:rsidR="008B6CBD">
        <w:rPr>
          <w:rFonts w:ascii="Arial" w:eastAsia="Times New Roman" w:hAnsi="Arial" w:cs="Arial"/>
          <w:color w:val="262626"/>
          <w:sz w:val="20"/>
          <w:szCs w:val="20"/>
        </w:rPr>
        <w:t xml:space="preserve"> Kontakta gärna någon av nedanstående så </w:t>
      </w:r>
      <w:r w:rsidR="00205105">
        <w:rPr>
          <w:rFonts w:ascii="Arial" w:eastAsia="Times New Roman" w:hAnsi="Arial" w:cs="Arial"/>
          <w:color w:val="262626"/>
          <w:sz w:val="20"/>
          <w:szCs w:val="20"/>
        </w:rPr>
        <w:t>visar vi runt under arrangemanget.</w:t>
      </w:r>
      <w:bookmarkStart w:id="0" w:name="_GoBack"/>
      <w:bookmarkEnd w:id="0"/>
    </w:p>
    <w:p w:rsidR="00071BD0" w:rsidRPr="008966CE" w:rsidRDefault="00AC608A" w:rsidP="005025EA">
      <w:pPr>
        <w:pStyle w:val="Rubrik1"/>
      </w:pPr>
      <w:r w:rsidRPr="008966CE">
        <w:t>Kontaktpersoner</w:t>
      </w:r>
    </w:p>
    <w:p w:rsidR="00330E2E" w:rsidRPr="008966CE" w:rsidRDefault="00330E2E" w:rsidP="00051B4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F86DC7" w:rsidRPr="008966CE" w:rsidRDefault="00F86DC7" w:rsidP="00F86DC7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8966CE">
        <w:rPr>
          <w:rFonts w:ascii="Arial" w:hAnsi="Arial" w:cs="Arial"/>
          <w:b/>
          <w:sz w:val="20"/>
          <w:szCs w:val="20"/>
        </w:rPr>
        <w:t>Klas Tambour</w:t>
      </w:r>
    </w:p>
    <w:p w:rsidR="00F86DC7" w:rsidRDefault="00F86DC7" w:rsidP="00F86DC7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966CE">
        <w:rPr>
          <w:rFonts w:ascii="Arial" w:hAnsi="Arial" w:cs="Arial"/>
          <w:sz w:val="20"/>
          <w:szCs w:val="20"/>
        </w:rPr>
        <w:t xml:space="preserve">Rektor </w:t>
      </w:r>
      <w:r>
        <w:rPr>
          <w:rFonts w:ascii="Arial" w:hAnsi="Arial" w:cs="Arial"/>
          <w:sz w:val="20"/>
          <w:szCs w:val="20"/>
        </w:rPr>
        <w:t xml:space="preserve">åk F-4, </w:t>
      </w:r>
      <w:hyperlink r:id="rId8" w:history="1">
        <w:r w:rsidRPr="008416F1">
          <w:rPr>
            <w:rStyle w:val="Hyperlnk"/>
            <w:rFonts w:ascii="Arial" w:hAnsi="Arial" w:cs="Arial"/>
            <w:sz w:val="20"/>
            <w:szCs w:val="20"/>
          </w:rPr>
          <w:t>klas.tambour@lund.se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Pr="008966CE">
        <w:rPr>
          <w:rFonts w:ascii="Arial" w:hAnsi="Arial" w:cs="Arial"/>
          <w:sz w:val="20"/>
          <w:szCs w:val="20"/>
        </w:rPr>
        <w:t xml:space="preserve">046-35 </w:t>
      </w:r>
      <w:r>
        <w:rPr>
          <w:rFonts w:ascii="Arial" w:hAnsi="Arial" w:cs="Arial"/>
          <w:sz w:val="20"/>
          <w:szCs w:val="20"/>
        </w:rPr>
        <w:t>79 80</w:t>
      </w:r>
    </w:p>
    <w:p w:rsidR="00F86DC7" w:rsidRDefault="00F86DC7" w:rsidP="00051B4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Anni Lundborg</w:t>
      </w:r>
    </w:p>
    <w:p w:rsidR="00F86DC7" w:rsidRPr="00F86DC7" w:rsidRDefault="00F86DC7" w:rsidP="00051B4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Rektor åk 4-6, </w:t>
      </w:r>
      <w:hyperlink r:id="rId9" w:history="1">
        <w:r w:rsidRPr="008416F1">
          <w:rPr>
            <w:rStyle w:val="Hyperlnk"/>
            <w:rFonts w:ascii="Arial" w:hAnsi="Arial" w:cs="Arial"/>
            <w:sz w:val="20"/>
            <w:szCs w:val="20"/>
          </w:rPr>
          <w:t>anne-marie.lundborgberggren@lund.se</w:t>
        </w:r>
      </w:hyperlink>
      <w:r>
        <w:rPr>
          <w:rFonts w:ascii="Arial" w:hAnsi="Arial" w:cs="Arial"/>
          <w:sz w:val="20"/>
          <w:szCs w:val="20"/>
        </w:rPr>
        <w:t>, 046-35 79 10</w:t>
      </w:r>
    </w:p>
    <w:p w:rsidR="008B6CBD" w:rsidRPr="008966CE" w:rsidRDefault="00355F5F" w:rsidP="001C493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966CE">
        <w:rPr>
          <w:rFonts w:ascii="Arial" w:hAnsi="Arial" w:cs="Arial"/>
          <w:b/>
          <w:sz w:val="20"/>
          <w:szCs w:val="20"/>
        </w:rPr>
        <w:t>Johan Lindblad</w:t>
      </w:r>
      <w:r w:rsidR="00B255F8" w:rsidRPr="008966CE">
        <w:rPr>
          <w:rFonts w:ascii="Arial" w:hAnsi="Arial" w:cs="Arial"/>
          <w:sz w:val="20"/>
          <w:szCs w:val="20"/>
        </w:rPr>
        <w:br/>
      </w:r>
      <w:r w:rsidRPr="008966CE">
        <w:rPr>
          <w:rFonts w:ascii="Arial" w:hAnsi="Arial" w:cs="Arial"/>
          <w:sz w:val="20"/>
          <w:szCs w:val="20"/>
        </w:rPr>
        <w:t>Rektor</w:t>
      </w:r>
      <w:r w:rsidR="0090014A" w:rsidRPr="008966CE">
        <w:rPr>
          <w:rFonts w:ascii="Arial" w:hAnsi="Arial" w:cs="Arial"/>
          <w:sz w:val="20"/>
          <w:szCs w:val="20"/>
        </w:rPr>
        <w:t xml:space="preserve"> </w:t>
      </w:r>
      <w:r w:rsidRPr="008966CE">
        <w:rPr>
          <w:rFonts w:ascii="Arial" w:hAnsi="Arial" w:cs="Arial"/>
          <w:sz w:val="20"/>
          <w:szCs w:val="20"/>
        </w:rPr>
        <w:t>åk 7-9</w:t>
      </w:r>
      <w:r w:rsidR="008966CE" w:rsidRPr="008966CE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8B6CBD" w:rsidRPr="008416F1">
          <w:rPr>
            <w:rStyle w:val="Hyperlnk"/>
            <w:rFonts w:ascii="Arial" w:hAnsi="Arial" w:cs="Arial"/>
            <w:sz w:val="20"/>
            <w:szCs w:val="20"/>
          </w:rPr>
          <w:t>johan.lindblad@lund.se</w:t>
        </w:r>
      </w:hyperlink>
      <w:r w:rsidR="000A47E7" w:rsidRPr="008966CE">
        <w:rPr>
          <w:rFonts w:ascii="Arial" w:hAnsi="Arial" w:cs="Arial"/>
          <w:sz w:val="20"/>
          <w:szCs w:val="20"/>
        </w:rPr>
        <w:t>,</w:t>
      </w:r>
      <w:r w:rsidR="008B6CBD">
        <w:rPr>
          <w:rFonts w:ascii="Arial" w:hAnsi="Arial" w:cs="Arial"/>
          <w:sz w:val="20"/>
          <w:szCs w:val="20"/>
        </w:rPr>
        <w:t xml:space="preserve"> </w:t>
      </w:r>
      <w:r w:rsidR="000A47E7" w:rsidRPr="008966CE">
        <w:rPr>
          <w:rFonts w:ascii="Arial" w:hAnsi="Arial" w:cs="Arial"/>
          <w:sz w:val="20"/>
          <w:szCs w:val="20"/>
        </w:rPr>
        <w:t xml:space="preserve">046-35 </w:t>
      </w:r>
      <w:r w:rsidR="008966CE" w:rsidRPr="008966CE">
        <w:rPr>
          <w:rFonts w:ascii="Arial" w:hAnsi="Arial" w:cs="Arial"/>
          <w:sz w:val="20"/>
          <w:szCs w:val="20"/>
        </w:rPr>
        <w:t>79 11</w:t>
      </w:r>
    </w:p>
    <w:sectPr w:rsidR="008B6CBD" w:rsidRPr="008966C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42" w:rsidRDefault="00B04A42" w:rsidP="00DE7BFF">
      <w:pPr>
        <w:spacing w:after="0" w:line="240" w:lineRule="auto"/>
      </w:pPr>
      <w:r>
        <w:separator/>
      </w:r>
    </w:p>
  </w:endnote>
  <w:end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42" w:rsidRDefault="00B04A42" w:rsidP="00DE7BFF">
      <w:pPr>
        <w:spacing w:after="0" w:line="240" w:lineRule="auto"/>
      </w:pPr>
      <w:r>
        <w:separator/>
      </w:r>
    </w:p>
  </w:footnote>
  <w:foot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"/>
      <w:gridCol w:w="4839"/>
      <w:gridCol w:w="4616"/>
    </w:tblGrid>
    <w:tr w:rsidR="00DE7BFF" w:rsidTr="007F2B02">
      <w:trPr>
        <w:trHeight w:val="278"/>
      </w:trPr>
      <w:tc>
        <w:tcPr>
          <w:tcW w:w="794" w:type="dxa"/>
          <w:vMerge w:val="restart"/>
          <w:noWrap/>
        </w:tcPr>
        <w:p w:rsidR="00DE7BFF" w:rsidRDefault="00DE7BFF" w:rsidP="007F2B02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728B5622" wp14:editId="66744817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DE7BFF" w:rsidRDefault="00DE7BFF" w:rsidP="007F2B02">
          <w:pPr>
            <w:pStyle w:val="Sidhuvud"/>
          </w:pPr>
        </w:p>
      </w:tc>
      <w:tc>
        <w:tcPr>
          <w:tcW w:w="4110" w:type="dxa"/>
        </w:tcPr>
        <w:p w:rsidR="00DE7BFF" w:rsidRDefault="00DE7BFF" w:rsidP="007F2B02">
          <w:pPr>
            <w:pStyle w:val="Sidhuvud"/>
          </w:pPr>
        </w:p>
      </w:tc>
    </w:tr>
    <w:tr w:rsidR="00DE7BFF" w:rsidTr="007F2B02">
      <w:trPr>
        <w:trHeight w:val="592"/>
      </w:trPr>
      <w:tc>
        <w:tcPr>
          <w:tcW w:w="794" w:type="dxa"/>
          <w:vMerge/>
          <w:noWrap/>
        </w:tcPr>
        <w:p w:rsidR="00DE7BFF" w:rsidRDefault="00DE7BFF" w:rsidP="007F2B02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720179" w:rsidRDefault="00DE7BFF" w:rsidP="00720179">
          <w:pPr>
            <w:pStyle w:val="Sidhuvud1"/>
          </w:pPr>
          <w:r>
            <w:t>Lunds kommun</w:t>
          </w:r>
        </w:p>
        <w:p w:rsidR="00B64771" w:rsidRPr="00B64771" w:rsidRDefault="00B64771" w:rsidP="00B6477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Barn- och skolförvaltning Lund Öster</w:t>
          </w:r>
        </w:p>
      </w:tc>
      <w:tc>
        <w:tcPr>
          <w:tcW w:w="4110" w:type="dxa"/>
        </w:tcPr>
        <w:p w:rsidR="00DE7BFF" w:rsidRDefault="00DE7BFF" w:rsidP="007F2B02">
          <w:pPr>
            <w:pStyle w:val="Sidhuvud2"/>
          </w:pPr>
          <w:r>
            <w:t>Pressrelease</w:t>
          </w:r>
        </w:p>
        <w:p w:rsidR="00DE7BFF" w:rsidRDefault="00355F5F" w:rsidP="00355F5F">
          <w:pPr>
            <w:pStyle w:val="Sidhuvud"/>
          </w:pPr>
          <w:r>
            <w:t>2014-05-12</w:t>
          </w:r>
        </w:p>
      </w:tc>
    </w:tr>
  </w:tbl>
  <w:p w:rsidR="00DE7BFF" w:rsidRDefault="00DE7B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15A"/>
    <w:multiLevelType w:val="hybridMultilevel"/>
    <w:tmpl w:val="58B6A8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74005"/>
    <w:multiLevelType w:val="hybridMultilevel"/>
    <w:tmpl w:val="5992A3DE"/>
    <w:lvl w:ilvl="0" w:tplc="CA78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F5C5E"/>
    <w:multiLevelType w:val="hybridMultilevel"/>
    <w:tmpl w:val="6F82724A"/>
    <w:lvl w:ilvl="0" w:tplc="6A04B5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3E4A"/>
    <w:multiLevelType w:val="hybridMultilevel"/>
    <w:tmpl w:val="0B7ACC5A"/>
    <w:lvl w:ilvl="0" w:tplc="E2D0F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B4167"/>
    <w:multiLevelType w:val="hybridMultilevel"/>
    <w:tmpl w:val="8F52AE7A"/>
    <w:lvl w:ilvl="0" w:tplc="743EF2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2"/>
    <w:rsid w:val="0000465D"/>
    <w:rsid w:val="000062E8"/>
    <w:rsid w:val="000113CD"/>
    <w:rsid w:val="00024A6D"/>
    <w:rsid w:val="00027910"/>
    <w:rsid w:val="0003616C"/>
    <w:rsid w:val="00051B4C"/>
    <w:rsid w:val="00060BD7"/>
    <w:rsid w:val="00063C48"/>
    <w:rsid w:val="00071BD0"/>
    <w:rsid w:val="00071C76"/>
    <w:rsid w:val="00097D4D"/>
    <w:rsid w:val="000A47E7"/>
    <w:rsid w:val="00104CD2"/>
    <w:rsid w:val="00145FE8"/>
    <w:rsid w:val="0016048E"/>
    <w:rsid w:val="001A209D"/>
    <w:rsid w:val="001A7BB7"/>
    <w:rsid w:val="001C493C"/>
    <w:rsid w:val="00205105"/>
    <w:rsid w:val="0025543D"/>
    <w:rsid w:val="00267206"/>
    <w:rsid w:val="002A7622"/>
    <w:rsid w:val="0032034B"/>
    <w:rsid w:val="003274C2"/>
    <w:rsid w:val="0032795E"/>
    <w:rsid w:val="00330E2E"/>
    <w:rsid w:val="00355F5F"/>
    <w:rsid w:val="0036585B"/>
    <w:rsid w:val="00375AD6"/>
    <w:rsid w:val="003F7ECF"/>
    <w:rsid w:val="0040561E"/>
    <w:rsid w:val="00454EAB"/>
    <w:rsid w:val="00461BD8"/>
    <w:rsid w:val="004B1DFB"/>
    <w:rsid w:val="004E576C"/>
    <w:rsid w:val="004F1F29"/>
    <w:rsid w:val="005025EA"/>
    <w:rsid w:val="005340C0"/>
    <w:rsid w:val="00534BD4"/>
    <w:rsid w:val="00566121"/>
    <w:rsid w:val="005B4328"/>
    <w:rsid w:val="005D4089"/>
    <w:rsid w:val="005E34FB"/>
    <w:rsid w:val="005F6EC6"/>
    <w:rsid w:val="00635AC6"/>
    <w:rsid w:val="006C02E2"/>
    <w:rsid w:val="006D4FF3"/>
    <w:rsid w:val="006E1F0B"/>
    <w:rsid w:val="006E670D"/>
    <w:rsid w:val="00720179"/>
    <w:rsid w:val="00723059"/>
    <w:rsid w:val="00743B27"/>
    <w:rsid w:val="007A2E75"/>
    <w:rsid w:val="008204F9"/>
    <w:rsid w:val="00827D8A"/>
    <w:rsid w:val="008966CE"/>
    <w:rsid w:val="008B6CBD"/>
    <w:rsid w:val="008F27F6"/>
    <w:rsid w:val="0090014A"/>
    <w:rsid w:val="009026E3"/>
    <w:rsid w:val="00922DA4"/>
    <w:rsid w:val="009C1F75"/>
    <w:rsid w:val="009C5BE1"/>
    <w:rsid w:val="009C7B74"/>
    <w:rsid w:val="009D6B3E"/>
    <w:rsid w:val="00A5482A"/>
    <w:rsid w:val="00A578BC"/>
    <w:rsid w:val="00A76D2C"/>
    <w:rsid w:val="00AA66BE"/>
    <w:rsid w:val="00AC608A"/>
    <w:rsid w:val="00AE6B01"/>
    <w:rsid w:val="00AE716D"/>
    <w:rsid w:val="00B04A42"/>
    <w:rsid w:val="00B255F8"/>
    <w:rsid w:val="00B64771"/>
    <w:rsid w:val="00BA7AE9"/>
    <w:rsid w:val="00BC60C8"/>
    <w:rsid w:val="00BC7E22"/>
    <w:rsid w:val="00BD2F4B"/>
    <w:rsid w:val="00C60C11"/>
    <w:rsid w:val="00CD5BAF"/>
    <w:rsid w:val="00DE7BFF"/>
    <w:rsid w:val="00DF338C"/>
    <w:rsid w:val="00E1167B"/>
    <w:rsid w:val="00F55C56"/>
    <w:rsid w:val="00F86DC7"/>
    <w:rsid w:val="00F87FDE"/>
    <w:rsid w:val="00FB06D2"/>
    <w:rsid w:val="00FC73DF"/>
    <w:rsid w:val="00FD14E0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.tambour@lund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han.lindblad@lun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-marie.lundborgberggren@l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Lindberg</dc:creator>
  <cp:lastModifiedBy>Åse Lindberg</cp:lastModifiedBy>
  <cp:revision>8</cp:revision>
  <cp:lastPrinted>2013-04-03T13:58:00Z</cp:lastPrinted>
  <dcterms:created xsi:type="dcterms:W3CDTF">2014-05-10T14:11:00Z</dcterms:created>
  <dcterms:modified xsi:type="dcterms:W3CDTF">2014-05-12T08:53:00Z</dcterms:modified>
</cp:coreProperties>
</file>