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B9" w:rsidRPr="00F900B9" w:rsidRDefault="00286FA5" w:rsidP="00F900B9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Turismnäringen fortsätter växa i Malmö</w:t>
      </w:r>
    </w:p>
    <w:p w:rsidR="00AA4AAD" w:rsidRPr="00441EA9" w:rsidRDefault="00F900B9" w:rsidP="00F900B9">
      <w:pPr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br/>
      </w:r>
      <w:r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Besöksnäringen är en viktig näring i Malmö som </w:t>
      </w:r>
      <w:r w:rsidR="0042442F">
        <w:rPr>
          <w:rFonts w:asciiTheme="minorHAnsi" w:hAnsiTheme="minorHAnsi" w:cs="Arial"/>
          <w:b/>
          <w:color w:val="000000"/>
          <w:sz w:val="20"/>
          <w:szCs w:val="20"/>
        </w:rPr>
        <w:t xml:space="preserve">sysselsätter många </w:t>
      </w:r>
      <w:r w:rsidRPr="00441EA9">
        <w:rPr>
          <w:rFonts w:asciiTheme="minorHAnsi" w:hAnsiTheme="minorHAnsi" w:cs="Arial"/>
          <w:b/>
          <w:color w:val="000000"/>
          <w:sz w:val="20"/>
          <w:szCs w:val="20"/>
        </w:rPr>
        <w:t>och</w:t>
      </w:r>
      <w:r w:rsidRPr="00441EA9">
        <w:rPr>
          <w:rFonts w:asciiTheme="minorHAnsi" w:hAnsiTheme="minorHAnsi" w:cs="Arial"/>
          <w:b/>
          <w:sz w:val="20"/>
          <w:szCs w:val="20"/>
        </w:rPr>
        <w:t xml:space="preserve"> </w:t>
      </w:r>
      <w:r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bidrar </w:t>
      </w:r>
      <w:r w:rsidR="0017724A"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allt mer </w:t>
      </w:r>
      <w:r w:rsidR="00441EA9" w:rsidRPr="00441EA9">
        <w:rPr>
          <w:rFonts w:asciiTheme="minorHAnsi" w:hAnsiTheme="minorHAnsi" w:cs="Arial"/>
          <w:b/>
          <w:color w:val="000000"/>
          <w:sz w:val="20"/>
          <w:szCs w:val="20"/>
        </w:rPr>
        <w:t>till stadens</w:t>
      </w:r>
      <w:r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 </w:t>
      </w:r>
      <w:r w:rsidR="0017724A"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tillväxt och </w:t>
      </w:r>
      <w:r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attraktivitet. </w:t>
      </w:r>
      <w:r w:rsidR="0017724A"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Det visar Malmö Turisms årliga rapport ’Turismnäringen i Malmö’. </w:t>
      </w:r>
      <w:r w:rsidR="00AA4AAD" w:rsidRPr="00441EA9">
        <w:rPr>
          <w:rFonts w:asciiTheme="minorHAnsi" w:hAnsiTheme="minorHAnsi" w:cs="Arial"/>
          <w:b/>
          <w:color w:val="000000"/>
          <w:sz w:val="20"/>
          <w:szCs w:val="20"/>
        </w:rPr>
        <w:t xml:space="preserve">År 2013 besökte fler än någonsin Malmö. </w:t>
      </w:r>
    </w:p>
    <w:p w:rsidR="00441EA9" w:rsidRDefault="00F900B9" w:rsidP="00F900B9">
      <w:pPr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br/>
      </w:r>
      <w:r w:rsidRPr="00F900B9">
        <w:rPr>
          <w:rFonts w:asciiTheme="minorHAnsi" w:hAnsiTheme="minorHAnsi" w:cs="Arial"/>
          <w:color w:val="000000"/>
          <w:sz w:val="20"/>
          <w:szCs w:val="20"/>
        </w:rPr>
        <w:t xml:space="preserve">Malmö fortsätter att växa som besöksdestination. </w:t>
      </w:r>
      <w:r w:rsidR="00441EA9" w:rsidRPr="00F900B9">
        <w:rPr>
          <w:rFonts w:asciiTheme="minorHAnsi" w:hAnsiTheme="minorHAnsi" w:cs="Arial"/>
          <w:color w:val="000000"/>
          <w:sz w:val="20"/>
          <w:szCs w:val="20"/>
        </w:rPr>
        <w:t xml:space="preserve">Under 2013 övernattade 1,5 miljoner besökare i Malmö. De stannade i genomsnitt 2,25 nätter per besök, vilket gav nästan 3,5 miljoner övernattningar. </w:t>
      </w:r>
      <w:r w:rsidR="0042442F">
        <w:rPr>
          <w:rFonts w:asciiTheme="minorHAnsi" w:hAnsiTheme="minorHAnsi" w:cs="Arial"/>
          <w:color w:val="000000"/>
          <w:sz w:val="20"/>
          <w:szCs w:val="20"/>
        </w:rPr>
        <w:t xml:space="preserve">Det är drygt 16 000 fler än under 2012. </w:t>
      </w:r>
      <w:r w:rsidR="00441EA9" w:rsidRPr="00F900B9">
        <w:rPr>
          <w:rFonts w:asciiTheme="minorHAnsi" w:hAnsiTheme="minorHAnsi" w:cs="Arial"/>
          <w:color w:val="000000"/>
          <w:sz w:val="20"/>
          <w:szCs w:val="20"/>
        </w:rPr>
        <w:t>Till detta kom</w:t>
      </w:r>
      <w:r w:rsidR="00441EA9">
        <w:rPr>
          <w:rFonts w:asciiTheme="minorHAnsi" w:hAnsiTheme="minorHAnsi" w:cs="Arial"/>
          <w:color w:val="000000"/>
          <w:sz w:val="20"/>
          <w:szCs w:val="20"/>
        </w:rPr>
        <w:t xml:space="preserve">mer de många turister, främst från södra Sverige och från Danmark, som väljer </w:t>
      </w:r>
      <w:r w:rsidR="00712779">
        <w:rPr>
          <w:rFonts w:asciiTheme="minorHAnsi" w:hAnsiTheme="minorHAnsi" w:cs="Arial"/>
          <w:color w:val="000000"/>
          <w:sz w:val="20"/>
          <w:szCs w:val="20"/>
        </w:rPr>
        <w:t>att tillbringa en dag i Malmö fö</w:t>
      </w:r>
      <w:bookmarkStart w:id="0" w:name="_GoBack"/>
      <w:bookmarkEnd w:id="0"/>
      <w:r w:rsidR="00441EA9">
        <w:rPr>
          <w:rFonts w:asciiTheme="minorHAnsi" w:hAnsiTheme="minorHAnsi" w:cs="Arial"/>
          <w:color w:val="000000"/>
          <w:sz w:val="20"/>
          <w:szCs w:val="20"/>
        </w:rPr>
        <w:t xml:space="preserve">r att sedan </w:t>
      </w:r>
      <w:r w:rsidR="00CC1B6F">
        <w:rPr>
          <w:rFonts w:asciiTheme="minorHAnsi" w:hAnsiTheme="minorHAnsi" w:cs="Arial"/>
          <w:color w:val="000000"/>
          <w:sz w:val="20"/>
          <w:szCs w:val="20"/>
        </w:rPr>
        <w:t xml:space="preserve">åka hem eller </w:t>
      </w:r>
      <w:r w:rsidR="00441EA9">
        <w:rPr>
          <w:rFonts w:asciiTheme="minorHAnsi" w:hAnsiTheme="minorHAnsi" w:cs="Arial"/>
          <w:color w:val="000000"/>
          <w:sz w:val="20"/>
          <w:szCs w:val="20"/>
        </w:rPr>
        <w:t>dra vidare. Under 2013 gästades Malmö av 5,1 miljoner dagsresenärer</w:t>
      </w:r>
      <w:r w:rsidR="00441EA9" w:rsidRPr="00F900B9">
        <w:rPr>
          <w:rFonts w:asciiTheme="minorHAnsi" w:hAnsiTheme="minorHAnsi" w:cs="Arial"/>
          <w:color w:val="000000"/>
          <w:sz w:val="20"/>
          <w:szCs w:val="20"/>
        </w:rPr>
        <w:t xml:space="preserve">. </w:t>
      </w:r>
    </w:p>
    <w:p w:rsidR="00441EA9" w:rsidRDefault="00441EA9" w:rsidP="00F900B9">
      <w:pPr>
        <w:rPr>
          <w:rFonts w:asciiTheme="minorHAnsi" w:hAnsiTheme="minorHAnsi" w:cs="Arial"/>
          <w:color w:val="000000"/>
          <w:sz w:val="20"/>
          <w:szCs w:val="20"/>
        </w:rPr>
      </w:pPr>
    </w:p>
    <w:p w:rsidR="00D1268E" w:rsidRDefault="009555FD" w:rsidP="004538F8">
      <w:pPr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Svenska resenärer och semesterfirare väljer allt oftare Malmö som besöksmål, visar rapporten. P</w:t>
      </w:r>
      <w:r w:rsidR="00D1268E">
        <w:rPr>
          <w:rFonts w:asciiTheme="minorHAnsi" w:hAnsiTheme="minorHAnsi" w:cs="Arial"/>
          <w:color w:val="000000"/>
          <w:sz w:val="20"/>
          <w:szCs w:val="20"/>
        </w:rPr>
        <w:t>å</w:t>
      </w:r>
      <w:r w:rsidR="00F900B9" w:rsidRPr="00F900B9">
        <w:rPr>
          <w:rFonts w:asciiTheme="minorHAnsi" w:hAnsiTheme="minorHAnsi" w:cs="Arial"/>
          <w:color w:val="000000"/>
          <w:sz w:val="20"/>
          <w:szCs w:val="20"/>
        </w:rPr>
        <w:t xml:space="preserve"> Malmös hotell </w:t>
      </w:r>
      <w:r w:rsidR="00F900B9" w:rsidRPr="00F900B9">
        <w:rPr>
          <w:rFonts w:asciiTheme="minorHAnsi" w:hAnsiTheme="minorHAnsi" w:cs="Arial"/>
          <w:sz w:val="20"/>
          <w:szCs w:val="20"/>
        </w:rPr>
        <w:t>stod de svenska besökarn</w:t>
      </w:r>
      <w:r>
        <w:rPr>
          <w:rFonts w:asciiTheme="minorHAnsi" w:hAnsiTheme="minorHAnsi" w:cs="Arial"/>
          <w:sz w:val="20"/>
          <w:szCs w:val="20"/>
        </w:rPr>
        <w:t>a för 923 247 övernattningar i 2013 medan</w:t>
      </w:r>
      <w:r w:rsidR="00F900B9" w:rsidRPr="00F900B9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de internationella besökarna nöjde sig med</w:t>
      </w:r>
      <w:r w:rsidR="00F900B9" w:rsidRPr="00F900B9">
        <w:rPr>
          <w:rFonts w:asciiTheme="minorHAnsi" w:hAnsiTheme="minorHAnsi" w:cs="Arial"/>
          <w:sz w:val="20"/>
          <w:szCs w:val="20"/>
        </w:rPr>
        <w:t xml:space="preserve"> 315</w:t>
      </w:r>
      <w:r>
        <w:rPr>
          <w:rFonts w:asciiTheme="minorHAnsi" w:hAnsiTheme="minorHAnsi" w:cs="Arial"/>
          <w:sz w:val="20"/>
          <w:szCs w:val="20"/>
        </w:rPr>
        <w:t> </w:t>
      </w:r>
      <w:r w:rsidR="00F900B9" w:rsidRPr="00F900B9">
        <w:rPr>
          <w:rFonts w:asciiTheme="minorHAnsi" w:hAnsiTheme="minorHAnsi" w:cs="Arial"/>
          <w:sz w:val="20"/>
          <w:szCs w:val="20"/>
        </w:rPr>
        <w:t>582</w:t>
      </w:r>
      <w:r>
        <w:rPr>
          <w:rFonts w:asciiTheme="minorHAnsi" w:hAnsiTheme="minorHAnsi" w:cs="Arial"/>
          <w:sz w:val="20"/>
          <w:szCs w:val="20"/>
        </w:rPr>
        <w:t xml:space="preserve"> övernattningar.</w:t>
      </w:r>
      <w:r w:rsidR="00F900B9" w:rsidRPr="00F900B9">
        <w:rPr>
          <w:rFonts w:asciiTheme="minorHAnsi" w:hAnsiTheme="minorHAnsi" w:cs="Arial"/>
          <w:sz w:val="20"/>
          <w:szCs w:val="20"/>
        </w:rPr>
        <w:t xml:space="preserve"> </w:t>
      </w:r>
      <w:r w:rsidR="00D1268E">
        <w:rPr>
          <w:rFonts w:asciiTheme="minorHAnsi" w:hAnsiTheme="minorHAnsi" w:cs="Arial"/>
          <w:color w:val="000000"/>
          <w:sz w:val="20"/>
          <w:szCs w:val="20"/>
        </w:rPr>
        <w:t>Andelen svenska turister gentemot internationella har ökat jämfört med ti</w:t>
      </w:r>
      <w:r w:rsidR="005D25C6">
        <w:rPr>
          <w:rFonts w:asciiTheme="minorHAnsi" w:hAnsiTheme="minorHAnsi" w:cs="Arial"/>
          <w:color w:val="000000"/>
          <w:sz w:val="20"/>
          <w:szCs w:val="20"/>
        </w:rPr>
        <w:t xml:space="preserve">digare år, något som kan </w:t>
      </w:r>
      <w:proofErr w:type="gramStart"/>
      <w:r w:rsidR="00D1268E">
        <w:rPr>
          <w:rFonts w:asciiTheme="minorHAnsi" w:hAnsiTheme="minorHAnsi" w:cs="Arial"/>
          <w:color w:val="000000"/>
          <w:sz w:val="20"/>
          <w:szCs w:val="20"/>
        </w:rPr>
        <w:t>vara kopplat till den stigande ’nöjesturismen’</w:t>
      </w:r>
      <w:proofErr w:type="gramEnd"/>
      <w:r w:rsidR="00D1268E">
        <w:rPr>
          <w:rFonts w:asciiTheme="minorHAnsi" w:hAnsiTheme="minorHAnsi" w:cs="Arial"/>
          <w:color w:val="000000"/>
          <w:sz w:val="20"/>
          <w:szCs w:val="20"/>
        </w:rPr>
        <w:t xml:space="preserve"> till Malmö. Det blir allt vanligare att sydsvenska besökare tar en helg eller korthelg i staden där de njuter av nöjesutbudet, kombinerat med god mat och shopping. </w:t>
      </w:r>
      <w:r w:rsidR="00F900B9" w:rsidRPr="00F900B9"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:rsidR="00D1268E" w:rsidRDefault="00D1268E" w:rsidP="00D1268E">
      <w:pPr>
        <w:rPr>
          <w:rFonts w:asciiTheme="minorHAnsi" w:hAnsiTheme="minorHAnsi" w:cs="Arial"/>
          <w:color w:val="000000"/>
          <w:sz w:val="20"/>
          <w:szCs w:val="20"/>
        </w:rPr>
      </w:pPr>
    </w:p>
    <w:p w:rsidR="004538F8" w:rsidRDefault="00D1268E" w:rsidP="004538F8">
      <w:pPr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Den växande besö</w:t>
      </w:r>
      <w:r w:rsidR="009555FD">
        <w:rPr>
          <w:rFonts w:asciiTheme="minorHAnsi" w:hAnsiTheme="minorHAnsi" w:cs="Arial"/>
          <w:color w:val="000000"/>
          <w:sz w:val="20"/>
          <w:szCs w:val="20"/>
        </w:rPr>
        <w:t xml:space="preserve">ksnäringen och den omsättning den genererar </w:t>
      </w:r>
      <w:r w:rsidR="005D25C6">
        <w:rPr>
          <w:rFonts w:asciiTheme="minorHAnsi" w:hAnsiTheme="minorHAnsi" w:cs="Arial"/>
          <w:color w:val="000000"/>
          <w:sz w:val="20"/>
          <w:szCs w:val="20"/>
        </w:rPr>
        <w:t xml:space="preserve">är en viktig pusselbit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till sysselsättningen i Malmö. </w:t>
      </w:r>
      <w:r w:rsidR="005D25C6">
        <w:rPr>
          <w:rFonts w:asciiTheme="minorHAnsi" w:hAnsiTheme="minorHAnsi" w:cs="Arial"/>
          <w:color w:val="000000"/>
          <w:sz w:val="20"/>
          <w:szCs w:val="20"/>
        </w:rPr>
        <w:t>Malmö Turisms rapport för 2013 visar att ö</w:t>
      </w:r>
      <w:r w:rsidRPr="00F900B9">
        <w:rPr>
          <w:rFonts w:asciiTheme="minorHAnsi" w:hAnsiTheme="minorHAnsi" w:cs="Arial"/>
          <w:color w:val="000000"/>
          <w:sz w:val="20"/>
          <w:szCs w:val="20"/>
        </w:rPr>
        <w:t>vernattande och dagsbesöka</w:t>
      </w:r>
      <w:r w:rsidR="005D25C6">
        <w:rPr>
          <w:rFonts w:asciiTheme="minorHAnsi" w:hAnsiTheme="minorHAnsi" w:cs="Arial"/>
          <w:color w:val="000000"/>
          <w:sz w:val="20"/>
          <w:szCs w:val="20"/>
        </w:rPr>
        <w:t>re i Malmö spenderade</w:t>
      </w:r>
      <w:r w:rsidRPr="00F900B9">
        <w:rPr>
          <w:rFonts w:asciiTheme="minorHAnsi" w:hAnsiTheme="minorHAnsi" w:cs="Arial"/>
          <w:color w:val="000000"/>
          <w:sz w:val="20"/>
          <w:szCs w:val="20"/>
        </w:rPr>
        <w:t xml:space="preserve"> totalt 5,9 miljarder kronor</w:t>
      </w:r>
      <w:r w:rsidR="005D25C6">
        <w:rPr>
          <w:rFonts w:asciiTheme="minorHAnsi" w:hAnsiTheme="minorHAnsi" w:cs="Arial"/>
          <w:color w:val="000000"/>
          <w:sz w:val="20"/>
          <w:szCs w:val="20"/>
        </w:rPr>
        <w:t xml:space="preserve"> under året, vilket</w:t>
      </w:r>
      <w:r w:rsidRPr="00F900B9">
        <w:rPr>
          <w:rFonts w:asciiTheme="minorHAnsi" w:hAnsiTheme="minorHAnsi" w:cs="Arial"/>
          <w:color w:val="000000"/>
          <w:sz w:val="20"/>
          <w:szCs w:val="20"/>
        </w:rPr>
        <w:t xml:space="preserve"> gav upphov till en sysselsättning motsvarande 4 274 årsanställda.</w:t>
      </w:r>
      <w:r w:rsidR="004538F8">
        <w:rPr>
          <w:rFonts w:asciiTheme="minorHAnsi" w:hAnsiTheme="minorHAnsi" w:cs="Arial"/>
          <w:color w:val="000000"/>
          <w:sz w:val="20"/>
          <w:szCs w:val="20"/>
        </w:rPr>
        <w:br/>
      </w:r>
      <w:r w:rsidR="004538F8">
        <w:rPr>
          <w:rFonts w:asciiTheme="minorHAnsi" w:hAnsiTheme="minorHAnsi" w:cs="Arial"/>
          <w:color w:val="000000"/>
          <w:sz w:val="20"/>
          <w:szCs w:val="20"/>
        </w:rPr>
        <w:br/>
        <w:t>”Det är oerhört roligt att fler och fler hittar till Malmö. Men s</w:t>
      </w:r>
      <w:r w:rsidR="004538F8" w:rsidRPr="00F900B9">
        <w:rPr>
          <w:rFonts w:asciiTheme="minorHAnsi" w:hAnsiTheme="minorHAnsi" w:cs="Arial"/>
          <w:color w:val="000000"/>
          <w:sz w:val="20"/>
          <w:szCs w:val="20"/>
        </w:rPr>
        <w:t>amtidigt ser vi at</w:t>
      </w:r>
      <w:r w:rsidR="004538F8">
        <w:rPr>
          <w:rFonts w:asciiTheme="minorHAnsi" w:hAnsiTheme="minorHAnsi" w:cs="Arial"/>
          <w:color w:val="000000"/>
          <w:sz w:val="20"/>
          <w:szCs w:val="20"/>
        </w:rPr>
        <w:t>t konkurrensen om besökarna blir allt hårdare</w:t>
      </w:r>
      <w:r w:rsidR="004538F8" w:rsidRPr="00F900B9">
        <w:rPr>
          <w:rFonts w:asciiTheme="minorHAnsi" w:hAnsiTheme="minorHAnsi" w:cs="Arial"/>
          <w:color w:val="000000"/>
          <w:sz w:val="20"/>
          <w:szCs w:val="20"/>
        </w:rPr>
        <w:t xml:space="preserve"> och även om 2013 var ett </w:t>
      </w:r>
      <w:r w:rsidR="004538F8" w:rsidRPr="00F900B9">
        <w:rPr>
          <w:rFonts w:asciiTheme="minorHAnsi" w:hAnsiTheme="minorHAnsi" w:cs="Arial"/>
          <w:sz w:val="20"/>
          <w:szCs w:val="20"/>
        </w:rPr>
        <w:t xml:space="preserve">framgångsrikt </w:t>
      </w:r>
      <w:r w:rsidR="004538F8" w:rsidRPr="00F900B9">
        <w:rPr>
          <w:rFonts w:asciiTheme="minorHAnsi" w:hAnsiTheme="minorHAnsi" w:cs="Arial"/>
          <w:color w:val="000000"/>
          <w:sz w:val="20"/>
          <w:szCs w:val="20"/>
        </w:rPr>
        <w:t xml:space="preserve">år så blev vi påminda om hur små marginalerna är. </w:t>
      </w:r>
      <w:r w:rsidR="004538F8">
        <w:rPr>
          <w:rFonts w:asciiTheme="minorHAnsi" w:hAnsiTheme="minorHAnsi" w:cs="Arial"/>
          <w:color w:val="000000"/>
          <w:sz w:val="20"/>
          <w:szCs w:val="20"/>
        </w:rPr>
        <w:t>För att lyckas i framtiden krävs det att vi fortsätter att utveckla Malmö med spännande upplevelser och attraktiva erbjudanden.”, säger Turistdirektör Johan Hermansson.</w:t>
      </w:r>
    </w:p>
    <w:p w:rsidR="00783187" w:rsidRDefault="00783187" w:rsidP="00783187">
      <w:pPr>
        <w:rPr>
          <w:rFonts w:asciiTheme="minorHAnsi" w:hAnsiTheme="minorHAnsi" w:cs="Arial"/>
          <w:bCs/>
          <w:color w:val="000000"/>
          <w:sz w:val="20"/>
          <w:szCs w:val="20"/>
        </w:rPr>
      </w:pPr>
      <w:r>
        <w:rPr>
          <w:rFonts w:asciiTheme="minorHAnsi" w:hAnsiTheme="minorHAnsi" w:cs="Arial"/>
          <w:bCs/>
          <w:color w:val="000000"/>
          <w:sz w:val="20"/>
          <w:szCs w:val="20"/>
        </w:rPr>
        <w:br/>
      </w:r>
      <w:r w:rsidR="00D1268E" w:rsidRPr="00AF0390">
        <w:rPr>
          <w:rFonts w:asciiTheme="minorHAnsi" w:hAnsiTheme="minorHAnsi" w:cs="Arial"/>
          <w:b/>
          <w:bCs/>
          <w:color w:val="000000"/>
          <w:sz w:val="20"/>
          <w:szCs w:val="20"/>
        </w:rPr>
        <w:t>For ytterligare information, kontakta vänligen:</w:t>
      </w:r>
      <w:r w:rsidR="00AF0390" w:rsidRPr="00AF0390">
        <w:rPr>
          <w:rFonts w:asciiTheme="minorHAnsi" w:hAnsiTheme="minorHAnsi" w:cs="Arial"/>
          <w:b/>
          <w:bCs/>
          <w:color w:val="000000"/>
          <w:sz w:val="20"/>
          <w:szCs w:val="20"/>
        </w:rPr>
        <w:br/>
      </w:r>
      <w:r w:rsidR="00AF0390">
        <w:rPr>
          <w:rFonts w:asciiTheme="minorHAnsi" w:hAnsiTheme="minorHAnsi" w:cs="Arial"/>
          <w:bCs/>
          <w:color w:val="000000"/>
          <w:sz w:val="20"/>
          <w:szCs w:val="20"/>
        </w:rPr>
        <w:t>Johan Hermansson, Turistdirektör</w:t>
      </w:r>
    </w:p>
    <w:p w:rsidR="00AF0390" w:rsidRPr="00AF0390" w:rsidRDefault="00AF0390" w:rsidP="00AF0390">
      <w:pPr>
        <w:rPr>
          <w:rFonts w:asciiTheme="minorHAnsi" w:hAnsiTheme="minorHAnsi" w:cs="Arial"/>
          <w:color w:val="000000"/>
          <w:sz w:val="20"/>
          <w:szCs w:val="20"/>
        </w:rPr>
      </w:pPr>
      <w:r w:rsidRPr="00AF0390">
        <w:rPr>
          <w:rFonts w:asciiTheme="minorHAnsi" w:hAnsiTheme="minorHAnsi" w:cs="Arial"/>
          <w:color w:val="000000"/>
          <w:sz w:val="20"/>
          <w:szCs w:val="20"/>
        </w:rPr>
        <w:t>johan.hermansson@malmo.se</w:t>
      </w:r>
    </w:p>
    <w:p w:rsidR="00AF0390" w:rsidRPr="00783187" w:rsidRDefault="00AF0390" w:rsidP="00AF0390">
      <w:pPr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070 -</w:t>
      </w:r>
      <w:r w:rsidRPr="00AF0390">
        <w:rPr>
          <w:rFonts w:asciiTheme="minorHAnsi" w:hAnsiTheme="minorHAnsi" w:cs="Arial"/>
          <w:color w:val="000000"/>
          <w:sz w:val="20"/>
          <w:szCs w:val="20"/>
        </w:rPr>
        <w:t>144 26 00</w:t>
      </w:r>
    </w:p>
    <w:p w:rsidR="00783187" w:rsidRDefault="00783187" w:rsidP="004538F8">
      <w:pPr>
        <w:rPr>
          <w:rFonts w:asciiTheme="minorHAnsi" w:hAnsiTheme="minorHAnsi" w:cs="Arial"/>
          <w:color w:val="000000"/>
          <w:sz w:val="20"/>
          <w:szCs w:val="20"/>
        </w:rPr>
      </w:pPr>
    </w:p>
    <w:p w:rsidR="004538F8" w:rsidRDefault="004538F8" w:rsidP="004538F8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F900B9" w:rsidRPr="00F900B9" w:rsidRDefault="00F900B9" w:rsidP="00F900B9">
      <w:pPr>
        <w:rPr>
          <w:rFonts w:asciiTheme="minorHAnsi" w:hAnsiTheme="minorHAnsi"/>
        </w:rPr>
      </w:pPr>
    </w:p>
    <w:p w:rsidR="00B77C6C" w:rsidRPr="00F900B9" w:rsidRDefault="00B77C6C" w:rsidP="00F900B9"/>
    <w:sectPr w:rsidR="00B77C6C" w:rsidRPr="00F900B9" w:rsidSect="00095DFE">
      <w:headerReference w:type="default" r:id="rId7"/>
      <w:headerReference w:type="first" r:id="rId8"/>
      <w:footerReference w:type="first" r:id="rId9"/>
      <w:pgSz w:w="11906" w:h="16838" w:code="9"/>
      <w:pgMar w:top="397" w:right="2552" w:bottom="1701" w:left="1928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9F" w:rsidRDefault="001F3E9F" w:rsidP="00E827FB">
      <w:pPr>
        <w:pStyle w:val="Sidfot"/>
      </w:pPr>
      <w:r>
        <w:separator/>
      </w:r>
    </w:p>
  </w:endnote>
  <w:endnote w:type="continuationSeparator" w:id="0">
    <w:p w:rsidR="001F3E9F" w:rsidRDefault="001F3E9F" w:rsidP="00E827FB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C" w:rsidRDefault="00482839" w:rsidP="00484AF0">
    <w:pPr>
      <w:pStyle w:val="Sidfot"/>
      <w:tabs>
        <w:tab w:val="clear" w:pos="4536"/>
        <w:tab w:val="clear" w:pos="9072"/>
      </w:tabs>
      <w:ind w:right="-1934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-2792730</wp:posOffset>
              </wp:positionV>
              <wp:extent cx="283845" cy="24257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242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3" w:name="zDoknamn"/>
                        <w:p w:rsidR="00B77C6C" w:rsidRDefault="00B77C6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instrText xml:space="preserve"> FILENAME \* Lower \* MERGEFORMAT 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095DFE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>dokument2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bookmarkEnd w:id="3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pt;margin-top:-219.9pt;width:22.35pt;height:1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" filled="f" stroked="f">
              <v:textbox style="layout-flow:vertical;mso-layout-flow-alt:bottom-to-top">
                <w:txbxContent>
                  <w:bookmarkStart w:id="4" w:name="zDoknamn"/>
                  <w:p w:rsidR="00B77C6C" w:rsidRDefault="00B77C6C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</w:rPr>
                      <w:instrText xml:space="preserve"> FILENAME \* Lower \* MERGEFORMAT </w:instrText>
                    </w:r>
                    <w:r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095DFE">
                      <w:rPr>
                        <w:rFonts w:ascii="Arial" w:hAnsi="Arial" w:cs="Arial"/>
                        <w:noProof/>
                        <w:sz w:val="14"/>
                      </w:rPr>
                      <w:t>dokument2</w:t>
                    </w:r>
                    <w:r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bookmarkEnd w:id="4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9F" w:rsidRDefault="001F3E9F" w:rsidP="00E827FB">
      <w:pPr>
        <w:pStyle w:val="Sidfot"/>
      </w:pPr>
      <w:r>
        <w:separator/>
      </w:r>
    </w:p>
  </w:footnote>
  <w:footnote w:type="continuationSeparator" w:id="0">
    <w:p w:rsidR="001F3E9F" w:rsidRDefault="001F3E9F" w:rsidP="00E827FB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6C" w:rsidRDefault="00B77C6C" w:rsidP="00484AF0">
    <w:pPr>
      <w:pStyle w:val="Sidhuvud"/>
      <w:tabs>
        <w:tab w:val="clear" w:pos="9072"/>
      </w:tabs>
      <w:ind w:left="-1134" w:right="-19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F900B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F900B9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>)</w:t>
    </w:r>
  </w:p>
  <w:p w:rsidR="00B77C6C" w:rsidRDefault="00B77C6C">
    <w:pPr>
      <w:pStyle w:val="Sidhuvud"/>
      <w:ind w:left="-1134"/>
    </w:pPr>
  </w:p>
  <w:p w:rsidR="00B77C6C" w:rsidRDefault="00B77C6C">
    <w:pPr>
      <w:pStyle w:val="Sidhuvud"/>
      <w:ind w:left="-1134"/>
    </w:pPr>
  </w:p>
  <w:p w:rsidR="00B77C6C" w:rsidRDefault="00B77C6C">
    <w:pPr>
      <w:pStyle w:val="Sidhuvud"/>
      <w:ind w:left="-1134"/>
    </w:pPr>
  </w:p>
  <w:p w:rsidR="00B77C6C" w:rsidRDefault="00B77C6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8693"/>
    </w:tblGrid>
    <w:tr w:rsidR="00B77C6C">
      <w:trPr>
        <w:cantSplit/>
        <w:trHeight w:hRule="exact" w:val="964"/>
      </w:trPr>
      <w:tc>
        <w:tcPr>
          <w:tcW w:w="1064" w:type="dxa"/>
        </w:tcPr>
        <w:p w:rsidR="00B77C6C" w:rsidRDefault="00482839">
          <w:pPr>
            <w:pStyle w:val="Sidhuvud"/>
          </w:pPr>
          <w:bookmarkStart w:id="1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8693" w:type="dxa"/>
          <w:vMerge w:val="restart"/>
          <w:vAlign w:val="bottom"/>
        </w:tcPr>
        <w:p w:rsidR="00095DFE" w:rsidRDefault="00095DFE">
          <w:pPr>
            <w:pStyle w:val="Sidhuvud"/>
            <w:rPr>
              <w:rFonts w:ascii="Arial" w:hAnsi="Arial"/>
              <w:noProof/>
              <w:sz w:val="18"/>
            </w:rPr>
          </w:pPr>
          <w:bookmarkStart w:id="2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B77C6C" w:rsidRDefault="00F900B9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Malmö Turism</w:t>
          </w:r>
          <w:r w:rsidR="00095DFE"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  <w:bookmarkEnd w:id="2"/>
        </w:p>
      </w:tc>
    </w:tr>
    <w:tr w:rsidR="00B77C6C">
      <w:trPr>
        <w:cantSplit/>
        <w:trHeight w:hRule="exact" w:val="57"/>
      </w:trPr>
      <w:tc>
        <w:tcPr>
          <w:tcW w:w="1064" w:type="dxa"/>
        </w:tcPr>
        <w:p w:rsidR="00B77C6C" w:rsidRDefault="00B77C6C">
          <w:pPr>
            <w:pStyle w:val="Sidhuvud"/>
          </w:pPr>
        </w:p>
      </w:tc>
      <w:tc>
        <w:tcPr>
          <w:tcW w:w="8693" w:type="dxa"/>
          <w:vMerge/>
          <w:vAlign w:val="bottom"/>
        </w:tcPr>
        <w:p w:rsidR="00B77C6C" w:rsidRDefault="00B77C6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B77C6C" w:rsidRDefault="00B77C6C"/>
  <w:p w:rsidR="00B77C6C" w:rsidRDefault="00B77C6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FE"/>
    <w:rsid w:val="00057927"/>
    <w:rsid w:val="00095DFE"/>
    <w:rsid w:val="0017724A"/>
    <w:rsid w:val="001F3E9F"/>
    <w:rsid w:val="002246E1"/>
    <w:rsid w:val="00280196"/>
    <w:rsid w:val="00286FA5"/>
    <w:rsid w:val="00312658"/>
    <w:rsid w:val="003B2D38"/>
    <w:rsid w:val="003E477A"/>
    <w:rsid w:val="0042442F"/>
    <w:rsid w:val="00441EA9"/>
    <w:rsid w:val="004538F8"/>
    <w:rsid w:val="00482839"/>
    <w:rsid w:val="00484AF0"/>
    <w:rsid w:val="005D25C6"/>
    <w:rsid w:val="005F7AC3"/>
    <w:rsid w:val="00712779"/>
    <w:rsid w:val="007821EB"/>
    <w:rsid w:val="00783187"/>
    <w:rsid w:val="007C3C54"/>
    <w:rsid w:val="0089255E"/>
    <w:rsid w:val="008D0D89"/>
    <w:rsid w:val="009555FD"/>
    <w:rsid w:val="00A12700"/>
    <w:rsid w:val="00AA4AAD"/>
    <w:rsid w:val="00AF0390"/>
    <w:rsid w:val="00B63617"/>
    <w:rsid w:val="00B77C6C"/>
    <w:rsid w:val="00BC650E"/>
    <w:rsid w:val="00C334C8"/>
    <w:rsid w:val="00CC1B6F"/>
    <w:rsid w:val="00CF7380"/>
    <w:rsid w:val="00D1268E"/>
    <w:rsid w:val="00D52B52"/>
    <w:rsid w:val="00DF54E6"/>
    <w:rsid w:val="00DF70C2"/>
    <w:rsid w:val="00E63229"/>
    <w:rsid w:val="00E827FB"/>
    <w:rsid w:val="00F41BC8"/>
    <w:rsid w:val="00F85427"/>
    <w:rsid w:val="00F900B9"/>
    <w:rsid w:val="00FA1FB3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C6C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BC650E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BC650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827FB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Ledtext">
    <w:name w:val="Ledtext"/>
    <w:basedOn w:val="Sidhuvud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table" w:styleId="Tabellrutnt">
    <w:name w:val="Table Grid"/>
    <w:basedOn w:val="Normaltabell"/>
    <w:rsid w:val="00E82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rivposition">
    <w:name w:val="Skrivposition"/>
    <w:rsid w:val="00095DFE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F900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00B9"/>
    <w:rPr>
      <w:rFonts w:ascii="Tahoma" w:hAnsi="Tahoma" w:cs="Tahoma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F900B9"/>
    <w:pPr>
      <w:autoSpaceDE w:val="0"/>
      <w:autoSpaceDN w:val="0"/>
      <w:adjustRightInd w:val="0"/>
      <w:spacing w:line="17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8">
    <w:name w:val="Pa8"/>
    <w:basedOn w:val="Normal"/>
    <w:next w:val="Normal"/>
    <w:uiPriority w:val="99"/>
    <w:rsid w:val="00F900B9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</w:rPr>
  </w:style>
  <w:style w:type="character" w:customStyle="1" w:styleId="A12">
    <w:name w:val="A12"/>
    <w:uiPriority w:val="99"/>
    <w:rsid w:val="00F900B9"/>
    <w:rPr>
      <w:rFonts w:ascii="Myriad Pro" w:hAnsi="Myriad Pro" w:cs="Myriad Pro" w:hint="default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F900B9"/>
    <w:rPr>
      <w:rFonts w:ascii="Myriad Pro" w:hAnsi="Myriad Pro" w:cs="Myriad Pro" w:hint="default"/>
      <w:b/>
      <w:bCs/>
      <w:color w:val="000000"/>
      <w:sz w:val="22"/>
      <w:szCs w:val="22"/>
    </w:rPr>
  </w:style>
  <w:style w:type="character" w:customStyle="1" w:styleId="A19">
    <w:name w:val="A19"/>
    <w:uiPriority w:val="99"/>
    <w:rsid w:val="00F900B9"/>
    <w:rPr>
      <w:rFonts w:ascii="Myriad Pro Light" w:hAnsi="Myriad Pro Light" w:cs="Myriad Pro Light" w:hint="default"/>
      <w:i/>
      <w:iCs/>
      <w:color w:val="00000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C6C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BC650E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BC650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827FB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Ledtext">
    <w:name w:val="Ledtext"/>
    <w:basedOn w:val="Sidhuvud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table" w:styleId="Tabellrutnt">
    <w:name w:val="Table Grid"/>
    <w:basedOn w:val="Normaltabell"/>
    <w:rsid w:val="00E82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rivposition">
    <w:name w:val="Skrivposition"/>
    <w:rsid w:val="00095DFE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F900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00B9"/>
    <w:rPr>
      <w:rFonts w:ascii="Tahoma" w:hAnsi="Tahoma" w:cs="Tahoma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F900B9"/>
    <w:pPr>
      <w:autoSpaceDE w:val="0"/>
      <w:autoSpaceDN w:val="0"/>
      <w:adjustRightInd w:val="0"/>
      <w:spacing w:line="171" w:lineRule="atLeast"/>
    </w:pPr>
    <w:rPr>
      <w:rFonts w:ascii="Myriad Pro" w:eastAsiaTheme="minorHAnsi" w:hAnsi="Myriad Pro" w:cstheme="minorBidi"/>
      <w:lang w:eastAsia="en-US"/>
    </w:rPr>
  </w:style>
  <w:style w:type="paragraph" w:customStyle="1" w:styleId="Pa8">
    <w:name w:val="Pa8"/>
    <w:basedOn w:val="Normal"/>
    <w:next w:val="Normal"/>
    <w:uiPriority w:val="99"/>
    <w:rsid w:val="00F900B9"/>
    <w:pPr>
      <w:autoSpaceDE w:val="0"/>
      <w:autoSpaceDN w:val="0"/>
      <w:adjustRightInd w:val="0"/>
      <w:spacing w:line="181" w:lineRule="atLeast"/>
    </w:pPr>
    <w:rPr>
      <w:rFonts w:ascii="Myriad Pro" w:eastAsiaTheme="minorHAnsi" w:hAnsi="Myriad Pro" w:cstheme="minorBidi"/>
      <w:lang w:eastAsia="en-US"/>
    </w:rPr>
  </w:style>
  <w:style w:type="character" w:customStyle="1" w:styleId="A12">
    <w:name w:val="A12"/>
    <w:uiPriority w:val="99"/>
    <w:rsid w:val="00F900B9"/>
    <w:rPr>
      <w:rFonts w:ascii="Myriad Pro" w:hAnsi="Myriad Pro" w:cs="Myriad Pro" w:hint="default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F900B9"/>
    <w:rPr>
      <w:rFonts w:ascii="Myriad Pro" w:hAnsi="Myriad Pro" w:cs="Myriad Pro" w:hint="default"/>
      <w:b/>
      <w:bCs/>
      <w:color w:val="000000"/>
      <w:sz w:val="22"/>
      <w:szCs w:val="22"/>
    </w:rPr>
  </w:style>
  <w:style w:type="character" w:customStyle="1" w:styleId="A19">
    <w:name w:val="A19"/>
    <w:uiPriority w:val="99"/>
    <w:rsid w:val="00F900B9"/>
    <w:rPr>
      <w:rFonts w:ascii="Myriad Pro Light" w:hAnsi="Myriad Pro Light" w:cs="Myriad Pro Light" w:hint="default"/>
      <w:i/>
      <w:iCs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Evaeil</dc:creator>
  <cp:lastModifiedBy>Evaeil</cp:lastModifiedBy>
  <cp:revision>12</cp:revision>
  <cp:lastPrinted>2003-02-19T13:20:00Z</cp:lastPrinted>
  <dcterms:created xsi:type="dcterms:W3CDTF">2014-05-21T12:19:00Z</dcterms:created>
  <dcterms:modified xsi:type="dcterms:W3CDTF">2014-05-23T14:49:00Z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