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C51E0" w14:textId="77777777" w:rsidR="00B02F58" w:rsidRPr="002E14E2" w:rsidRDefault="008239D4" w:rsidP="00B02F58">
      <w:pPr>
        <w:rPr>
          <w:rFonts w:ascii="Century Gothic" w:hAnsi="Century Gothic"/>
          <w:b/>
          <w:sz w:val="18"/>
          <w:szCs w:val="18"/>
        </w:rPr>
      </w:pPr>
      <w:bookmarkStart w:id="0" w:name="_GoBack"/>
      <w:bookmarkEnd w:id="0"/>
      <w:r w:rsidRPr="002E14E2">
        <w:rPr>
          <w:rFonts w:ascii="Century Gothic" w:hAnsi="Century Gothic"/>
          <w:b/>
          <w:sz w:val="18"/>
          <w:szCs w:val="18"/>
        </w:rPr>
        <w:t>Press Release</w:t>
      </w:r>
    </w:p>
    <w:p w14:paraId="0A6DBE38" w14:textId="77777777" w:rsidR="00B02F58" w:rsidRPr="002E14E2" w:rsidRDefault="00063CB5" w:rsidP="00B02F58">
      <w:pPr>
        <w:rPr>
          <w:rFonts w:ascii="Century Gothic" w:hAnsi="Century Gothic"/>
          <w:sz w:val="16"/>
          <w:szCs w:val="16"/>
        </w:rPr>
      </w:pPr>
      <w:r w:rsidRPr="002E14E2">
        <w:rPr>
          <w:rFonts w:ascii="Century Gothic" w:hAnsi="Century Gothic"/>
          <w:sz w:val="16"/>
          <w:szCs w:val="16"/>
        </w:rPr>
        <w:t>Stockholm den 2</w:t>
      </w:r>
      <w:r w:rsidR="006737CA">
        <w:rPr>
          <w:rFonts w:ascii="Century Gothic" w:hAnsi="Century Gothic"/>
          <w:sz w:val="16"/>
          <w:szCs w:val="16"/>
        </w:rPr>
        <w:t>9</w:t>
      </w:r>
      <w:r w:rsidRPr="002E14E2">
        <w:rPr>
          <w:rFonts w:ascii="Century Gothic" w:hAnsi="Century Gothic"/>
          <w:sz w:val="16"/>
          <w:szCs w:val="16"/>
        </w:rPr>
        <w:t xml:space="preserve"> februari 2016</w:t>
      </w:r>
    </w:p>
    <w:p w14:paraId="2F271488" w14:textId="54F4D7E4" w:rsidR="00413118" w:rsidRPr="002E14E2" w:rsidRDefault="00A0248C" w:rsidP="007E321F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Free2m</w:t>
      </w:r>
      <w:r w:rsidR="00413118" w:rsidRPr="002E14E2">
        <w:rPr>
          <w:rFonts w:ascii="Century Gothic" w:hAnsi="Century Gothic"/>
          <w:b/>
          <w:sz w:val="20"/>
          <w:szCs w:val="20"/>
        </w:rPr>
        <w:t>ove</w:t>
      </w:r>
      <w:r w:rsidR="00223FBB" w:rsidRPr="002E14E2">
        <w:rPr>
          <w:rFonts w:ascii="Century Gothic" w:hAnsi="Century Gothic"/>
          <w:b/>
          <w:sz w:val="20"/>
          <w:szCs w:val="20"/>
        </w:rPr>
        <w:t xml:space="preserve"> </w:t>
      </w:r>
      <w:r w:rsidR="00413118" w:rsidRPr="002E14E2">
        <w:rPr>
          <w:rFonts w:ascii="Century Gothic" w:hAnsi="Century Gothic"/>
          <w:b/>
          <w:sz w:val="20"/>
          <w:szCs w:val="20"/>
        </w:rPr>
        <w:t>och C</w:t>
      </w:r>
      <w:r w:rsidR="007E321F" w:rsidRPr="002E14E2">
        <w:rPr>
          <w:rFonts w:ascii="Century Gothic" w:hAnsi="Century Gothic"/>
          <w:b/>
          <w:sz w:val="20"/>
          <w:szCs w:val="20"/>
        </w:rPr>
        <w:t>hargestorm</w:t>
      </w:r>
      <w:r w:rsidR="00223FBB" w:rsidRPr="002E14E2">
        <w:rPr>
          <w:rFonts w:ascii="Century Gothic" w:hAnsi="Century Gothic"/>
          <w:b/>
          <w:sz w:val="20"/>
          <w:szCs w:val="20"/>
        </w:rPr>
        <w:t xml:space="preserve"> </w:t>
      </w:r>
      <w:r w:rsidR="00C03119" w:rsidRPr="002E14E2">
        <w:rPr>
          <w:rFonts w:ascii="Century Gothic" w:hAnsi="Century Gothic"/>
          <w:b/>
          <w:sz w:val="20"/>
          <w:szCs w:val="20"/>
        </w:rPr>
        <w:t xml:space="preserve">tecknar </w:t>
      </w:r>
      <w:r w:rsidR="007E321F" w:rsidRPr="002E14E2">
        <w:rPr>
          <w:rFonts w:ascii="Century Gothic" w:hAnsi="Century Gothic"/>
          <w:b/>
          <w:sz w:val="20"/>
          <w:szCs w:val="20"/>
        </w:rPr>
        <w:t>samarb</w:t>
      </w:r>
      <w:r w:rsidR="00E00FC8" w:rsidRPr="002E14E2">
        <w:rPr>
          <w:rFonts w:ascii="Century Gothic" w:hAnsi="Century Gothic"/>
          <w:b/>
          <w:sz w:val="20"/>
          <w:szCs w:val="20"/>
        </w:rPr>
        <w:t>et</w:t>
      </w:r>
      <w:r w:rsidR="00C03119" w:rsidRPr="002E14E2">
        <w:rPr>
          <w:rFonts w:ascii="Century Gothic" w:hAnsi="Century Gothic"/>
          <w:b/>
          <w:sz w:val="20"/>
          <w:szCs w:val="20"/>
        </w:rPr>
        <w:t>savtal</w:t>
      </w:r>
      <w:r w:rsidR="00413118" w:rsidRPr="002E14E2">
        <w:rPr>
          <w:rFonts w:ascii="Century Gothic" w:hAnsi="Century Gothic"/>
          <w:b/>
          <w:sz w:val="20"/>
          <w:szCs w:val="20"/>
        </w:rPr>
        <w:t xml:space="preserve"> kring utveckling </w:t>
      </w:r>
      <w:r w:rsidR="00DC44D6" w:rsidRPr="002E14E2">
        <w:rPr>
          <w:rFonts w:ascii="Century Gothic" w:hAnsi="Century Gothic"/>
          <w:b/>
          <w:sz w:val="20"/>
          <w:szCs w:val="20"/>
        </w:rPr>
        <w:t xml:space="preserve">och marknadsföring </w:t>
      </w:r>
      <w:r w:rsidR="00413118" w:rsidRPr="002E14E2">
        <w:rPr>
          <w:rFonts w:ascii="Century Gothic" w:hAnsi="Century Gothic"/>
          <w:b/>
          <w:sz w:val="20"/>
          <w:szCs w:val="20"/>
        </w:rPr>
        <w:t xml:space="preserve">av </w:t>
      </w:r>
      <w:r w:rsidR="009A22DD">
        <w:rPr>
          <w:rFonts w:ascii="Century Gothic" w:hAnsi="Century Gothic"/>
          <w:b/>
          <w:sz w:val="20"/>
          <w:szCs w:val="20"/>
        </w:rPr>
        <w:t xml:space="preserve">IoT (Internet of Things) </w:t>
      </w:r>
      <w:r w:rsidR="00FB71BA" w:rsidRPr="002E14E2">
        <w:rPr>
          <w:rFonts w:ascii="Century Gothic" w:hAnsi="Century Gothic"/>
          <w:b/>
          <w:sz w:val="20"/>
          <w:szCs w:val="20"/>
        </w:rPr>
        <w:t>systemplattform</w:t>
      </w:r>
      <w:r w:rsidR="00D135EB" w:rsidRPr="002E14E2">
        <w:rPr>
          <w:rFonts w:ascii="Century Gothic" w:hAnsi="Century Gothic"/>
          <w:b/>
          <w:sz w:val="20"/>
          <w:szCs w:val="20"/>
        </w:rPr>
        <w:t xml:space="preserve"> </w:t>
      </w:r>
      <w:r w:rsidR="00E00FC8" w:rsidRPr="002E14E2">
        <w:rPr>
          <w:rFonts w:ascii="Century Gothic" w:hAnsi="Century Gothic"/>
          <w:b/>
          <w:sz w:val="20"/>
          <w:szCs w:val="20"/>
        </w:rPr>
        <w:t>för</w:t>
      </w:r>
      <w:r w:rsidR="00D135EB" w:rsidRPr="002E14E2">
        <w:rPr>
          <w:rFonts w:ascii="Century Gothic" w:hAnsi="Century Gothic"/>
          <w:b/>
          <w:sz w:val="20"/>
          <w:szCs w:val="20"/>
        </w:rPr>
        <w:t xml:space="preserve"> fastighetssektorn</w:t>
      </w:r>
    </w:p>
    <w:p w14:paraId="094B6300" w14:textId="1E6E5D5E" w:rsidR="00264DF9" w:rsidRPr="006737CA" w:rsidRDefault="00E00FC8" w:rsidP="00063CB5">
      <w:pPr>
        <w:rPr>
          <w:rFonts w:ascii="Century Gothic" w:hAnsi="Century Gothic"/>
          <w:b/>
          <w:i/>
          <w:sz w:val="16"/>
          <w:szCs w:val="16"/>
        </w:rPr>
      </w:pPr>
      <w:r w:rsidRPr="006737CA">
        <w:rPr>
          <w:rFonts w:ascii="Century Gothic" w:hAnsi="Century Gothic"/>
          <w:b/>
          <w:i/>
          <w:sz w:val="16"/>
          <w:szCs w:val="16"/>
        </w:rPr>
        <w:t>Genom at</w:t>
      </w:r>
      <w:r w:rsidR="00540D40" w:rsidRPr="006737CA">
        <w:rPr>
          <w:rFonts w:ascii="Century Gothic" w:hAnsi="Century Gothic"/>
          <w:b/>
          <w:i/>
          <w:sz w:val="16"/>
          <w:szCs w:val="16"/>
        </w:rPr>
        <w:t xml:space="preserve">t </w:t>
      </w:r>
      <w:r w:rsidR="00A0248C">
        <w:rPr>
          <w:rFonts w:ascii="Century Gothic" w:hAnsi="Century Gothic"/>
          <w:b/>
          <w:i/>
          <w:sz w:val="16"/>
          <w:szCs w:val="16"/>
        </w:rPr>
        <w:t>kombinera Free2m</w:t>
      </w:r>
      <w:r w:rsidR="00540D40" w:rsidRPr="006737CA">
        <w:rPr>
          <w:rFonts w:ascii="Century Gothic" w:hAnsi="Century Gothic"/>
          <w:b/>
          <w:i/>
          <w:sz w:val="16"/>
          <w:szCs w:val="16"/>
        </w:rPr>
        <w:t>oves lösningar</w:t>
      </w:r>
      <w:r w:rsidRPr="006737CA">
        <w:rPr>
          <w:rFonts w:ascii="Century Gothic" w:hAnsi="Century Gothic"/>
          <w:b/>
          <w:i/>
          <w:sz w:val="16"/>
          <w:szCs w:val="16"/>
        </w:rPr>
        <w:t xml:space="preserve"> </w:t>
      </w:r>
      <w:r w:rsidR="0072427D" w:rsidRPr="006737CA">
        <w:rPr>
          <w:rFonts w:ascii="Century Gothic" w:hAnsi="Century Gothic"/>
          <w:b/>
          <w:i/>
          <w:sz w:val="16"/>
          <w:szCs w:val="16"/>
        </w:rPr>
        <w:t xml:space="preserve">för </w:t>
      </w:r>
      <w:r w:rsidR="00DC44D6" w:rsidRPr="006737CA">
        <w:rPr>
          <w:rFonts w:ascii="Century Gothic" w:hAnsi="Century Gothic"/>
          <w:b/>
          <w:i/>
          <w:sz w:val="16"/>
          <w:szCs w:val="16"/>
        </w:rPr>
        <w:t>sensornätverk med</w:t>
      </w:r>
      <w:r w:rsidR="000C0958" w:rsidRPr="006737CA">
        <w:rPr>
          <w:rFonts w:ascii="Century Gothic" w:hAnsi="Century Gothic"/>
          <w:b/>
          <w:i/>
          <w:sz w:val="16"/>
          <w:szCs w:val="16"/>
        </w:rPr>
        <w:t xml:space="preserve"> </w:t>
      </w:r>
      <w:r w:rsidRPr="006737CA">
        <w:rPr>
          <w:rFonts w:ascii="Century Gothic" w:hAnsi="Century Gothic"/>
          <w:b/>
          <w:i/>
          <w:sz w:val="16"/>
          <w:szCs w:val="16"/>
        </w:rPr>
        <w:t>Chargestorm</w:t>
      </w:r>
      <w:r w:rsidR="000C0958" w:rsidRPr="006737CA">
        <w:rPr>
          <w:rFonts w:ascii="Century Gothic" w:hAnsi="Century Gothic"/>
          <w:b/>
          <w:i/>
          <w:sz w:val="16"/>
          <w:szCs w:val="16"/>
        </w:rPr>
        <w:t>s</w:t>
      </w:r>
      <w:r w:rsidRPr="006737CA">
        <w:rPr>
          <w:rFonts w:ascii="Century Gothic" w:hAnsi="Century Gothic"/>
          <w:b/>
          <w:i/>
          <w:sz w:val="16"/>
          <w:szCs w:val="16"/>
        </w:rPr>
        <w:t xml:space="preserve"> </w:t>
      </w:r>
      <w:r w:rsidR="00540D40" w:rsidRPr="006737CA">
        <w:rPr>
          <w:rFonts w:ascii="Century Gothic" w:hAnsi="Century Gothic"/>
          <w:b/>
          <w:i/>
          <w:sz w:val="16"/>
          <w:szCs w:val="16"/>
        </w:rPr>
        <w:t>produktportfölj av laddsystem för</w:t>
      </w:r>
      <w:r w:rsidR="0072427D" w:rsidRPr="006737CA">
        <w:rPr>
          <w:rFonts w:ascii="Century Gothic" w:hAnsi="Century Gothic"/>
          <w:b/>
          <w:i/>
          <w:sz w:val="16"/>
          <w:szCs w:val="16"/>
        </w:rPr>
        <w:t xml:space="preserve"> elbila</w:t>
      </w:r>
      <w:r w:rsidR="00264DF9" w:rsidRPr="006737CA">
        <w:rPr>
          <w:rFonts w:ascii="Century Gothic" w:hAnsi="Century Gothic"/>
          <w:b/>
          <w:i/>
          <w:sz w:val="16"/>
          <w:szCs w:val="16"/>
        </w:rPr>
        <w:t>r och det smarta hemmet</w:t>
      </w:r>
      <w:r w:rsidR="0072427D" w:rsidRPr="006737CA">
        <w:rPr>
          <w:rFonts w:ascii="Century Gothic" w:hAnsi="Century Gothic"/>
          <w:b/>
          <w:i/>
          <w:sz w:val="16"/>
          <w:szCs w:val="16"/>
        </w:rPr>
        <w:t xml:space="preserve"> </w:t>
      </w:r>
      <w:r w:rsidRPr="006737CA">
        <w:rPr>
          <w:rFonts w:ascii="Century Gothic" w:hAnsi="Century Gothic"/>
          <w:b/>
          <w:i/>
          <w:sz w:val="16"/>
          <w:szCs w:val="16"/>
        </w:rPr>
        <w:t xml:space="preserve">utvecklar nu bolagen </w:t>
      </w:r>
      <w:r w:rsidR="0072427D" w:rsidRPr="006737CA">
        <w:rPr>
          <w:rFonts w:ascii="Century Gothic" w:hAnsi="Century Gothic"/>
          <w:b/>
          <w:i/>
          <w:sz w:val="16"/>
          <w:szCs w:val="16"/>
        </w:rPr>
        <w:t xml:space="preserve">gemensamt </w:t>
      </w:r>
      <w:r w:rsidRPr="006737CA">
        <w:rPr>
          <w:rFonts w:ascii="Century Gothic" w:hAnsi="Century Gothic"/>
          <w:b/>
          <w:i/>
          <w:sz w:val="16"/>
          <w:szCs w:val="16"/>
        </w:rPr>
        <w:t xml:space="preserve">en systemplattform som utgör ett nytt och unikt erbjudande för </w:t>
      </w:r>
      <w:r w:rsidR="00264DF9" w:rsidRPr="006737CA">
        <w:rPr>
          <w:rFonts w:ascii="Century Gothic" w:hAnsi="Century Gothic"/>
          <w:b/>
          <w:i/>
          <w:sz w:val="16"/>
          <w:szCs w:val="16"/>
        </w:rPr>
        <w:t xml:space="preserve">fastigheter </w:t>
      </w:r>
      <w:r w:rsidR="00802753" w:rsidRPr="006737CA">
        <w:rPr>
          <w:rFonts w:ascii="Century Gothic" w:hAnsi="Century Gothic"/>
          <w:b/>
          <w:i/>
          <w:sz w:val="16"/>
          <w:szCs w:val="16"/>
        </w:rPr>
        <w:t>såväl som industriella aktörer</w:t>
      </w:r>
      <w:r w:rsidR="00264DF9" w:rsidRPr="006737CA">
        <w:rPr>
          <w:rFonts w:ascii="Century Gothic" w:hAnsi="Century Gothic"/>
          <w:b/>
          <w:i/>
          <w:sz w:val="16"/>
          <w:szCs w:val="16"/>
        </w:rPr>
        <w:t xml:space="preserve">.  </w:t>
      </w:r>
    </w:p>
    <w:p w14:paraId="245C0790" w14:textId="12B94AE0" w:rsidR="00063CB5" w:rsidRPr="000D1BB1" w:rsidRDefault="00E00FC8" w:rsidP="00063CB5">
      <w:pPr>
        <w:rPr>
          <w:rFonts w:ascii="Century Gothic" w:hAnsi="Century Gothic"/>
          <w:sz w:val="16"/>
          <w:szCs w:val="16"/>
        </w:rPr>
      </w:pPr>
      <w:r w:rsidRPr="006737CA">
        <w:rPr>
          <w:rFonts w:ascii="Century Gothic" w:hAnsi="Century Gothic"/>
          <w:sz w:val="16"/>
          <w:szCs w:val="16"/>
        </w:rPr>
        <w:t xml:space="preserve">Idag </w:t>
      </w:r>
      <w:r w:rsidR="008E57EE" w:rsidRPr="006737CA">
        <w:rPr>
          <w:rFonts w:ascii="Century Gothic" w:hAnsi="Century Gothic"/>
          <w:sz w:val="16"/>
          <w:szCs w:val="16"/>
        </w:rPr>
        <w:t>ha</w:t>
      </w:r>
      <w:r w:rsidRPr="006737CA">
        <w:rPr>
          <w:rFonts w:ascii="Century Gothic" w:hAnsi="Century Gothic"/>
          <w:sz w:val="16"/>
          <w:szCs w:val="16"/>
        </w:rPr>
        <w:t xml:space="preserve">r laddstationer för eldrivna fordon </w:t>
      </w:r>
      <w:r w:rsidR="008E57EE" w:rsidRPr="006737CA">
        <w:rPr>
          <w:rFonts w:ascii="Century Gothic" w:hAnsi="Century Gothic"/>
          <w:sz w:val="16"/>
          <w:szCs w:val="16"/>
        </w:rPr>
        <w:t xml:space="preserve">blivit </w:t>
      </w:r>
      <w:r w:rsidRPr="006737CA">
        <w:rPr>
          <w:rFonts w:ascii="Century Gothic" w:hAnsi="Century Gothic"/>
          <w:sz w:val="16"/>
          <w:szCs w:val="16"/>
        </w:rPr>
        <w:t xml:space="preserve">ett naturligt inslag i </w:t>
      </w:r>
      <w:r w:rsidR="008E57EE" w:rsidRPr="006737CA">
        <w:rPr>
          <w:rFonts w:ascii="Century Gothic" w:hAnsi="Century Gothic"/>
          <w:sz w:val="16"/>
          <w:szCs w:val="16"/>
        </w:rPr>
        <w:t>snart sagt alla</w:t>
      </w:r>
      <w:r w:rsidRPr="006737CA">
        <w:rPr>
          <w:rFonts w:ascii="Century Gothic" w:hAnsi="Century Gothic"/>
          <w:sz w:val="16"/>
          <w:szCs w:val="16"/>
        </w:rPr>
        <w:t xml:space="preserve"> nya fastighetsprojekt.</w:t>
      </w:r>
      <w:r w:rsidR="008E57EE" w:rsidRPr="006737CA">
        <w:rPr>
          <w:rFonts w:ascii="Century Gothic" w:hAnsi="Century Gothic"/>
          <w:sz w:val="16"/>
          <w:szCs w:val="16"/>
        </w:rPr>
        <w:t xml:space="preserve"> De har blivit en viktig del i den infrastruktur </w:t>
      </w:r>
      <w:r w:rsidR="001125EE" w:rsidRPr="006737CA">
        <w:rPr>
          <w:rFonts w:ascii="Century Gothic" w:hAnsi="Century Gothic"/>
          <w:sz w:val="16"/>
          <w:szCs w:val="16"/>
        </w:rPr>
        <w:t xml:space="preserve">som </w:t>
      </w:r>
      <w:r w:rsidR="008E57EE" w:rsidRPr="006737CA">
        <w:rPr>
          <w:rFonts w:ascii="Century Gothic" w:hAnsi="Century Gothic"/>
          <w:sz w:val="16"/>
          <w:szCs w:val="16"/>
        </w:rPr>
        <w:t>fastigheten kan erbjuda ägare, hyresgäster</w:t>
      </w:r>
      <w:r w:rsidR="001125EE" w:rsidRPr="006737CA">
        <w:rPr>
          <w:rFonts w:ascii="Century Gothic" w:hAnsi="Century Gothic"/>
          <w:sz w:val="16"/>
          <w:szCs w:val="16"/>
        </w:rPr>
        <w:t xml:space="preserve"> och besökare</w:t>
      </w:r>
      <w:r w:rsidR="00063CB5" w:rsidRPr="006737CA">
        <w:rPr>
          <w:rFonts w:ascii="Century Gothic" w:hAnsi="Century Gothic"/>
          <w:sz w:val="16"/>
          <w:szCs w:val="16"/>
        </w:rPr>
        <w:t>.</w:t>
      </w:r>
      <w:r w:rsidR="00264DF9" w:rsidRPr="006737CA">
        <w:rPr>
          <w:rFonts w:ascii="Century Gothic" w:hAnsi="Century Gothic"/>
          <w:sz w:val="16"/>
          <w:szCs w:val="16"/>
        </w:rPr>
        <w:t xml:space="preserve"> Nu har turen kommit till det befintliga fas</w:t>
      </w:r>
      <w:r w:rsidR="00991313" w:rsidRPr="006737CA">
        <w:rPr>
          <w:rFonts w:ascii="Century Gothic" w:hAnsi="Century Gothic"/>
          <w:sz w:val="16"/>
          <w:szCs w:val="16"/>
        </w:rPr>
        <w:t>tig</w:t>
      </w:r>
      <w:r w:rsidR="000D1BB1">
        <w:rPr>
          <w:rFonts w:ascii="Century Gothic" w:hAnsi="Century Gothic"/>
          <w:sz w:val="16"/>
          <w:szCs w:val="16"/>
        </w:rPr>
        <w:t xml:space="preserve">hetsbeståndet. </w:t>
      </w:r>
      <w:r w:rsidR="008E57EE" w:rsidRPr="006737CA">
        <w:rPr>
          <w:rFonts w:ascii="Century Gothic" w:hAnsi="Century Gothic"/>
          <w:sz w:val="16"/>
          <w:szCs w:val="16"/>
        </w:rPr>
        <w:t xml:space="preserve">För att sådana lokala laddningssystem ska fungera smidigt, problemfritt och kostnadseffektivt bör </w:t>
      </w:r>
      <w:r w:rsidR="00DC44D6" w:rsidRPr="006737CA">
        <w:rPr>
          <w:rFonts w:ascii="Century Gothic" w:hAnsi="Century Gothic"/>
          <w:sz w:val="16"/>
          <w:szCs w:val="16"/>
        </w:rPr>
        <w:t>de innehålla såväl tillförlitlig</w:t>
      </w:r>
      <w:r w:rsidR="008E57EE" w:rsidRPr="006737CA">
        <w:rPr>
          <w:rFonts w:ascii="Century Gothic" w:hAnsi="Century Gothic"/>
          <w:sz w:val="16"/>
          <w:szCs w:val="16"/>
        </w:rPr>
        <w:t xml:space="preserve"> realtidsinformation som funktioner där denna information används för att styra, reglera och kanalisera systemet. </w:t>
      </w:r>
    </w:p>
    <w:p w14:paraId="799AD362" w14:textId="77777777" w:rsidR="00413118" w:rsidRPr="006737CA" w:rsidRDefault="001125EE" w:rsidP="00063CB5">
      <w:pPr>
        <w:rPr>
          <w:rFonts w:ascii="Century Gothic" w:hAnsi="Century Gothic"/>
          <w:b/>
          <w:i/>
          <w:sz w:val="16"/>
          <w:szCs w:val="16"/>
        </w:rPr>
      </w:pPr>
      <w:r w:rsidRPr="006737CA">
        <w:rPr>
          <w:rFonts w:ascii="Century Gothic" w:hAnsi="Century Gothic"/>
          <w:sz w:val="16"/>
          <w:szCs w:val="16"/>
        </w:rPr>
        <w:t>Vid</w:t>
      </w:r>
      <w:r w:rsidR="00413118" w:rsidRPr="006737CA">
        <w:rPr>
          <w:rFonts w:ascii="Century Gothic" w:hAnsi="Century Gothic"/>
          <w:sz w:val="16"/>
          <w:szCs w:val="16"/>
        </w:rPr>
        <w:t xml:space="preserve"> elfordonsladdning är det allt viktigare att kunna detektera när bilar </w:t>
      </w:r>
      <w:r w:rsidRPr="006737CA">
        <w:rPr>
          <w:rFonts w:ascii="Century Gothic" w:hAnsi="Century Gothic"/>
          <w:sz w:val="16"/>
          <w:szCs w:val="16"/>
        </w:rPr>
        <w:t>parkerar felaktigt med bristfällig laddning som följd.</w:t>
      </w:r>
      <w:r w:rsidR="00413118" w:rsidRPr="006737CA">
        <w:rPr>
          <w:rFonts w:ascii="Century Gothic" w:hAnsi="Century Gothic"/>
          <w:sz w:val="16"/>
          <w:szCs w:val="16"/>
        </w:rPr>
        <w:t> Vidare är trådlös</w:t>
      </w:r>
      <w:r w:rsidRPr="006737CA">
        <w:rPr>
          <w:rFonts w:ascii="Century Gothic" w:hAnsi="Century Gothic"/>
          <w:sz w:val="16"/>
          <w:szCs w:val="16"/>
        </w:rPr>
        <w:t xml:space="preserve"> </w:t>
      </w:r>
      <w:r w:rsidR="00413118" w:rsidRPr="006737CA">
        <w:rPr>
          <w:rFonts w:ascii="Century Gothic" w:hAnsi="Century Gothic"/>
          <w:sz w:val="16"/>
          <w:szCs w:val="16"/>
        </w:rPr>
        <w:t>kommunikation mellan laddstolpar fundamen</w:t>
      </w:r>
      <w:r w:rsidRPr="006737CA">
        <w:rPr>
          <w:rFonts w:ascii="Century Gothic" w:hAnsi="Century Gothic"/>
          <w:sz w:val="16"/>
          <w:szCs w:val="16"/>
        </w:rPr>
        <w:t>talt för systemens effektvaktsfunktioner</w:t>
      </w:r>
      <w:r w:rsidR="008E57EE" w:rsidRPr="006737CA">
        <w:rPr>
          <w:rFonts w:ascii="Century Gothic" w:hAnsi="Century Gothic"/>
          <w:sz w:val="16"/>
          <w:szCs w:val="16"/>
        </w:rPr>
        <w:t>.</w:t>
      </w:r>
    </w:p>
    <w:p w14:paraId="43AC6005" w14:textId="32811938" w:rsidR="00B84CF9" w:rsidRPr="006737CA" w:rsidRDefault="00413118" w:rsidP="00413118">
      <w:pPr>
        <w:rPr>
          <w:rFonts w:ascii="Century Gothic" w:hAnsi="Century Gothic"/>
          <w:sz w:val="16"/>
          <w:szCs w:val="16"/>
        </w:rPr>
      </w:pPr>
      <w:r w:rsidRPr="006737CA">
        <w:rPr>
          <w:rFonts w:ascii="Century Gothic" w:hAnsi="Century Gothic"/>
          <w:sz w:val="16"/>
          <w:szCs w:val="16"/>
        </w:rPr>
        <w:t>Chargestorm</w:t>
      </w:r>
      <w:r w:rsidR="008E57EE" w:rsidRPr="006737CA">
        <w:rPr>
          <w:rFonts w:ascii="Century Gothic" w:hAnsi="Century Gothic"/>
          <w:sz w:val="16"/>
          <w:szCs w:val="16"/>
        </w:rPr>
        <w:t>, som har utvecklat</w:t>
      </w:r>
      <w:r w:rsidR="00C63362" w:rsidRPr="006737CA">
        <w:rPr>
          <w:rFonts w:ascii="Century Gothic" w:hAnsi="Century Gothic"/>
          <w:sz w:val="16"/>
          <w:szCs w:val="16"/>
        </w:rPr>
        <w:t xml:space="preserve"> och levererat </w:t>
      </w:r>
      <w:r w:rsidR="00DC44D6" w:rsidRPr="006737CA">
        <w:rPr>
          <w:rFonts w:ascii="Century Gothic" w:hAnsi="Century Gothic"/>
          <w:sz w:val="16"/>
          <w:szCs w:val="16"/>
        </w:rPr>
        <w:t xml:space="preserve">tusentals </w:t>
      </w:r>
      <w:r w:rsidR="00B84CF9" w:rsidRPr="006737CA">
        <w:rPr>
          <w:rFonts w:ascii="Century Gothic" w:hAnsi="Century Gothic"/>
          <w:sz w:val="16"/>
          <w:szCs w:val="16"/>
        </w:rPr>
        <w:t xml:space="preserve">laddsystem, </w:t>
      </w:r>
      <w:r w:rsidR="006245F2">
        <w:rPr>
          <w:rFonts w:ascii="Century Gothic" w:hAnsi="Century Gothic"/>
          <w:sz w:val="16"/>
          <w:szCs w:val="16"/>
        </w:rPr>
        <w:t>och Fre</w:t>
      </w:r>
      <w:r w:rsidR="00A0248C">
        <w:rPr>
          <w:rFonts w:ascii="Century Gothic" w:hAnsi="Century Gothic"/>
          <w:sz w:val="16"/>
          <w:szCs w:val="16"/>
        </w:rPr>
        <w:t>e2m</w:t>
      </w:r>
      <w:r w:rsidR="00B84CF9" w:rsidRPr="006737CA">
        <w:rPr>
          <w:rFonts w:ascii="Century Gothic" w:hAnsi="Century Gothic"/>
          <w:sz w:val="16"/>
          <w:szCs w:val="16"/>
        </w:rPr>
        <w:t xml:space="preserve">ove, vars </w:t>
      </w:r>
      <w:r w:rsidR="00C63362" w:rsidRPr="006737CA">
        <w:rPr>
          <w:rFonts w:ascii="Century Gothic" w:hAnsi="Century Gothic"/>
          <w:sz w:val="16"/>
          <w:szCs w:val="16"/>
        </w:rPr>
        <w:t xml:space="preserve">nya </w:t>
      </w:r>
      <w:r w:rsidR="002E14E2" w:rsidRPr="006737CA">
        <w:rPr>
          <w:rFonts w:ascii="Century Gothic" w:hAnsi="Century Gothic"/>
          <w:sz w:val="16"/>
          <w:szCs w:val="16"/>
        </w:rPr>
        <w:t xml:space="preserve">industriella IoT plattform </w:t>
      </w:r>
      <w:r w:rsidR="00C63362" w:rsidRPr="006737CA">
        <w:rPr>
          <w:rFonts w:ascii="Century Gothic" w:hAnsi="Century Gothic"/>
          <w:sz w:val="16"/>
          <w:szCs w:val="16"/>
        </w:rPr>
        <w:t xml:space="preserve">har </w:t>
      </w:r>
      <w:r w:rsidR="00B84CF9" w:rsidRPr="006737CA">
        <w:rPr>
          <w:rFonts w:ascii="Century Gothic" w:hAnsi="Century Gothic"/>
          <w:sz w:val="16"/>
          <w:szCs w:val="16"/>
        </w:rPr>
        <w:t>designa</w:t>
      </w:r>
      <w:r w:rsidR="0013754F" w:rsidRPr="006737CA">
        <w:rPr>
          <w:rFonts w:ascii="Century Gothic" w:hAnsi="Century Gothic"/>
          <w:sz w:val="16"/>
          <w:szCs w:val="16"/>
        </w:rPr>
        <w:t>t</w:t>
      </w:r>
      <w:r w:rsidR="00B84CF9" w:rsidRPr="006737CA">
        <w:rPr>
          <w:rFonts w:ascii="Century Gothic" w:hAnsi="Century Gothic"/>
          <w:sz w:val="16"/>
          <w:szCs w:val="16"/>
        </w:rPr>
        <w:t>s för att va</w:t>
      </w:r>
      <w:r w:rsidR="0013754F" w:rsidRPr="006737CA">
        <w:rPr>
          <w:rFonts w:ascii="Century Gothic" w:hAnsi="Century Gothic"/>
          <w:sz w:val="16"/>
          <w:szCs w:val="16"/>
        </w:rPr>
        <w:t xml:space="preserve">ra informationsmotorer i </w:t>
      </w:r>
      <w:r w:rsidR="00B84CF9" w:rsidRPr="006737CA">
        <w:rPr>
          <w:rFonts w:ascii="Century Gothic" w:hAnsi="Century Gothic"/>
          <w:sz w:val="16"/>
          <w:szCs w:val="16"/>
        </w:rPr>
        <w:t xml:space="preserve">helhetslösningar för såväl industriell produktion som fastighetsdrift, är </w:t>
      </w:r>
      <w:r w:rsidR="00063CB5" w:rsidRPr="006737CA">
        <w:rPr>
          <w:rFonts w:ascii="Century Gothic" w:hAnsi="Century Gothic"/>
          <w:sz w:val="16"/>
          <w:szCs w:val="16"/>
        </w:rPr>
        <w:t xml:space="preserve">båda </w:t>
      </w:r>
      <w:r w:rsidR="00B84CF9" w:rsidRPr="006737CA">
        <w:rPr>
          <w:rFonts w:ascii="Century Gothic" w:hAnsi="Century Gothic"/>
          <w:sz w:val="16"/>
          <w:szCs w:val="16"/>
        </w:rPr>
        <w:t xml:space="preserve">övertygade om att sensorbaserade </w:t>
      </w:r>
      <w:r w:rsidRPr="006737CA">
        <w:rPr>
          <w:rFonts w:ascii="Century Gothic" w:hAnsi="Century Gothic"/>
          <w:sz w:val="16"/>
          <w:szCs w:val="16"/>
        </w:rPr>
        <w:t>nätverk är rätt väg att gå för att bygga stora inst</w:t>
      </w:r>
      <w:r w:rsidR="00264DF9" w:rsidRPr="006737CA">
        <w:rPr>
          <w:rFonts w:ascii="Century Gothic" w:hAnsi="Century Gothic"/>
          <w:sz w:val="16"/>
          <w:szCs w:val="16"/>
        </w:rPr>
        <w:t xml:space="preserve">allationer av </w:t>
      </w:r>
      <w:r w:rsidR="00991313" w:rsidRPr="006737CA">
        <w:rPr>
          <w:rFonts w:ascii="Century Gothic" w:hAnsi="Century Gothic"/>
          <w:sz w:val="16"/>
          <w:szCs w:val="16"/>
        </w:rPr>
        <w:t>energi</w:t>
      </w:r>
      <w:r w:rsidR="00264DF9" w:rsidRPr="006737CA">
        <w:rPr>
          <w:rFonts w:ascii="Century Gothic" w:hAnsi="Century Gothic"/>
          <w:sz w:val="16"/>
          <w:szCs w:val="16"/>
        </w:rPr>
        <w:t>smarta fastighetslösningar med ladds</w:t>
      </w:r>
      <w:r w:rsidR="006737CA" w:rsidRPr="006737CA">
        <w:rPr>
          <w:rFonts w:ascii="Century Gothic" w:hAnsi="Century Gothic"/>
          <w:sz w:val="16"/>
          <w:szCs w:val="16"/>
        </w:rPr>
        <w:t>t</w:t>
      </w:r>
      <w:r w:rsidR="00264DF9" w:rsidRPr="006737CA">
        <w:rPr>
          <w:rFonts w:ascii="Century Gothic" w:hAnsi="Century Gothic"/>
          <w:sz w:val="16"/>
          <w:szCs w:val="16"/>
        </w:rPr>
        <w:t>ationer</w:t>
      </w:r>
      <w:r w:rsidR="00802753" w:rsidRPr="006737CA">
        <w:rPr>
          <w:rFonts w:ascii="Century Gothic" w:hAnsi="Century Gothic"/>
          <w:sz w:val="16"/>
          <w:szCs w:val="16"/>
        </w:rPr>
        <w:t>.</w:t>
      </w:r>
    </w:p>
    <w:p w14:paraId="46EC7EC0" w14:textId="77777777" w:rsidR="007120F0" w:rsidRPr="006737CA" w:rsidRDefault="00B84CF9" w:rsidP="00413118">
      <w:pPr>
        <w:rPr>
          <w:rFonts w:ascii="Century Gothic" w:hAnsi="Century Gothic"/>
          <w:sz w:val="16"/>
          <w:szCs w:val="16"/>
        </w:rPr>
      </w:pPr>
      <w:r w:rsidRPr="006737CA">
        <w:rPr>
          <w:rFonts w:ascii="Century Gothic" w:hAnsi="Century Gothic"/>
          <w:sz w:val="16"/>
          <w:szCs w:val="16"/>
        </w:rPr>
        <w:t xml:space="preserve">”Genom den nya </w:t>
      </w:r>
      <w:r w:rsidR="00DC44D6" w:rsidRPr="006737CA">
        <w:rPr>
          <w:rFonts w:ascii="Century Gothic" w:hAnsi="Century Gothic"/>
          <w:sz w:val="16"/>
          <w:szCs w:val="16"/>
        </w:rPr>
        <w:t>system</w:t>
      </w:r>
      <w:r w:rsidRPr="006737CA">
        <w:rPr>
          <w:rFonts w:ascii="Century Gothic" w:hAnsi="Century Gothic"/>
          <w:sz w:val="16"/>
          <w:szCs w:val="16"/>
        </w:rPr>
        <w:t xml:space="preserve">plattformen kommer </w:t>
      </w:r>
      <w:r w:rsidR="00C63362" w:rsidRPr="006737CA">
        <w:rPr>
          <w:rFonts w:ascii="Century Gothic" w:hAnsi="Century Gothic"/>
          <w:sz w:val="16"/>
          <w:szCs w:val="16"/>
        </w:rPr>
        <w:t xml:space="preserve">vi </w:t>
      </w:r>
      <w:r w:rsidRPr="006737CA">
        <w:rPr>
          <w:rFonts w:ascii="Century Gothic" w:hAnsi="Century Gothic"/>
          <w:sz w:val="16"/>
          <w:szCs w:val="16"/>
        </w:rPr>
        <w:t>k</w:t>
      </w:r>
      <w:r w:rsidR="00DC44D6" w:rsidRPr="006737CA">
        <w:rPr>
          <w:rFonts w:ascii="Century Gothic" w:hAnsi="Century Gothic"/>
          <w:sz w:val="16"/>
          <w:szCs w:val="16"/>
        </w:rPr>
        <w:t>unna leverera kunder en helhetslösning där laddstol</w:t>
      </w:r>
      <w:r w:rsidR="006737CA" w:rsidRPr="006737CA">
        <w:rPr>
          <w:rFonts w:ascii="Century Gothic" w:hAnsi="Century Gothic"/>
          <w:sz w:val="16"/>
          <w:szCs w:val="16"/>
        </w:rPr>
        <w:t>p</w:t>
      </w:r>
      <w:r w:rsidR="00DC44D6" w:rsidRPr="006737CA">
        <w:rPr>
          <w:rFonts w:ascii="Century Gothic" w:hAnsi="Century Gothic"/>
          <w:sz w:val="16"/>
          <w:szCs w:val="16"/>
        </w:rPr>
        <w:t xml:space="preserve">ar blir en del utav det nya smarta hemmet. </w:t>
      </w:r>
      <w:r w:rsidR="00223FBB" w:rsidRPr="006737CA">
        <w:rPr>
          <w:rFonts w:ascii="Century Gothic" w:hAnsi="Century Gothic"/>
          <w:sz w:val="16"/>
          <w:szCs w:val="16"/>
        </w:rPr>
        <w:t xml:space="preserve">Fastigheten blir ”IoT ready” vilket kommer att skapa högre en attraktionskraft. </w:t>
      </w:r>
      <w:r w:rsidR="007120F0" w:rsidRPr="006737CA">
        <w:rPr>
          <w:rFonts w:ascii="Century Gothic" w:hAnsi="Century Gothic"/>
          <w:sz w:val="16"/>
          <w:szCs w:val="16"/>
        </w:rPr>
        <w:t xml:space="preserve">Vi vet att det ligger helt i linje med vad de stora fastighetsägarna och byggbolagen efterfrågar, men inte kan få med dagens lösningar” säger Anders </w:t>
      </w:r>
      <w:r w:rsidR="006737CA" w:rsidRPr="006737CA">
        <w:rPr>
          <w:rFonts w:ascii="Century Gothic" w:hAnsi="Century Gothic"/>
          <w:sz w:val="16"/>
          <w:szCs w:val="16"/>
        </w:rPr>
        <w:t>Due-Boje</w:t>
      </w:r>
      <w:r w:rsidR="007120F0" w:rsidRPr="006737CA">
        <w:rPr>
          <w:rFonts w:ascii="Century Gothic" w:hAnsi="Century Gothic"/>
          <w:sz w:val="16"/>
          <w:szCs w:val="16"/>
        </w:rPr>
        <w:t>, VD på Free2move.</w:t>
      </w:r>
    </w:p>
    <w:p w14:paraId="79C76AE8" w14:textId="77777777" w:rsidR="00B02F58" w:rsidRPr="006737CA" w:rsidRDefault="007120F0" w:rsidP="00413118">
      <w:pPr>
        <w:rPr>
          <w:rFonts w:ascii="Century Gothic" w:hAnsi="Century Gothic"/>
          <w:sz w:val="16"/>
          <w:szCs w:val="16"/>
        </w:rPr>
      </w:pPr>
      <w:r w:rsidRPr="006737CA">
        <w:rPr>
          <w:rFonts w:ascii="Century Gothic" w:hAnsi="Century Gothic"/>
          <w:sz w:val="16"/>
          <w:szCs w:val="16"/>
        </w:rPr>
        <w:t>”</w:t>
      </w:r>
      <w:r w:rsidR="00991313" w:rsidRPr="006737CA">
        <w:rPr>
          <w:rFonts w:ascii="Century Gothic" w:hAnsi="Century Gothic"/>
          <w:sz w:val="16"/>
          <w:szCs w:val="16"/>
        </w:rPr>
        <w:t>Samarbetet</w:t>
      </w:r>
      <w:r w:rsidRPr="006737CA">
        <w:rPr>
          <w:rFonts w:ascii="Century Gothic" w:hAnsi="Century Gothic"/>
          <w:sz w:val="16"/>
          <w:szCs w:val="16"/>
        </w:rPr>
        <w:t xml:space="preserve"> </w:t>
      </w:r>
      <w:r w:rsidR="004A4B71" w:rsidRPr="006737CA">
        <w:rPr>
          <w:rFonts w:ascii="Century Gothic" w:hAnsi="Century Gothic"/>
          <w:sz w:val="16"/>
          <w:szCs w:val="16"/>
        </w:rPr>
        <w:t>skapar</w:t>
      </w:r>
      <w:r w:rsidR="00802753" w:rsidRPr="006737CA">
        <w:rPr>
          <w:rFonts w:ascii="Century Gothic" w:hAnsi="Century Gothic"/>
          <w:sz w:val="16"/>
          <w:szCs w:val="16"/>
        </w:rPr>
        <w:t xml:space="preserve"> stora möjligheter att skapa uppkopplade miljöriktiga lösningar för </w:t>
      </w:r>
      <w:r w:rsidRPr="006737CA">
        <w:rPr>
          <w:rFonts w:ascii="Century Gothic" w:hAnsi="Century Gothic"/>
          <w:sz w:val="16"/>
          <w:szCs w:val="16"/>
        </w:rPr>
        <w:t>fastighetssektorn</w:t>
      </w:r>
      <w:r w:rsidR="00991313" w:rsidRPr="006737CA">
        <w:rPr>
          <w:rFonts w:ascii="Century Gothic" w:hAnsi="Century Gothic"/>
          <w:sz w:val="16"/>
          <w:szCs w:val="16"/>
        </w:rPr>
        <w:t xml:space="preserve"> och industrin</w:t>
      </w:r>
      <w:r w:rsidRPr="006737CA">
        <w:rPr>
          <w:rFonts w:ascii="Century Gothic" w:hAnsi="Century Gothic"/>
          <w:sz w:val="16"/>
          <w:szCs w:val="16"/>
        </w:rPr>
        <w:t xml:space="preserve">. </w:t>
      </w:r>
      <w:r w:rsidR="00991313" w:rsidRPr="006737CA">
        <w:rPr>
          <w:rFonts w:ascii="Century Gothic" w:hAnsi="Century Gothic"/>
          <w:sz w:val="16"/>
          <w:szCs w:val="16"/>
        </w:rPr>
        <w:t xml:space="preserve">Med den nya systemplattformen kan vi, </w:t>
      </w:r>
      <w:r w:rsidR="00756F7D" w:rsidRPr="006737CA">
        <w:rPr>
          <w:rFonts w:ascii="Century Gothic" w:hAnsi="Century Gothic"/>
          <w:sz w:val="16"/>
          <w:szCs w:val="16"/>
        </w:rPr>
        <w:t>u</w:t>
      </w:r>
      <w:r w:rsidR="00991313" w:rsidRPr="006737CA">
        <w:rPr>
          <w:rFonts w:ascii="Century Gothic" w:hAnsi="Century Gothic"/>
          <w:sz w:val="16"/>
          <w:szCs w:val="16"/>
        </w:rPr>
        <w:t xml:space="preserve">tan stora och kostsamma ingrepp, </w:t>
      </w:r>
      <w:r w:rsidR="00756F7D" w:rsidRPr="006737CA">
        <w:rPr>
          <w:rFonts w:ascii="Century Gothic" w:hAnsi="Century Gothic"/>
          <w:sz w:val="16"/>
          <w:szCs w:val="16"/>
        </w:rPr>
        <w:t xml:space="preserve">göra </w:t>
      </w:r>
      <w:r w:rsidR="00991313" w:rsidRPr="006737CA">
        <w:rPr>
          <w:rFonts w:ascii="Century Gothic" w:hAnsi="Century Gothic"/>
          <w:sz w:val="16"/>
          <w:szCs w:val="16"/>
        </w:rPr>
        <w:t xml:space="preserve">även </w:t>
      </w:r>
      <w:r w:rsidR="00756F7D" w:rsidRPr="006737CA">
        <w:rPr>
          <w:rFonts w:ascii="Century Gothic" w:hAnsi="Century Gothic"/>
          <w:sz w:val="16"/>
          <w:szCs w:val="16"/>
        </w:rPr>
        <w:t>äldre fastigheter energismart</w:t>
      </w:r>
      <w:r w:rsidR="00991313" w:rsidRPr="006737CA">
        <w:rPr>
          <w:rFonts w:ascii="Century Gothic" w:hAnsi="Century Gothic"/>
          <w:sz w:val="16"/>
          <w:szCs w:val="16"/>
        </w:rPr>
        <w:t xml:space="preserve">a med moderna funktioner. </w:t>
      </w:r>
      <w:r w:rsidR="00802753" w:rsidRPr="006737CA">
        <w:rPr>
          <w:rFonts w:ascii="Century Gothic" w:hAnsi="Century Gothic"/>
          <w:sz w:val="16"/>
          <w:szCs w:val="16"/>
        </w:rPr>
        <w:t xml:space="preserve"> Det blir ett nytt grepp inom både miljötänk och ekonomi.</w:t>
      </w:r>
      <w:r w:rsidRPr="006737CA">
        <w:rPr>
          <w:rFonts w:ascii="Century Gothic" w:hAnsi="Century Gothic"/>
          <w:sz w:val="16"/>
          <w:szCs w:val="16"/>
        </w:rPr>
        <w:t>” kommenterar Patrik Lindergren, VD på Chargestorm.</w:t>
      </w:r>
    </w:p>
    <w:p w14:paraId="725D3A58" w14:textId="011FFACE" w:rsidR="00B02F58" w:rsidRPr="006737CA" w:rsidRDefault="0013754F" w:rsidP="00B02F58">
      <w:pPr>
        <w:rPr>
          <w:rFonts w:ascii="Century Gothic" w:hAnsi="Century Gothic"/>
          <w:sz w:val="16"/>
          <w:szCs w:val="16"/>
        </w:rPr>
      </w:pPr>
      <w:r w:rsidRPr="006737CA">
        <w:rPr>
          <w:rFonts w:ascii="Century Gothic" w:hAnsi="Century Gothic"/>
          <w:sz w:val="16"/>
          <w:szCs w:val="16"/>
        </w:rPr>
        <w:t>Samarbe</w:t>
      </w:r>
      <w:r w:rsidR="009E0FAB">
        <w:rPr>
          <w:rFonts w:ascii="Century Gothic" w:hAnsi="Century Gothic"/>
          <w:sz w:val="16"/>
          <w:szCs w:val="16"/>
        </w:rPr>
        <w:t>tet har redan påbörjats</w:t>
      </w:r>
      <w:r w:rsidR="0072427D" w:rsidRPr="006737CA">
        <w:rPr>
          <w:rFonts w:ascii="Century Gothic" w:hAnsi="Century Gothic"/>
          <w:sz w:val="16"/>
          <w:szCs w:val="16"/>
        </w:rPr>
        <w:t xml:space="preserve"> med sikte</w:t>
      </w:r>
      <w:r w:rsidRPr="006737CA">
        <w:rPr>
          <w:rFonts w:ascii="Century Gothic" w:hAnsi="Century Gothic"/>
          <w:sz w:val="16"/>
          <w:szCs w:val="16"/>
        </w:rPr>
        <w:t xml:space="preserve"> </w:t>
      </w:r>
      <w:r w:rsidR="0072427D" w:rsidRPr="006737CA">
        <w:rPr>
          <w:rFonts w:ascii="Century Gothic" w:hAnsi="Century Gothic"/>
          <w:sz w:val="16"/>
          <w:szCs w:val="16"/>
        </w:rPr>
        <w:t xml:space="preserve">på att göra inledande </w:t>
      </w:r>
      <w:r w:rsidR="002E14E2" w:rsidRPr="006737CA">
        <w:rPr>
          <w:rFonts w:ascii="Century Gothic" w:hAnsi="Century Gothic"/>
          <w:sz w:val="16"/>
          <w:szCs w:val="16"/>
        </w:rPr>
        <w:t>kundinstallationer</w:t>
      </w:r>
      <w:r w:rsidR="0072427D" w:rsidRPr="006737CA">
        <w:rPr>
          <w:rFonts w:ascii="Century Gothic" w:hAnsi="Century Gothic"/>
          <w:sz w:val="16"/>
          <w:szCs w:val="16"/>
        </w:rPr>
        <w:t xml:space="preserve"> </w:t>
      </w:r>
      <w:r w:rsidR="00063CB5" w:rsidRPr="006737CA">
        <w:rPr>
          <w:rFonts w:ascii="Century Gothic" w:hAnsi="Century Gothic"/>
          <w:sz w:val="16"/>
          <w:szCs w:val="16"/>
        </w:rPr>
        <w:t>försommaren 2016.</w:t>
      </w:r>
    </w:p>
    <w:p w14:paraId="7D9429BE" w14:textId="77777777" w:rsidR="0013754F" w:rsidRPr="006737CA" w:rsidRDefault="0013754F" w:rsidP="00B02F58">
      <w:pPr>
        <w:rPr>
          <w:rStyle w:val="Hyperlnk"/>
        </w:rPr>
      </w:pPr>
      <w:r w:rsidRPr="006737CA">
        <w:rPr>
          <w:rFonts w:ascii="Century Gothic" w:hAnsi="Century Gothic"/>
          <w:b/>
          <w:sz w:val="16"/>
          <w:szCs w:val="16"/>
        </w:rPr>
        <w:t>Om</w:t>
      </w:r>
      <w:r w:rsidR="00C63362" w:rsidRPr="006737CA">
        <w:rPr>
          <w:rFonts w:ascii="Century Gothic" w:hAnsi="Century Gothic"/>
          <w:b/>
          <w:sz w:val="16"/>
          <w:szCs w:val="16"/>
        </w:rPr>
        <w:t xml:space="preserve"> Free2move. </w:t>
      </w:r>
      <w:r w:rsidR="00DC44D6" w:rsidRPr="006737CA">
        <w:rPr>
          <w:rFonts w:ascii="Century Gothic" w:hAnsi="Century Gothic"/>
          <w:sz w:val="16"/>
          <w:szCs w:val="16"/>
        </w:rPr>
        <w:t>Free2move</w:t>
      </w:r>
      <w:r w:rsidR="007818C4" w:rsidRPr="006737CA">
        <w:rPr>
          <w:rFonts w:ascii="Century Gothic" w:hAnsi="Century Gothic"/>
          <w:sz w:val="16"/>
          <w:szCs w:val="16"/>
        </w:rPr>
        <w:t>s</w:t>
      </w:r>
      <w:r w:rsidR="00DC44D6" w:rsidRPr="006737CA">
        <w:rPr>
          <w:rFonts w:ascii="Century Gothic" w:hAnsi="Century Gothic"/>
          <w:sz w:val="16"/>
          <w:szCs w:val="16"/>
        </w:rPr>
        <w:t xml:space="preserve"> </w:t>
      </w:r>
      <w:r w:rsidR="002E14E2" w:rsidRPr="006737CA">
        <w:rPr>
          <w:rFonts w:ascii="Century Gothic" w:hAnsi="Century Gothic"/>
          <w:sz w:val="16"/>
          <w:szCs w:val="16"/>
        </w:rPr>
        <w:t>affärsidé är</w:t>
      </w:r>
      <w:r w:rsidR="007818C4" w:rsidRPr="006737CA">
        <w:rPr>
          <w:rFonts w:ascii="Century Gothic" w:hAnsi="Century Gothic"/>
          <w:sz w:val="16"/>
          <w:szCs w:val="16"/>
        </w:rPr>
        <w:t xml:space="preserve"> att erbjuda industriella IoT lösningar i</w:t>
      </w:r>
      <w:r w:rsidR="000B20EC" w:rsidRPr="006737CA">
        <w:rPr>
          <w:rFonts w:ascii="Century Gothic" w:hAnsi="Century Gothic"/>
          <w:sz w:val="16"/>
          <w:szCs w:val="16"/>
        </w:rPr>
        <w:t xml:space="preserve"> form av </w:t>
      </w:r>
      <w:r w:rsidR="007818C4" w:rsidRPr="006737CA">
        <w:rPr>
          <w:rFonts w:ascii="Century Gothic" w:hAnsi="Century Gothic"/>
          <w:sz w:val="16"/>
          <w:szCs w:val="16"/>
        </w:rPr>
        <w:t xml:space="preserve">sensornätverk </w:t>
      </w:r>
      <w:r w:rsidR="004E0FAC" w:rsidRPr="006737CA">
        <w:rPr>
          <w:rFonts w:ascii="Century Gothic" w:hAnsi="Century Gothic"/>
          <w:sz w:val="16"/>
          <w:szCs w:val="16"/>
        </w:rPr>
        <w:t>som trådlöst s</w:t>
      </w:r>
      <w:r w:rsidR="000B20EC" w:rsidRPr="006737CA">
        <w:rPr>
          <w:rFonts w:ascii="Century Gothic" w:hAnsi="Century Gothic"/>
          <w:sz w:val="16"/>
          <w:szCs w:val="16"/>
        </w:rPr>
        <w:t xml:space="preserve">amlar in och </w:t>
      </w:r>
      <w:r w:rsidR="00364688" w:rsidRPr="006737CA">
        <w:rPr>
          <w:rFonts w:ascii="Century Gothic" w:hAnsi="Century Gothic"/>
          <w:sz w:val="16"/>
          <w:szCs w:val="16"/>
        </w:rPr>
        <w:t>analyserar</w:t>
      </w:r>
      <w:r w:rsidR="007818C4" w:rsidRPr="006737CA">
        <w:rPr>
          <w:rFonts w:ascii="Century Gothic" w:hAnsi="Century Gothic"/>
          <w:sz w:val="16"/>
          <w:szCs w:val="16"/>
        </w:rPr>
        <w:t xml:space="preserve"> </w:t>
      </w:r>
      <w:r w:rsidR="00364688" w:rsidRPr="006737CA">
        <w:rPr>
          <w:rFonts w:ascii="Century Gothic" w:hAnsi="Century Gothic"/>
          <w:sz w:val="16"/>
          <w:szCs w:val="16"/>
        </w:rPr>
        <w:t xml:space="preserve">information samt </w:t>
      </w:r>
      <w:r w:rsidR="004E0FAC" w:rsidRPr="006737CA">
        <w:rPr>
          <w:rFonts w:ascii="Century Gothic" w:hAnsi="Century Gothic"/>
          <w:sz w:val="16"/>
          <w:szCs w:val="16"/>
        </w:rPr>
        <w:t xml:space="preserve">styr </w:t>
      </w:r>
      <w:r w:rsidR="00223FBB" w:rsidRPr="006737CA">
        <w:rPr>
          <w:rFonts w:ascii="Century Gothic" w:hAnsi="Century Gothic"/>
          <w:sz w:val="16"/>
          <w:szCs w:val="16"/>
        </w:rPr>
        <w:t xml:space="preserve">och reglerar </w:t>
      </w:r>
      <w:r w:rsidR="007818C4" w:rsidRPr="006737CA">
        <w:rPr>
          <w:rFonts w:ascii="Century Gothic" w:hAnsi="Century Gothic"/>
          <w:sz w:val="16"/>
          <w:szCs w:val="16"/>
        </w:rPr>
        <w:t>olika enheter</w:t>
      </w:r>
      <w:r w:rsidR="00DC44D6" w:rsidRPr="006737CA">
        <w:rPr>
          <w:rFonts w:ascii="Century Gothic" w:hAnsi="Century Gothic"/>
          <w:sz w:val="16"/>
          <w:szCs w:val="16"/>
        </w:rPr>
        <w:t>. Lösningarna möjliggör</w:t>
      </w:r>
      <w:r w:rsidR="007818C4" w:rsidRPr="006737CA">
        <w:rPr>
          <w:rFonts w:ascii="Century Gothic" w:hAnsi="Century Gothic"/>
          <w:sz w:val="16"/>
          <w:szCs w:val="16"/>
        </w:rPr>
        <w:t xml:space="preserve"> verksamheter att arb</w:t>
      </w:r>
      <w:r w:rsidR="00B436E3" w:rsidRPr="006737CA">
        <w:rPr>
          <w:rFonts w:ascii="Century Gothic" w:hAnsi="Century Gothic"/>
          <w:sz w:val="16"/>
          <w:szCs w:val="16"/>
        </w:rPr>
        <w:t xml:space="preserve">eta mer effektivt och </w:t>
      </w:r>
      <w:r w:rsidR="007818C4" w:rsidRPr="006737CA">
        <w:rPr>
          <w:rFonts w:ascii="Century Gothic" w:hAnsi="Century Gothic"/>
          <w:sz w:val="16"/>
          <w:szCs w:val="16"/>
        </w:rPr>
        <w:t xml:space="preserve">kapa kostnader samtidigt </w:t>
      </w:r>
      <w:r w:rsidR="00B436E3" w:rsidRPr="006737CA">
        <w:rPr>
          <w:rFonts w:ascii="Century Gothic" w:hAnsi="Century Gothic"/>
          <w:sz w:val="16"/>
          <w:szCs w:val="16"/>
        </w:rPr>
        <w:t xml:space="preserve">som man </w:t>
      </w:r>
      <w:r w:rsidR="00540D40" w:rsidRPr="006737CA">
        <w:rPr>
          <w:rFonts w:ascii="Century Gothic" w:hAnsi="Century Gothic"/>
          <w:sz w:val="16"/>
          <w:szCs w:val="16"/>
        </w:rPr>
        <w:t xml:space="preserve">både </w:t>
      </w:r>
      <w:r w:rsidR="0072427D" w:rsidRPr="006737CA">
        <w:rPr>
          <w:rFonts w:ascii="Century Gothic" w:hAnsi="Century Gothic"/>
          <w:sz w:val="16"/>
          <w:szCs w:val="16"/>
        </w:rPr>
        <w:t xml:space="preserve">har kontroll och säkrar </w:t>
      </w:r>
      <w:r w:rsidR="004E0FAC" w:rsidRPr="006737CA">
        <w:rPr>
          <w:rFonts w:ascii="Century Gothic" w:hAnsi="Century Gothic"/>
          <w:sz w:val="16"/>
          <w:szCs w:val="16"/>
        </w:rPr>
        <w:t>sina tillgångar. Typi</w:t>
      </w:r>
      <w:r w:rsidR="00540D40" w:rsidRPr="006737CA">
        <w:rPr>
          <w:rFonts w:ascii="Century Gothic" w:hAnsi="Century Gothic"/>
          <w:sz w:val="16"/>
          <w:szCs w:val="16"/>
        </w:rPr>
        <w:t xml:space="preserve">ska applikationsområden är fastighets- </w:t>
      </w:r>
      <w:r w:rsidR="0072427D" w:rsidRPr="006737CA">
        <w:rPr>
          <w:rFonts w:ascii="Century Gothic" w:hAnsi="Century Gothic"/>
          <w:sz w:val="16"/>
          <w:szCs w:val="16"/>
        </w:rPr>
        <w:t>och industriautomation</w:t>
      </w:r>
      <w:r w:rsidR="004E0FAC" w:rsidRPr="006737CA">
        <w:rPr>
          <w:rFonts w:ascii="Century Gothic" w:hAnsi="Century Gothic"/>
          <w:sz w:val="16"/>
          <w:szCs w:val="16"/>
        </w:rPr>
        <w:t>.</w:t>
      </w:r>
      <w:r w:rsidR="00540D40" w:rsidRPr="006737CA">
        <w:rPr>
          <w:rFonts w:ascii="Century Gothic" w:hAnsi="Century Gothic"/>
          <w:sz w:val="16"/>
          <w:szCs w:val="16"/>
        </w:rPr>
        <w:t xml:space="preserve"> </w:t>
      </w:r>
      <w:hyperlink r:id="rId9" w:history="1">
        <w:r w:rsidRPr="006737CA">
          <w:rPr>
            <w:rStyle w:val="Hyperlnk"/>
            <w:rFonts w:ascii="Century Gothic" w:hAnsi="Century Gothic"/>
            <w:sz w:val="16"/>
            <w:szCs w:val="16"/>
          </w:rPr>
          <w:t>www.free2move.se</w:t>
        </w:r>
      </w:hyperlink>
    </w:p>
    <w:p w14:paraId="38124DE4" w14:textId="7BF627DE" w:rsidR="004E0FAC" w:rsidRPr="006737CA" w:rsidRDefault="0013754F" w:rsidP="00B02F58">
      <w:pPr>
        <w:rPr>
          <w:rFonts w:ascii="Century Gothic" w:hAnsi="Century Gothic"/>
          <w:sz w:val="16"/>
          <w:szCs w:val="16"/>
        </w:rPr>
      </w:pPr>
      <w:r w:rsidRPr="006737CA">
        <w:rPr>
          <w:rFonts w:ascii="Century Gothic" w:hAnsi="Century Gothic"/>
          <w:b/>
          <w:sz w:val="16"/>
          <w:szCs w:val="16"/>
        </w:rPr>
        <w:t>Om Chargestorm</w:t>
      </w:r>
      <w:r w:rsidR="00C63362" w:rsidRPr="006737CA">
        <w:rPr>
          <w:rFonts w:ascii="Century Gothic" w:hAnsi="Century Gothic"/>
          <w:b/>
          <w:sz w:val="16"/>
          <w:szCs w:val="16"/>
        </w:rPr>
        <w:t xml:space="preserve">. </w:t>
      </w:r>
      <w:r w:rsidR="009E0FAB">
        <w:rPr>
          <w:rFonts w:ascii="Century Gothic" w:eastAsiaTheme="minorEastAsia" w:hAnsi="Century Gothic" w:cs="Arial"/>
          <w:bCs/>
          <w:color w:val="4C4C4C"/>
          <w:sz w:val="16"/>
          <w:szCs w:val="16"/>
          <w:lang w:eastAsia="sv-SE"/>
        </w:rPr>
        <w:t>Chargestorms a</w:t>
      </w:r>
      <w:r w:rsidR="009E0FAB">
        <w:rPr>
          <w:rFonts w:ascii="Century Gothic" w:eastAsiaTheme="minorEastAsia" w:hAnsi="Century Gothic" w:cs="Arial"/>
          <w:color w:val="4C4C4C"/>
          <w:sz w:val="16"/>
          <w:szCs w:val="16"/>
          <w:lang w:eastAsia="sv-SE"/>
        </w:rPr>
        <w:t xml:space="preserve">ffärsidé är att hjälpa </w:t>
      </w:r>
      <w:r w:rsidRPr="006737CA">
        <w:rPr>
          <w:rFonts w:ascii="Century Gothic" w:eastAsiaTheme="minorEastAsia" w:hAnsi="Century Gothic" w:cs="Arial"/>
          <w:color w:val="4C4C4C"/>
          <w:sz w:val="16"/>
          <w:szCs w:val="16"/>
          <w:lang w:eastAsia="sv-SE"/>
        </w:rPr>
        <w:t>kunder lyckas med elfordonsladdning genom att erbjuda kompletta laddinfrastrukturlösningar som skalar från små t</w:t>
      </w:r>
      <w:r w:rsidR="009E0FAB">
        <w:rPr>
          <w:rFonts w:ascii="Century Gothic" w:eastAsiaTheme="minorEastAsia" w:hAnsi="Century Gothic" w:cs="Arial"/>
          <w:color w:val="4C4C4C"/>
          <w:sz w:val="16"/>
          <w:szCs w:val="16"/>
          <w:lang w:eastAsia="sv-SE"/>
        </w:rPr>
        <w:t>ill stora installationer. K</w:t>
      </w:r>
      <w:r w:rsidRPr="006737CA">
        <w:rPr>
          <w:rFonts w:ascii="Century Gothic" w:eastAsiaTheme="minorEastAsia" w:hAnsi="Century Gothic" w:cs="Arial"/>
          <w:color w:val="4C4C4C"/>
          <w:sz w:val="16"/>
          <w:szCs w:val="16"/>
          <w:lang w:eastAsia="sv-SE"/>
        </w:rPr>
        <w:t>under kommer från olika branscher som vill erbjuda elfordonsladdning såsom kommuner, energibolag och fastighetsägare.</w:t>
      </w:r>
      <w:r w:rsidR="009E0FAB">
        <w:rPr>
          <w:rFonts w:ascii="Century Gothic" w:hAnsi="Century Gothic"/>
          <w:sz w:val="16"/>
          <w:szCs w:val="16"/>
        </w:rPr>
        <w:t xml:space="preserve"> </w:t>
      </w:r>
      <w:hyperlink r:id="rId10" w:history="1">
        <w:r w:rsidR="004E0FAC" w:rsidRPr="006737CA">
          <w:rPr>
            <w:rStyle w:val="Hyperlnk"/>
            <w:rFonts w:ascii="Century Gothic" w:hAnsi="Century Gothic"/>
            <w:sz w:val="16"/>
            <w:szCs w:val="16"/>
          </w:rPr>
          <w:t>www.chargestorm.se</w:t>
        </w:r>
      </w:hyperlink>
    </w:p>
    <w:p w14:paraId="31430503" w14:textId="77777777" w:rsidR="00B02F58" w:rsidRPr="006737CA" w:rsidRDefault="0013754F" w:rsidP="00B02F58">
      <w:pPr>
        <w:rPr>
          <w:rFonts w:ascii="Century Gothic" w:hAnsi="Century Gothic"/>
          <w:sz w:val="16"/>
          <w:szCs w:val="16"/>
        </w:rPr>
      </w:pPr>
      <w:r w:rsidRPr="006737CA">
        <w:rPr>
          <w:rFonts w:ascii="Century Gothic" w:hAnsi="Century Gothic"/>
          <w:b/>
          <w:bCs/>
          <w:sz w:val="16"/>
          <w:szCs w:val="16"/>
        </w:rPr>
        <w:t>Ytterligare information</w:t>
      </w:r>
    </w:p>
    <w:p w14:paraId="73240E1E" w14:textId="77777777" w:rsidR="00B02F58" w:rsidRPr="006737CA" w:rsidRDefault="00B02F58" w:rsidP="00B02F58">
      <w:pPr>
        <w:rPr>
          <w:rStyle w:val="Hyperlnk"/>
        </w:rPr>
      </w:pPr>
      <w:r w:rsidRPr="006737CA">
        <w:rPr>
          <w:rFonts w:ascii="Century Gothic" w:hAnsi="Century Gothic"/>
          <w:sz w:val="16"/>
          <w:szCs w:val="16"/>
        </w:rPr>
        <w:t>Anders Due-Boje</w:t>
      </w:r>
      <w:r w:rsidR="00223FBB" w:rsidRPr="006737CA">
        <w:rPr>
          <w:rFonts w:ascii="Century Gothic" w:hAnsi="Century Gothic"/>
          <w:sz w:val="16"/>
          <w:szCs w:val="16"/>
        </w:rPr>
        <w:t xml:space="preserve">, </w:t>
      </w:r>
      <w:r w:rsidR="002E14E2" w:rsidRPr="006737CA">
        <w:rPr>
          <w:rFonts w:ascii="Century Gothic" w:hAnsi="Century Gothic"/>
          <w:sz w:val="16"/>
          <w:szCs w:val="16"/>
        </w:rPr>
        <w:t>Free2move,</w:t>
      </w:r>
      <w:r w:rsidRPr="006737CA">
        <w:rPr>
          <w:rFonts w:ascii="Century Gothic" w:hAnsi="Century Gothic"/>
          <w:sz w:val="16"/>
          <w:szCs w:val="16"/>
        </w:rPr>
        <w:t xml:space="preserve"> +46 70 526 03 00, </w:t>
      </w:r>
      <w:hyperlink r:id="rId11" w:history="1">
        <w:r w:rsidRPr="006737CA">
          <w:rPr>
            <w:rStyle w:val="Hyperlnk"/>
            <w:rFonts w:ascii="Century Gothic" w:hAnsi="Century Gothic"/>
            <w:sz w:val="16"/>
            <w:szCs w:val="16"/>
          </w:rPr>
          <w:t>anders.dueboje@free2move.se</w:t>
        </w:r>
      </w:hyperlink>
    </w:p>
    <w:p w14:paraId="493E806C" w14:textId="327E558A" w:rsidR="006E67EF" w:rsidRPr="002E14E2" w:rsidRDefault="0072427D" w:rsidP="0080782A">
      <w:pPr>
        <w:rPr>
          <w:rFonts w:ascii="Century Gothic" w:hAnsi="Century Gothic"/>
          <w:color w:val="0000FF" w:themeColor="hyperlink"/>
          <w:sz w:val="16"/>
          <w:szCs w:val="16"/>
          <w:u w:val="single"/>
        </w:rPr>
      </w:pPr>
      <w:r w:rsidRPr="006737CA">
        <w:rPr>
          <w:rFonts w:ascii="Century Gothic" w:hAnsi="Century Gothic"/>
          <w:sz w:val="16"/>
          <w:szCs w:val="16"/>
        </w:rPr>
        <w:t xml:space="preserve">Patrik </w:t>
      </w:r>
      <w:r w:rsidR="002E14E2" w:rsidRPr="006737CA">
        <w:rPr>
          <w:rFonts w:ascii="Century Gothic" w:hAnsi="Century Gothic"/>
          <w:sz w:val="16"/>
          <w:szCs w:val="16"/>
        </w:rPr>
        <w:t>Linde</w:t>
      </w:r>
      <w:r w:rsidR="008F43B5">
        <w:rPr>
          <w:rFonts w:ascii="Century Gothic" w:hAnsi="Century Gothic"/>
          <w:sz w:val="16"/>
          <w:szCs w:val="16"/>
        </w:rPr>
        <w:t>r</w:t>
      </w:r>
      <w:r w:rsidR="002E14E2" w:rsidRPr="006737CA">
        <w:rPr>
          <w:rFonts w:ascii="Century Gothic" w:hAnsi="Century Gothic"/>
          <w:sz w:val="16"/>
          <w:szCs w:val="16"/>
        </w:rPr>
        <w:t>gren</w:t>
      </w:r>
      <w:r w:rsidR="00A0248C">
        <w:rPr>
          <w:rFonts w:ascii="Century Gothic" w:hAnsi="Century Gothic"/>
          <w:sz w:val="16"/>
          <w:szCs w:val="16"/>
        </w:rPr>
        <w:t>, Charges</w:t>
      </w:r>
      <w:r w:rsidR="00223FBB" w:rsidRPr="006737CA">
        <w:rPr>
          <w:rFonts w:ascii="Century Gothic" w:hAnsi="Century Gothic"/>
          <w:sz w:val="16"/>
          <w:szCs w:val="16"/>
        </w:rPr>
        <w:t>torm</w:t>
      </w:r>
      <w:r w:rsidRPr="006737CA">
        <w:rPr>
          <w:rFonts w:ascii="Century Gothic" w:hAnsi="Century Gothic"/>
          <w:sz w:val="16"/>
          <w:szCs w:val="16"/>
        </w:rPr>
        <w:t xml:space="preserve"> </w:t>
      </w:r>
      <w:r w:rsidR="00223FBB" w:rsidRPr="006737CA">
        <w:rPr>
          <w:rFonts w:ascii="Century Gothic" w:hAnsi="Century Gothic"/>
          <w:sz w:val="16"/>
          <w:szCs w:val="16"/>
        </w:rPr>
        <w:t>,</w:t>
      </w:r>
      <w:r w:rsidR="00A0248C">
        <w:rPr>
          <w:rFonts w:ascii="Century Gothic" w:hAnsi="Century Gothic"/>
          <w:sz w:val="16"/>
          <w:szCs w:val="16"/>
        </w:rPr>
        <w:t xml:space="preserve"> +46 70 461 25 78</w:t>
      </w:r>
      <w:r w:rsidRPr="006737CA">
        <w:rPr>
          <w:rFonts w:ascii="Century Gothic" w:hAnsi="Century Gothic"/>
          <w:sz w:val="16"/>
          <w:szCs w:val="16"/>
        </w:rPr>
        <w:t xml:space="preserve">, </w:t>
      </w:r>
      <w:r w:rsidR="00223FBB" w:rsidRPr="006737CA">
        <w:rPr>
          <w:rStyle w:val="Hyperlnk"/>
          <w:rFonts w:ascii="Century Gothic" w:hAnsi="Century Gothic"/>
          <w:sz w:val="16"/>
          <w:szCs w:val="16"/>
        </w:rPr>
        <w:t>patrik@chargestorm.se</w:t>
      </w:r>
    </w:p>
    <w:sectPr w:rsidR="006E67EF" w:rsidRPr="002E14E2" w:rsidSect="00873692">
      <w:headerReference w:type="default" r:id="rId12"/>
      <w:footerReference w:type="even" r:id="rId13"/>
      <w:pgSz w:w="11900" w:h="16840"/>
      <w:pgMar w:top="-2964" w:right="851" w:bottom="1418" w:left="1134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49F0C" w14:textId="77777777" w:rsidR="00873692" w:rsidRDefault="00873692" w:rsidP="00B64382">
      <w:r>
        <w:separator/>
      </w:r>
    </w:p>
  </w:endnote>
  <w:endnote w:type="continuationSeparator" w:id="0">
    <w:p w14:paraId="7E856EA7" w14:textId="77777777" w:rsidR="00873692" w:rsidRDefault="00873692" w:rsidP="00B6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5B4C7" w14:textId="77777777" w:rsidR="00873692" w:rsidRDefault="00873692" w:rsidP="009D2DE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0552B67" w14:textId="77777777" w:rsidR="00873692" w:rsidRDefault="00873692" w:rsidP="009D2DE7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17BE2" w14:textId="77777777" w:rsidR="00873692" w:rsidRDefault="00873692" w:rsidP="00B64382">
      <w:r>
        <w:separator/>
      </w:r>
    </w:p>
  </w:footnote>
  <w:footnote w:type="continuationSeparator" w:id="0">
    <w:p w14:paraId="25506730" w14:textId="77777777" w:rsidR="00873692" w:rsidRDefault="00873692" w:rsidP="00B643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36D48" w14:textId="74319382" w:rsidR="00873692" w:rsidRDefault="00873692" w:rsidP="006245F2">
    <w:pPr>
      <w:tabs>
        <w:tab w:val="left" w:pos="5430"/>
      </w:tabs>
      <w:rPr>
        <w:rFonts w:ascii="Century Gothic" w:eastAsiaTheme="minorEastAsia" w:hAnsi="Century Gothic" w:cs="Times New Roman"/>
        <w:b/>
        <w:bCs/>
        <w:lang w:eastAsia="sv-SE"/>
      </w:rPr>
    </w:pPr>
  </w:p>
  <w:tbl>
    <w:tblPr>
      <w:tblStyle w:val="Tabellrutnt"/>
      <w:tblW w:w="92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2"/>
    </w:tblGrid>
    <w:tr w:rsidR="00873692" w14:paraId="448CF864" w14:textId="77777777" w:rsidTr="00873692">
      <w:trPr>
        <w:trHeight w:val="1466"/>
        <w:jc w:val="center"/>
      </w:trPr>
      <w:tc>
        <w:tcPr>
          <w:tcW w:w="4621" w:type="dxa"/>
        </w:tcPr>
        <w:p w14:paraId="197686BC" w14:textId="64F709F5" w:rsidR="00873692" w:rsidRDefault="00873692" w:rsidP="00300268">
          <w:pPr>
            <w:tabs>
              <w:tab w:val="left" w:pos="5430"/>
            </w:tabs>
            <w:spacing w:line="720" w:lineRule="auto"/>
            <w:rPr>
              <w:noProof/>
              <w:lang w:eastAsia="sv-SE"/>
            </w:rPr>
          </w:pPr>
        </w:p>
        <w:p w14:paraId="5A2214CC" w14:textId="10AAA7D4" w:rsidR="00873692" w:rsidRDefault="00873692" w:rsidP="00A27B4E">
          <w:pPr>
            <w:tabs>
              <w:tab w:val="left" w:pos="5430"/>
            </w:tabs>
            <w:spacing w:line="720" w:lineRule="auto"/>
            <w:rPr>
              <w:rFonts w:ascii="Century Gothic" w:eastAsiaTheme="minorEastAsia" w:hAnsi="Century Gothic" w:cs="Times New Roman"/>
              <w:b/>
              <w:bCs/>
              <w:lang w:eastAsia="sv-SE"/>
            </w:rPr>
          </w:pPr>
          <w:r w:rsidRPr="00B64382">
            <w:rPr>
              <w:noProof/>
              <w:lang w:eastAsia="sv-SE"/>
            </w:rPr>
            <w:drawing>
              <wp:inline distT="0" distB="0" distL="0" distR="0" wp14:anchorId="7DF51AF2" wp14:editId="3F17B930">
                <wp:extent cx="2012950" cy="533400"/>
                <wp:effectExtent l="0" t="0" r="0" b="0"/>
                <wp:docPr id="1031" name="Picture 8" descr="PNG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" name="Picture 8" descr="PNGLog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9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2" w:type="dxa"/>
        </w:tcPr>
        <w:p w14:paraId="4112440E" w14:textId="39E136E7" w:rsidR="00873692" w:rsidRDefault="00873692" w:rsidP="00300268">
          <w:pPr>
            <w:widowControl w:val="0"/>
            <w:autoSpaceDE w:val="0"/>
            <w:autoSpaceDN w:val="0"/>
            <w:adjustRightInd w:val="0"/>
            <w:spacing w:after="0" w:line="280" w:lineRule="atLeast"/>
            <w:jc w:val="right"/>
            <w:rPr>
              <w:rFonts w:ascii="Times" w:eastAsiaTheme="minorEastAsia" w:hAnsi="Times" w:cs="Times"/>
              <w:sz w:val="24"/>
              <w:szCs w:val="24"/>
              <w:lang w:eastAsia="sv-SE"/>
            </w:rPr>
          </w:pPr>
        </w:p>
        <w:p w14:paraId="21E91C0F" w14:textId="0205D75B" w:rsidR="00873692" w:rsidRDefault="00A27B4E" w:rsidP="00300268">
          <w:pPr>
            <w:widowControl w:val="0"/>
            <w:autoSpaceDE w:val="0"/>
            <w:autoSpaceDN w:val="0"/>
            <w:adjustRightInd w:val="0"/>
            <w:spacing w:after="0" w:line="280" w:lineRule="atLeast"/>
            <w:jc w:val="right"/>
            <w:rPr>
              <w:rFonts w:ascii="Times" w:eastAsiaTheme="minorEastAsia" w:hAnsi="Times" w:cs="Times"/>
              <w:sz w:val="24"/>
              <w:szCs w:val="24"/>
              <w:lang w:eastAsia="sv-SE"/>
            </w:rPr>
          </w:pPr>
          <w:r w:rsidRPr="00A27B4E">
            <w:rPr>
              <w:rFonts w:ascii="Times" w:eastAsiaTheme="minorEastAsia" w:hAnsi="Times" w:cs="Times"/>
              <w:noProof/>
              <w:sz w:val="24"/>
              <w:szCs w:val="24"/>
              <w:lang w:eastAsia="sv-SE"/>
            </w:rPr>
            <w:drawing>
              <wp:inline distT="0" distB="0" distL="0" distR="0" wp14:anchorId="35236AA4" wp14:editId="2ABEF258">
                <wp:extent cx="2135547" cy="981533"/>
                <wp:effectExtent l="0" t="0" r="0" b="0"/>
                <wp:docPr id="7" name="Bildobjekt 7" descr="Macintosh HD:Users:per:Desktop:BIL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6" descr="Macintosh HD:Users:per:Desktop:BILD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882" b="23283"/>
                        <a:stretch/>
                      </pic:blipFill>
                      <pic:spPr bwMode="auto">
                        <a:xfrm>
                          <a:off x="0" y="0"/>
                          <a:ext cx="2137242" cy="982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884AA7A" w14:textId="0ADC1937" w:rsidR="00873692" w:rsidRDefault="00873692" w:rsidP="00873692">
          <w:pPr>
            <w:tabs>
              <w:tab w:val="left" w:pos="5430"/>
            </w:tabs>
            <w:jc w:val="center"/>
            <w:rPr>
              <w:rFonts w:ascii="Century Gothic" w:eastAsiaTheme="minorEastAsia" w:hAnsi="Century Gothic" w:cs="Times New Roman"/>
              <w:b/>
              <w:bCs/>
              <w:lang w:eastAsia="sv-SE"/>
            </w:rPr>
          </w:pPr>
          <w:r>
            <w:rPr>
              <w:rFonts w:ascii="Century Gothic" w:eastAsiaTheme="minorEastAsia" w:hAnsi="Century Gothic" w:cs="Times New Roman"/>
              <w:b/>
              <w:bCs/>
              <w:lang w:eastAsia="sv-SE"/>
            </w:rPr>
            <w:t xml:space="preserve">    </w:t>
          </w:r>
        </w:p>
      </w:tc>
    </w:tr>
  </w:tbl>
  <w:p w14:paraId="512E9AE3" w14:textId="6B96B0E8" w:rsidR="00873692" w:rsidRDefault="00873692" w:rsidP="00873692">
    <w:pPr>
      <w:pStyle w:val="Sidhuvud"/>
      <w:tabs>
        <w:tab w:val="clear" w:pos="4536"/>
        <w:tab w:val="clear" w:pos="9072"/>
        <w:tab w:val="left" w:pos="4497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8E1D96"/>
    <w:multiLevelType w:val="hybridMultilevel"/>
    <w:tmpl w:val="61DE0C6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C36"/>
    <w:multiLevelType w:val="hybridMultilevel"/>
    <w:tmpl w:val="92CE62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65219"/>
    <w:multiLevelType w:val="hybridMultilevel"/>
    <w:tmpl w:val="C346F8C4"/>
    <w:lvl w:ilvl="0" w:tplc="041D0001">
      <w:start w:val="1"/>
      <w:numFmt w:val="bullet"/>
      <w:lvlText w:val=""/>
      <w:lvlJc w:val="left"/>
      <w:pPr>
        <w:ind w:left="2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9" w:hanging="360"/>
      </w:pPr>
      <w:rPr>
        <w:rFonts w:ascii="Wingdings" w:hAnsi="Wingdings" w:hint="default"/>
      </w:rPr>
    </w:lvl>
  </w:abstractNum>
  <w:abstractNum w:abstractNumId="4">
    <w:nsid w:val="16FA1AA7"/>
    <w:multiLevelType w:val="hybridMultilevel"/>
    <w:tmpl w:val="79925A3E"/>
    <w:lvl w:ilvl="0" w:tplc="8668AF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BA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D8DE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E7B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B288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186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AEC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6686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EC8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F975F0"/>
    <w:multiLevelType w:val="hybridMultilevel"/>
    <w:tmpl w:val="D40443DA"/>
    <w:lvl w:ilvl="0" w:tplc="8D8A85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D5282"/>
    <w:multiLevelType w:val="hybridMultilevel"/>
    <w:tmpl w:val="05780E9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A2587"/>
    <w:multiLevelType w:val="hybridMultilevel"/>
    <w:tmpl w:val="AEA20B6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EF6C53"/>
    <w:multiLevelType w:val="hybridMultilevel"/>
    <w:tmpl w:val="71A8979C"/>
    <w:lvl w:ilvl="0" w:tplc="7CF8AD0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406F8"/>
    <w:multiLevelType w:val="hybridMultilevel"/>
    <w:tmpl w:val="26BEB2C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815418"/>
    <w:multiLevelType w:val="hybridMultilevel"/>
    <w:tmpl w:val="CCC67888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AE6517"/>
    <w:multiLevelType w:val="multilevel"/>
    <w:tmpl w:val="773C9390"/>
    <w:lvl w:ilvl="0">
      <w:start w:val="1"/>
      <w:numFmt w:val="upperLetter"/>
      <w:pStyle w:val="RecitalsAshurst"/>
      <w:lvlText w:val="(%1)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</w:rPr>
    </w:lvl>
    <w:lvl w:ilvl="1">
      <w:start w:val="1"/>
      <w:numFmt w:val="none"/>
      <w:lvlText w:val="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</w:rPr>
    </w:lvl>
    <w:lvl w:ilvl="2">
      <w:start w:val="1"/>
      <w:numFmt w:val="none"/>
      <w:lvlText w:val="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sz w:val="18"/>
        <w:szCs w:val="18"/>
      </w:rPr>
    </w:lvl>
    <w:lvl w:ilvl="3">
      <w:start w:val="1"/>
      <w:numFmt w:val="none"/>
      <w:lvlText w:val="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sz w:val="18"/>
        <w:szCs w:val="18"/>
      </w:rPr>
    </w:lvl>
    <w:lvl w:ilvl="4">
      <w:start w:val="1"/>
      <w:numFmt w:val="none"/>
      <w:lvlText w:val="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sz w:val="18"/>
        <w:szCs w:val="18"/>
      </w:rPr>
    </w:lvl>
    <w:lvl w:ilvl="5">
      <w:start w:val="27"/>
      <w:numFmt w:val="none"/>
      <w:lvlText w:val=""/>
      <w:lvlJc w:val="left"/>
      <w:pPr>
        <w:tabs>
          <w:tab w:val="num" w:pos="3277"/>
        </w:tabs>
        <w:ind w:left="3277" w:hanging="624"/>
      </w:pPr>
      <w:rPr>
        <w:rFonts w:hint="default"/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>
    <w:nsid w:val="43346860"/>
    <w:multiLevelType w:val="hybridMultilevel"/>
    <w:tmpl w:val="D776786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05333"/>
    <w:multiLevelType w:val="hybridMultilevel"/>
    <w:tmpl w:val="2938AE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131A4"/>
    <w:multiLevelType w:val="hybridMultilevel"/>
    <w:tmpl w:val="48007B0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>
    <w:nsid w:val="4C622044"/>
    <w:multiLevelType w:val="hybridMultilevel"/>
    <w:tmpl w:val="F7CACAA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A03E06"/>
    <w:multiLevelType w:val="multilevel"/>
    <w:tmpl w:val="6D9A21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0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12" w:hanging="1800"/>
      </w:pPr>
      <w:rPr>
        <w:rFonts w:hint="default"/>
      </w:rPr>
    </w:lvl>
  </w:abstractNum>
  <w:abstractNum w:abstractNumId="17">
    <w:nsid w:val="56B224FE"/>
    <w:multiLevelType w:val="hybridMultilevel"/>
    <w:tmpl w:val="BFBC2A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913EC"/>
    <w:multiLevelType w:val="hybridMultilevel"/>
    <w:tmpl w:val="2398CDB6"/>
    <w:lvl w:ilvl="0" w:tplc="041D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46FD3"/>
    <w:multiLevelType w:val="hybridMultilevel"/>
    <w:tmpl w:val="CF50DD4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070D73"/>
    <w:multiLevelType w:val="hybridMultilevel"/>
    <w:tmpl w:val="4A9CAC92"/>
    <w:lvl w:ilvl="0" w:tplc="78D85AEA">
      <w:start w:val="30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8D3C09"/>
    <w:multiLevelType w:val="hybridMultilevel"/>
    <w:tmpl w:val="D102E1E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3876E14"/>
    <w:multiLevelType w:val="multilevel"/>
    <w:tmpl w:val="B94E82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641E24FF"/>
    <w:multiLevelType w:val="hybridMultilevel"/>
    <w:tmpl w:val="97EE23BE"/>
    <w:lvl w:ilvl="0" w:tplc="03308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C1A1F"/>
    <w:multiLevelType w:val="hybridMultilevel"/>
    <w:tmpl w:val="8D9C2FB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>
    <w:nsid w:val="69762086"/>
    <w:multiLevelType w:val="hybridMultilevel"/>
    <w:tmpl w:val="D9D67D8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>
    <w:nsid w:val="6FC81176"/>
    <w:multiLevelType w:val="hybridMultilevel"/>
    <w:tmpl w:val="1C1CDB7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5"/>
  </w:num>
  <w:num w:numId="5">
    <w:abstractNumId w:val="20"/>
  </w:num>
  <w:num w:numId="6">
    <w:abstractNumId w:val="8"/>
  </w:num>
  <w:num w:numId="7">
    <w:abstractNumId w:val="19"/>
  </w:num>
  <w:num w:numId="8">
    <w:abstractNumId w:val="22"/>
  </w:num>
  <w:num w:numId="9">
    <w:abstractNumId w:val="9"/>
  </w:num>
  <w:num w:numId="10">
    <w:abstractNumId w:val="21"/>
  </w:num>
  <w:num w:numId="11">
    <w:abstractNumId w:val="2"/>
  </w:num>
  <w:num w:numId="12">
    <w:abstractNumId w:val="17"/>
  </w:num>
  <w:num w:numId="13">
    <w:abstractNumId w:val="10"/>
  </w:num>
  <w:num w:numId="14">
    <w:abstractNumId w:val="16"/>
  </w:num>
  <w:num w:numId="15">
    <w:abstractNumId w:val="23"/>
  </w:num>
  <w:num w:numId="16">
    <w:abstractNumId w:val="18"/>
  </w:num>
  <w:num w:numId="17">
    <w:abstractNumId w:val="3"/>
  </w:num>
  <w:num w:numId="18">
    <w:abstractNumId w:val="24"/>
  </w:num>
  <w:num w:numId="19">
    <w:abstractNumId w:val="25"/>
  </w:num>
  <w:num w:numId="20">
    <w:abstractNumId w:val="14"/>
  </w:num>
  <w:num w:numId="21">
    <w:abstractNumId w:val="11"/>
  </w:num>
  <w:num w:numId="22">
    <w:abstractNumId w:val="4"/>
  </w:num>
  <w:num w:numId="23">
    <w:abstractNumId w:val="12"/>
  </w:num>
  <w:num w:numId="24">
    <w:abstractNumId w:val="1"/>
  </w:num>
  <w:num w:numId="25">
    <w:abstractNumId w:val="6"/>
  </w:num>
  <w:num w:numId="26">
    <w:abstractNumId w:val="26"/>
  </w:num>
  <w:num w:numId="27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displayBackgroundShape/>
  <w:embedSystemFont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82"/>
    <w:rsid w:val="000128E3"/>
    <w:rsid w:val="000167EA"/>
    <w:rsid w:val="00020295"/>
    <w:rsid w:val="00025959"/>
    <w:rsid w:val="00025B39"/>
    <w:rsid w:val="00041BAD"/>
    <w:rsid w:val="000462EC"/>
    <w:rsid w:val="0005205E"/>
    <w:rsid w:val="000522AD"/>
    <w:rsid w:val="0005483C"/>
    <w:rsid w:val="0005497B"/>
    <w:rsid w:val="00057EE4"/>
    <w:rsid w:val="00063CB5"/>
    <w:rsid w:val="00067B08"/>
    <w:rsid w:val="000727C0"/>
    <w:rsid w:val="000A7273"/>
    <w:rsid w:val="000B0D7D"/>
    <w:rsid w:val="000B20EC"/>
    <w:rsid w:val="000B7B93"/>
    <w:rsid w:val="000C0958"/>
    <w:rsid w:val="000C2341"/>
    <w:rsid w:val="000C7C10"/>
    <w:rsid w:val="000D1BB1"/>
    <w:rsid w:val="000E0FCC"/>
    <w:rsid w:val="000E1569"/>
    <w:rsid w:val="000E42DB"/>
    <w:rsid w:val="000F1EF6"/>
    <w:rsid w:val="000F2ECC"/>
    <w:rsid w:val="000F5FB4"/>
    <w:rsid w:val="00103FBD"/>
    <w:rsid w:val="001125EE"/>
    <w:rsid w:val="00113E97"/>
    <w:rsid w:val="00123CD3"/>
    <w:rsid w:val="00133A1B"/>
    <w:rsid w:val="00135692"/>
    <w:rsid w:val="0013754F"/>
    <w:rsid w:val="001433D2"/>
    <w:rsid w:val="00143F25"/>
    <w:rsid w:val="00153E91"/>
    <w:rsid w:val="00155F69"/>
    <w:rsid w:val="00166399"/>
    <w:rsid w:val="001712FC"/>
    <w:rsid w:val="001746EA"/>
    <w:rsid w:val="00196E8E"/>
    <w:rsid w:val="001A22A2"/>
    <w:rsid w:val="001A385D"/>
    <w:rsid w:val="001A7C7D"/>
    <w:rsid w:val="001B47E0"/>
    <w:rsid w:val="001C3EAB"/>
    <w:rsid w:val="001C5B0C"/>
    <w:rsid w:val="001D0D6B"/>
    <w:rsid w:val="001D1650"/>
    <w:rsid w:val="001E4FA6"/>
    <w:rsid w:val="001F21E5"/>
    <w:rsid w:val="001F6401"/>
    <w:rsid w:val="00203C25"/>
    <w:rsid w:val="0020463B"/>
    <w:rsid w:val="00214CE3"/>
    <w:rsid w:val="00215FBF"/>
    <w:rsid w:val="002213C9"/>
    <w:rsid w:val="00223FBB"/>
    <w:rsid w:val="00227CC3"/>
    <w:rsid w:val="002346C3"/>
    <w:rsid w:val="002363DA"/>
    <w:rsid w:val="00236D1A"/>
    <w:rsid w:val="002516F1"/>
    <w:rsid w:val="00257AA6"/>
    <w:rsid w:val="00264DF9"/>
    <w:rsid w:val="00282C9D"/>
    <w:rsid w:val="00287362"/>
    <w:rsid w:val="002A5BBD"/>
    <w:rsid w:val="002B47D3"/>
    <w:rsid w:val="002C0F51"/>
    <w:rsid w:val="002D145B"/>
    <w:rsid w:val="002E14E2"/>
    <w:rsid w:val="002E394F"/>
    <w:rsid w:val="002F6FE0"/>
    <w:rsid w:val="00300268"/>
    <w:rsid w:val="00301132"/>
    <w:rsid w:val="00311D25"/>
    <w:rsid w:val="00312D1C"/>
    <w:rsid w:val="00317A17"/>
    <w:rsid w:val="00324101"/>
    <w:rsid w:val="00326CB8"/>
    <w:rsid w:val="00327035"/>
    <w:rsid w:val="0033007F"/>
    <w:rsid w:val="003310DC"/>
    <w:rsid w:val="003343E4"/>
    <w:rsid w:val="00357E22"/>
    <w:rsid w:val="00361E08"/>
    <w:rsid w:val="00363CEF"/>
    <w:rsid w:val="00364688"/>
    <w:rsid w:val="003726D2"/>
    <w:rsid w:val="00372B46"/>
    <w:rsid w:val="00382869"/>
    <w:rsid w:val="00387F01"/>
    <w:rsid w:val="0039680E"/>
    <w:rsid w:val="003A591B"/>
    <w:rsid w:val="003A7206"/>
    <w:rsid w:val="003B6013"/>
    <w:rsid w:val="003C6B1D"/>
    <w:rsid w:val="003D12D4"/>
    <w:rsid w:val="003E4714"/>
    <w:rsid w:val="003F0858"/>
    <w:rsid w:val="003F20A4"/>
    <w:rsid w:val="004070BB"/>
    <w:rsid w:val="00412602"/>
    <w:rsid w:val="00413118"/>
    <w:rsid w:val="0041727F"/>
    <w:rsid w:val="00421FC4"/>
    <w:rsid w:val="00423EFB"/>
    <w:rsid w:val="004244B3"/>
    <w:rsid w:val="00430048"/>
    <w:rsid w:val="00437F03"/>
    <w:rsid w:val="0044172F"/>
    <w:rsid w:val="004741F1"/>
    <w:rsid w:val="0047435E"/>
    <w:rsid w:val="00476C9E"/>
    <w:rsid w:val="004807E1"/>
    <w:rsid w:val="0048202F"/>
    <w:rsid w:val="00484A67"/>
    <w:rsid w:val="00486B8E"/>
    <w:rsid w:val="004879B4"/>
    <w:rsid w:val="004977DE"/>
    <w:rsid w:val="004A0E2C"/>
    <w:rsid w:val="004A190C"/>
    <w:rsid w:val="004A4B71"/>
    <w:rsid w:val="004A647A"/>
    <w:rsid w:val="004C02BB"/>
    <w:rsid w:val="004C4EB3"/>
    <w:rsid w:val="004E0352"/>
    <w:rsid w:val="004E0FAC"/>
    <w:rsid w:val="004F28EB"/>
    <w:rsid w:val="0050301B"/>
    <w:rsid w:val="00507004"/>
    <w:rsid w:val="0050763E"/>
    <w:rsid w:val="0051307B"/>
    <w:rsid w:val="00513ADE"/>
    <w:rsid w:val="00520B0F"/>
    <w:rsid w:val="00525F1C"/>
    <w:rsid w:val="00540D40"/>
    <w:rsid w:val="00544F18"/>
    <w:rsid w:val="00547061"/>
    <w:rsid w:val="005558AC"/>
    <w:rsid w:val="00560ADE"/>
    <w:rsid w:val="00571377"/>
    <w:rsid w:val="00577FC1"/>
    <w:rsid w:val="00580D40"/>
    <w:rsid w:val="005814F9"/>
    <w:rsid w:val="00581D06"/>
    <w:rsid w:val="00582241"/>
    <w:rsid w:val="00586343"/>
    <w:rsid w:val="00590B95"/>
    <w:rsid w:val="005963D3"/>
    <w:rsid w:val="005A5802"/>
    <w:rsid w:val="005B4E76"/>
    <w:rsid w:val="005C65A4"/>
    <w:rsid w:val="005C6A0E"/>
    <w:rsid w:val="005D30B7"/>
    <w:rsid w:val="005E1558"/>
    <w:rsid w:val="005E4F00"/>
    <w:rsid w:val="005E559E"/>
    <w:rsid w:val="005E55A0"/>
    <w:rsid w:val="005E67EB"/>
    <w:rsid w:val="005F2ACD"/>
    <w:rsid w:val="005F340E"/>
    <w:rsid w:val="00602E50"/>
    <w:rsid w:val="00604570"/>
    <w:rsid w:val="00606324"/>
    <w:rsid w:val="0060637E"/>
    <w:rsid w:val="00613FEE"/>
    <w:rsid w:val="006158FC"/>
    <w:rsid w:val="006245F2"/>
    <w:rsid w:val="0062583A"/>
    <w:rsid w:val="00632947"/>
    <w:rsid w:val="00643BBC"/>
    <w:rsid w:val="00652B45"/>
    <w:rsid w:val="00653645"/>
    <w:rsid w:val="0066013E"/>
    <w:rsid w:val="006737CA"/>
    <w:rsid w:val="0067478A"/>
    <w:rsid w:val="00677D6E"/>
    <w:rsid w:val="0068238C"/>
    <w:rsid w:val="00684E73"/>
    <w:rsid w:val="00686C75"/>
    <w:rsid w:val="00696D0D"/>
    <w:rsid w:val="006976C0"/>
    <w:rsid w:val="00697C23"/>
    <w:rsid w:val="006A013D"/>
    <w:rsid w:val="006A054A"/>
    <w:rsid w:val="006A10A2"/>
    <w:rsid w:val="006B2529"/>
    <w:rsid w:val="006C0E30"/>
    <w:rsid w:val="006C18B6"/>
    <w:rsid w:val="006C3A49"/>
    <w:rsid w:val="006C70FC"/>
    <w:rsid w:val="006C758D"/>
    <w:rsid w:val="006D100C"/>
    <w:rsid w:val="006E67EF"/>
    <w:rsid w:val="007004FB"/>
    <w:rsid w:val="00706AD4"/>
    <w:rsid w:val="007120F0"/>
    <w:rsid w:val="0072427D"/>
    <w:rsid w:val="00734EAB"/>
    <w:rsid w:val="00740698"/>
    <w:rsid w:val="00743942"/>
    <w:rsid w:val="007506D9"/>
    <w:rsid w:val="00753C8A"/>
    <w:rsid w:val="00753EAB"/>
    <w:rsid w:val="00755B46"/>
    <w:rsid w:val="00756F7D"/>
    <w:rsid w:val="00757EBF"/>
    <w:rsid w:val="00764C87"/>
    <w:rsid w:val="00765262"/>
    <w:rsid w:val="00767870"/>
    <w:rsid w:val="00772A41"/>
    <w:rsid w:val="00772F35"/>
    <w:rsid w:val="00775740"/>
    <w:rsid w:val="00775D06"/>
    <w:rsid w:val="0077650F"/>
    <w:rsid w:val="00776EED"/>
    <w:rsid w:val="007818C4"/>
    <w:rsid w:val="0079616F"/>
    <w:rsid w:val="007A2E2D"/>
    <w:rsid w:val="007A4105"/>
    <w:rsid w:val="007A663E"/>
    <w:rsid w:val="007D1EE8"/>
    <w:rsid w:val="007D7E8E"/>
    <w:rsid w:val="007D7F45"/>
    <w:rsid w:val="007E321F"/>
    <w:rsid w:val="007F0622"/>
    <w:rsid w:val="007F5005"/>
    <w:rsid w:val="00801F0D"/>
    <w:rsid w:val="00802753"/>
    <w:rsid w:val="0080528B"/>
    <w:rsid w:val="0080782A"/>
    <w:rsid w:val="00807BE3"/>
    <w:rsid w:val="0081524D"/>
    <w:rsid w:val="00820E33"/>
    <w:rsid w:val="0082274C"/>
    <w:rsid w:val="008239D4"/>
    <w:rsid w:val="00826776"/>
    <w:rsid w:val="0084012A"/>
    <w:rsid w:val="00841C27"/>
    <w:rsid w:val="008440B7"/>
    <w:rsid w:val="0087138E"/>
    <w:rsid w:val="00873692"/>
    <w:rsid w:val="00876823"/>
    <w:rsid w:val="0088242D"/>
    <w:rsid w:val="00893A22"/>
    <w:rsid w:val="00893C65"/>
    <w:rsid w:val="008A5015"/>
    <w:rsid w:val="008B01DD"/>
    <w:rsid w:val="008E0F6E"/>
    <w:rsid w:val="008E57EE"/>
    <w:rsid w:val="008F43B5"/>
    <w:rsid w:val="00902B0F"/>
    <w:rsid w:val="0090585E"/>
    <w:rsid w:val="009064BE"/>
    <w:rsid w:val="00915413"/>
    <w:rsid w:val="009161FE"/>
    <w:rsid w:val="00921673"/>
    <w:rsid w:val="009229A7"/>
    <w:rsid w:val="009253DC"/>
    <w:rsid w:val="00930B66"/>
    <w:rsid w:val="00941A35"/>
    <w:rsid w:val="00945DBF"/>
    <w:rsid w:val="00952494"/>
    <w:rsid w:val="00953657"/>
    <w:rsid w:val="00953A44"/>
    <w:rsid w:val="009574FB"/>
    <w:rsid w:val="009647BA"/>
    <w:rsid w:val="00964857"/>
    <w:rsid w:val="00967705"/>
    <w:rsid w:val="00976535"/>
    <w:rsid w:val="00991313"/>
    <w:rsid w:val="00993DB8"/>
    <w:rsid w:val="009A22DD"/>
    <w:rsid w:val="009A5B67"/>
    <w:rsid w:val="009B18B8"/>
    <w:rsid w:val="009C39C8"/>
    <w:rsid w:val="009C436D"/>
    <w:rsid w:val="009C641F"/>
    <w:rsid w:val="009D2DE7"/>
    <w:rsid w:val="009D4C48"/>
    <w:rsid w:val="009D4EA1"/>
    <w:rsid w:val="009E0FAB"/>
    <w:rsid w:val="009E56F4"/>
    <w:rsid w:val="009E7539"/>
    <w:rsid w:val="009F2F5E"/>
    <w:rsid w:val="009F5A97"/>
    <w:rsid w:val="009F609A"/>
    <w:rsid w:val="009F7203"/>
    <w:rsid w:val="00A0248C"/>
    <w:rsid w:val="00A042F6"/>
    <w:rsid w:val="00A15FA9"/>
    <w:rsid w:val="00A20A51"/>
    <w:rsid w:val="00A21AD8"/>
    <w:rsid w:val="00A24939"/>
    <w:rsid w:val="00A27B4E"/>
    <w:rsid w:val="00A30F54"/>
    <w:rsid w:val="00A3330D"/>
    <w:rsid w:val="00A337FF"/>
    <w:rsid w:val="00A35BAA"/>
    <w:rsid w:val="00A37C4F"/>
    <w:rsid w:val="00A404FA"/>
    <w:rsid w:val="00A6161F"/>
    <w:rsid w:val="00A67853"/>
    <w:rsid w:val="00A7499D"/>
    <w:rsid w:val="00A866EB"/>
    <w:rsid w:val="00A8750F"/>
    <w:rsid w:val="00A87A50"/>
    <w:rsid w:val="00A90F73"/>
    <w:rsid w:val="00A92B6B"/>
    <w:rsid w:val="00A93D31"/>
    <w:rsid w:val="00A95760"/>
    <w:rsid w:val="00AC18D2"/>
    <w:rsid w:val="00AD344F"/>
    <w:rsid w:val="00AD4162"/>
    <w:rsid w:val="00AE4088"/>
    <w:rsid w:val="00AF1DB4"/>
    <w:rsid w:val="00AF30C7"/>
    <w:rsid w:val="00B02F58"/>
    <w:rsid w:val="00B119AE"/>
    <w:rsid w:val="00B14DDD"/>
    <w:rsid w:val="00B17C60"/>
    <w:rsid w:val="00B24F2B"/>
    <w:rsid w:val="00B33636"/>
    <w:rsid w:val="00B3445B"/>
    <w:rsid w:val="00B367FB"/>
    <w:rsid w:val="00B41DA3"/>
    <w:rsid w:val="00B436E3"/>
    <w:rsid w:val="00B455A7"/>
    <w:rsid w:val="00B53161"/>
    <w:rsid w:val="00B550DF"/>
    <w:rsid w:val="00B64382"/>
    <w:rsid w:val="00B6675D"/>
    <w:rsid w:val="00B66823"/>
    <w:rsid w:val="00B6784D"/>
    <w:rsid w:val="00B70B81"/>
    <w:rsid w:val="00B71A91"/>
    <w:rsid w:val="00B74C55"/>
    <w:rsid w:val="00B807E8"/>
    <w:rsid w:val="00B84CF9"/>
    <w:rsid w:val="00B90CBD"/>
    <w:rsid w:val="00B90D63"/>
    <w:rsid w:val="00B97CEF"/>
    <w:rsid w:val="00BA2791"/>
    <w:rsid w:val="00BA3F66"/>
    <w:rsid w:val="00BA7513"/>
    <w:rsid w:val="00BB17D1"/>
    <w:rsid w:val="00BB3DDE"/>
    <w:rsid w:val="00BC2FBF"/>
    <w:rsid w:val="00BD0F0F"/>
    <w:rsid w:val="00BE1503"/>
    <w:rsid w:val="00BE351F"/>
    <w:rsid w:val="00BE64BC"/>
    <w:rsid w:val="00BF0734"/>
    <w:rsid w:val="00BF0C9E"/>
    <w:rsid w:val="00BF283C"/>
    <w:rsid w:val="00BF2B33"/>
    <w:rsid w:val="00C03119"/>
    <w:rsid w:val="00C053E3"/>
    <w:rsid w:val="00C11310"/>
    <w:rsid w:val="00C12FA4"/>
    <w:rsid w:val="00C14897"/>
    <w:rsid w:val="00C156ED"/>
    <w:rsid w:val="00C25AB9"/>
    <w:rsid w:val="00C32016"/>
    <w:rsid w:val="00C42EF0"/>
    <w:rsid w:val="00C44853"/>
    <w:rsid w:val="00C534C4"/>
    <w:rsid w:val="00C57B0F"/>
    <w:rsid w:val="00C62007"/>
    <w:rsid w:val="00C63362"/>
    <w:rsid w:val="00C6626D"/>
    <w:rsid w:val="00C7599C"/>
    <w:rsid w:val="00C87BC4"/>
    <w:rsid w:val="00C9337A"/>
    <w:rsid w:val="00C95BD0"/>
    <w:rsid w:val="00C95E54"/>
    <w:rsid w:val="00CB0FDE"/>
    <w:rsid w:val="00CC0786"/>
    <w:rsid w:val="00CC0C1B"/>
    <w:rsid w:val="00CC6ADD"/>
    <w:rsid w:val="00CC7EC3"/>
    <w:rsid w:val="00CD10A8"/>
    <w:rsid w:val="00CD29B6"/>
    <w:rsid w:val="00CE47F3"/>
    <w:rsid w:val="00CF30C7"/>
    <w:rsid w:val="00CF58E9"/>
    <w:rsid w:val="00D0058F"/>
    <w:rsid w:val="00D135EB"/>
    <w:rsid w:val="00D140A5"/>
    <w:rsid w:val="00D1511A"/>
    <w:rsid w:val="00D15C95"/>
    <w:rsid w:val="00D235BA"/>
    <w:rsid w:val="00D276AA"/>
    <w:rsid w:val="00D37238"/>
    <w:rsid w:val="00D37C37"/>
    <w:rsid w:val="00D44E13"/>
    <w:rsid w:val="00D467C0"/>
    <w:rsid w:val="00D52046"/>
    <w:rsid w:val="00D548DD"/>
    <w:rsid w:val="00D6352C"/>
    <w:rsid w:val="00D752F4"/>
    <w:rsid w:val="00D83478"/>
    <w:rsid w:val="00D86218"/>
    <w:rsid w:val="00DA4720"/>
    <w:rsid w:val="00DA57B3"/>
    <w:rsid w:val="00DC0067"/>
    <w:rsid w:val="00DC44D6"/>
    <w:rsid w:val="00DC57CA"/>
    <w:rsid w:val="00DD27B6"/>
    <w:rsid w:val="00DE0139"/>
    <w:rsid w:val="00DE1D72"/>
    <w:rsid w:val="00E00130"/>
    <w:rsid w:val="00E00FC8"/>
    <w:rsid w:val="00E02F16"/>
    <w:rsid w:val="00E05DF7"/>
    <w:rsid w:val="00E104EE"/>
    <w:rsid w:val="00E10EDA"/>
    <w:rsid w:val="00E15557"/>
    <w:rsid w:val="00E21ABA"/>
    <w:rsid w:val="00E25C88"/>
    <w:rsid w:val="00E34AEE"/>
    <w:rsid w:val="00E4197A"/>
    <w:rsid w:val="00E5153C"/>
    <w:rsid w:val="00E53026"/>
    <w:rsid w:val="00E54098"/>
    <w:rsid w:val="00E5716F"/>
    <w:rsid w:val="00E7100D"/>
    <w:rsid w:val="00E71DC9"/>
    <w:rsid w:val="00E75013"/>
    <w:rsid w:val="00E81363"/>
    <w:rsid w:val="00E823BD"/>
    <w:rsid w:val="00E87579"/>
    <w:rsid w:val="00E92C67"/>
    <w:rsid w:val="00E93E11"/>
    <w:rsid w:val="00E93F7A"/>
    <w:rsid w:val="00EB097E"/>
    <w:rsid w:val="00EB62DC"/>
    <w:rsid w:val="00EC1DF8"/>
    <w:rsid w:val="00EE1B59"/>
    <w:rsid w:val="00EE2B4E"/>
    <w:rsid w:val="00EE5A39"/>
    <w:rsid w:val="00EE60C9"/>
    <w:rsid w:val="00F01117"/>
    <w:rsid w:val="00F02819"/>
    <w:rsid w:val="00F02CB8"/>
    <w:rsid w:val="00F03446"/>
    <w:rsid w:val="00F03AD1"/>
    <w:rsid w:val="00F173B9"/>
    <w:rsid w:val="00F20EBF"/>
    <w:rsid w:val="00F2215E"/>
    <w:rsid w:val="00F232DD"/>
    <w:rsid w:val="00F31224"/>
    <w:rsid w:val="00F3383A"/>
    <w:rsid w:val="00F37BF0"/>
    <w:rsid w:val="00F452AD"/>
    <w:rsid w:val="00F528F3"/>
    <w:rsid w:val="00F56889"/>
    <w:rsid w:val="00F72F6C"/>
    <w:rsid w:val="00F75F8B"/>
    <w:rsid w:val="00F859AF"/>
    <w:rsid w:val="00F87ED4"/>
    <w:rsid w:val="00F935E6"/>
    <w:rsid w:val="00FA320A"/>
    <w:rsid w:val="00FB71BA"/>
    <w:rsid w:val="00FC3835"/>
    <w:rsid w:val="00FC5D5E"/>
    <w:rsid w:val="00FC6A08"/>
    <w:rsid w:val="00FD13DE"/>
    <w:rsid w:val="00FE1F7B"/>
    <w:rsid w:val="00FE2FE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1B16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8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753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6438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B64382"/>
  </w:style>
  <w:style w:type="paragraph" w:styleId="Sidfot">
    <w:name w:val="footer"/>
    <w:basedOn w:val="Normal"/>
    <w:link w:val="SidfotChar"/>
    <w:uiPriority w:val="99"/>
    <w:unhideWhenUsed/>
    <w:rsid w:val="00B6438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B64382"/>
  </w:style>
  <w:style w:type="paragraph" w:styleId="Bubbeltext">
    <w:name w:val="Balloon Text"/>
    <w:basedOn w:val="Normal"/>
    <w:link w:val="BubbeltextChar"/>
    <w:uiPriority w:val="99"/>
    <w:semiHidden/>
    <w:unhideWhenUsed/>
    <w:rsid w:val="00B64382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64382"/>
    <w:rPr>
      <w:rFonts w:ascii="Lucida Grande" w:hAnsi="Lucida Grande"/>
      <w:sz w:val="18"/>
      <w:szCs w:val="18"/>
    </w:rPr>
  </w:style>
  <w:style w:type="table" w:styleId="Tabellrutnt">
    <w:name w:val="Table Grid"/>
    <w:basedOn w:val="Normaltabell"/>
    <w:uiPriority w:val="59"/>
    <w:rsid w:val="00B64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CC0786"/>
    <w:pPr>
      <w:ind w:left="720"/>
      <w:contextualSpacing/>
    </w:pPr>
  </w:style>
  <w:style w:type="character" w:styleId="Sidnummer">
    <w:name w:val="page number"/>
    <w:basedOn w:val="Standardstycketypsnitt"/>
    <w:uiPriority w:val="99"/>
    <w:semiHidden/>
    <w:unhideWhenUsed/>
    <w:rsid w:val="009D2DE7"/>
  </w:style>
  <w:style w:type="character" w:styleId="Diskretbetoning">
    <w:name w:val="Subtle Emphasis"/>
    <w:basedOn w:val="Standardstycketypsnitt"/>
    <w:uiPriority w:val="19"/>
    <w:qFormat/>
    <w:rsid w:val="00430048"/>
    <w:rPr>
      <w:i/>
      <w:iCs/>
      <w:color w:val="404040" w:themeColor="text1" w:themeTint="BF"/>
    </w:rPr>
  </w:style>
  <w:style w:type="character" w:customStyle="1" w:styleId="Rubrik1Char">
    <w:name w:val="Rubrik 1 Char"/>
    <w:basedOn w:val="Standardstycketypsnitt"/>
    <w:link w:val="Rubrik1"/>
    <w:uiPriority w:val="9"/>
    <w:rsid w:val="00753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RecitalsAshurst">
    <w:name w:val="RecitalsAshurst"/>
    <w:basedOn w:val="Normal"/>
    <w:rsid w:val="00BA3F66"/>
    <w:pPr>
      <w:numPr>
        <w:numId w:val="21"/>
      </w:numPr>
      <w:suppressAutoHyphens/>
      <w:spacing w:after="220" w:line="264" w:lineRule="auto"/>
      <w:jc w:val="both"/>
      <w:outlineLvl w:val="0"/>
    </w:pPr>
    <w:rPr>
      <w:rFonts w:ascii="Verdana" w:eastAsia="Times New Roman" w:hAnsi="Verdana" w:cs="Times New Roman"/>
      <w:sz w:val="18"/>
      <w:szCs w:val="20"/>
      <w:lang w:val="en-GB" w:eastAsia="sv-SE"/>
    </w:rPr>
  </w:style>
  <w:style w:type="character" w:styleId="Hyperlnk">
    <w:name w:val="Hyperlink"/>
    <w:basedOn w:val="Standardstycketypsnitt"/>
    <w:uiPriority w:val="99"/>
    <w:unhideWhenUsed/>
    <w:rsid w:val="006E67EF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F02CB8"/>
    <w:rPr>
      <w:rFonts w:eastAsiaTheme="minorHAnsi"/>
      <w:sz w:val="22"/>
      <w:szCs w:val="22"/>
      <w:lang w:eastAsia="en-US"/>
    </w:rPr>
  </w:style>
  <w:style w:type="character" w:styleId="AnvndHyperlnk">
    <w:name w:val="FollowedHyperlink"/>
    <w:basedOn w:val="Standardstycketypsnitt"/>
    <w:uiPriority w:val="99"/>
    <w:semiHidden/>
    <w:unhideWhenUsed/>
    <w:rsid w:val="00317A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8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753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6438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B64382"/>
  </w:style>
  <w:style w:type="paragraph" w:styleId="Sidfot">
    <w:name w:val="footer"/>
    <w:basedOn w:val="Normal"/>
    <w:link w:val="SidfotChar"/>
    <w:uiPriority w:val="99"/>
    <w:unhideWhenUsed/>
    <w:rsid w:val="00B6438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B64382"/>
  </w:style>
  <w:style w:type="paragraph" w:styleId="Bubbeltext">
    <w:name w:val="Balloon Text"/>
    <w:basedOn w:val="Normal"/>
    <w:link w:val="BubbeltextChar"/>
    <w:uiPriority w:val="99"/>
    <w:semiHidden/>
    <w:unhideWhenUsed/>
    <w:rsid w:val="00B64382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64382"/>
    <w:rPr>
      <w:rFonts w:ascii="Lucida Grande" w:hAnsi="Lucida Grande"/>
      <w:sz w:val="18"/>
      <w:szCs w:val="18"/>
    </w:rPr>
  </w:style>
  <w:style w:type="table" w:styleId="Tabellrutnt">
    <w:name w:val="Table Grid"/>
    <w:basedOn w:val="Normaltabell"/>
    <w:uiPriority w:val="59"/>
    <w:rsid w:val="00B64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CC0786"/>
    <w:pPr>
      <w:ind w:left="720"/>
      <w:contextualSpacing/>
    </w:pPr>
  </w:style>
  <w:style w:type="character" w:styleId="Sidnummer">
    <w:name w:val="page number"/>
    <w:basedOn w:val="Standardstycketypsnitt"/>
    <w:uiPriority w:val="99"/>
    <w:semiHidden/>
    <w:unhideWhenUsed/>
    <w:rsid w:val="009D2DE7"/>
  </w:style>
  <w:style w:type="character" w:styleId="Diskretbetoning">
    <w:name w:val="Subtle Emphasis"/>
    <w:basedOn w:val="Standardstycketypsnitt"/>
    <w:uiPriority w:val="19"/>
    <w:qFormat/>
    <w:rsid w:val="00430048"/>
    <w:rPr>
      <w:i/>
      <w:iCs/>
      <w:color w:val="404040" w:themeColor="text1" w:themeTint="BF"/>
    </w:rPr>
  </w:style>
  <w:style w:type="character" w:customStyle="1" w:styleId="Rubrik1Char">
    <w:name w:val="Rubrik 1 Char"/>
    <w:basedOn w:val="Standardstycketypsnitt"/>
    <w:link w:val="Rubrik1"/>
    <w:uiPriority w:val="9"/>
    <w:rsid w:val="00753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RecitalsAshurst">
    <w:name w:val="RecitalsAshurst"/>
    <w:basedOn w:val="Normal"/>
    <w:rsid w:val="00BA3F66"/>
    <w:pPr>
      <w:numPr>
        <w:numId w:val="21"/>
      </w:numPr>
      <w:suppressAutoHyphens/>
      <w:spacing w:after="220" w:line="264" w:lineRule="auto"/>
      <w:jc w:val="both"/>
      <w:outlineLvl w:val="0"/>
    </w:pPr>
    <w:rPr>
      <w:rFonts w:ascii="Verdana" w:eastAsia="Times New Roman" w:hAnsi="Verdana" w:cs="Times New Roman"/>
      <w:sz w:val="18"/>
      <w:szCs w:val="20"/>
      <w:lang w:val="en-GB" w:eastAsia="sv-SE"/>
    </w:rPr>
  </w:style>
  <w:style w:type="character" w:styleId="Hyperlnk">
    <w:name w:val="Hyperlink"/>
    <w:basedOn w:val="Standardstycketypsnitt"/>
    <w:uiPriority w:val="99"/>
    <w:unhideWhenUsed/>
    <w:rsid w:val="006E67EF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F02CB8"/>
    <w:rPr>
      <w:rFonts w:eastAsiaTheme="minorHAnsi"/>
      <w:sz w:val="22"/>
      <w:szCs w:val="22"/>
      <w:lang w:eastAsia="en-US"/>
    </w:rPr>
  </w:style>
  <w:style w:type="character" w:styleId="AnvndHyperlnk">
    <w:name w:val="FollowedHyperlink"/>
    <w:basedOn w:val="Standardstycketypsnitt"/>
    <w:uiPriority w:val="99"/>
    <w:semiHidden/>
    <w:unhideWhenUsed/>
    <w:rsid w:val="00317A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0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2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45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0978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79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4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04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781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088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225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948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02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555241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87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6524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8577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5817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6040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20408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52637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5344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3304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ders.dueboje@free2move.s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ree2move.se" TargetMode="External"/><Relationship Id="rId10" Type="http://schemas.openxmlformats.org/officeDocument/2006/relationships/hyperlink" Target="http://www.chargestorm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C74F5-F5E5-FD43-BC84-89A050E0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2977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PURE AND GENIUNE AB</dc:creator>
  <cp:lastModifiedBy>Anders Due-Boje</cp:lastModifiedBy>
  <cp:revision>2</cp:revision>
  <cp:lastPrinted>2016-02-24T12:30:00Z</cp:lastPrinted>
  <dcterms:created xsi:type="dcterms:W3CDTF">2016-02-29T06:18:00Z</dcterms:created>
  <dcterms:modified xsi:type="dcterms:W3CDTF">2016-02-29T06:18:00Z</dcterms:modified>
</cp:coreProperties>
</file>