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4DB4" w:rsidRPr="00E14DB4" w:rsidRDefault="00E14DB4" w:rsidP="00E14DB4">
      <w:pPr>
        <w:rPr>
          <w:b/>
          <w:bCs/>
          <w:sz w:val="22"/>
          <w:szCs w:val="22"/>
          <w:u w:val="single"/>
        </w:rPr>
      </w:pPr>
      <w:r w:rsidRPr="00E14DB4">
        <w:rPr>
          <w:b/>
          <w:bCs/>
          <w:sz w:val="22"/>
          <w:szCs w:val="22"/>
          <w:u w:val="single"/>
        </w:rPr>
        <w:t>Blitz-Bilanz 2019: Zahl der Blitzschäden deutlich gesunken</w:t>
      </w:r>
    </w:p>
    <w:p w:rsidR="00E14DB4" w:rsidRPr="00E14DB4" w:rsidRDefault="00E14DB4" w:rsidP="00E14DB4">
      <w:pPr>
        <w:rPr>
          <w:b/>
          <w:bCs/>
          <w:sz w:val="28"/>
          <w:szCs w:val="28"/>
        </w:rPr>
      </w:pPr>
      <w:r w:rsidRPr="00E14DB4">
        <w:rPr>
          <w:b/>
          <w:bCs/>
          <w:sz w:val="28"/>
          <w:szCs w:val="28"/>
        </w:rPr>
        <w:t>Einzelschäden werden teurer</w:t>
      </w:r>
    </w:p>
    <w:p w:rsidR="00A624FE" w:rsidRDefault="00A624FE" w:rsidP="00E14DB4">
      <w:pPr>
        <w:rPr>
          <w:b/>
          <w:bCs/>
          <w:sz w:val="22"/>
          <w:szCs w:val="22"/>
        </w:rPr>
      </w:pPr>
    </w:p>
    <w:p w:rsidR="00E14DB4" w:rsidRPr="00E14DB4" w:rsidRDefault="00E14DB4" w:rsidP="00E14DB4">
      <w:pPr>
        <w:rPr>
          <w:b/>
          <w:bCs/>
          <w:sz w:val="22"/>
          <w:szCs w:val="22"/>
        </w:rPr>
      </w:pPr>
      <w:bookmarkStart w:id="0" w:name="_GoBack"/>
      <w:bookmarkEnd w:id="0"/>
      <w:r>
        <w:rPr>
          <w:b/>
          <w:bCs/>
          <w:sz w:val="22"/>
          <w:szCs w:val="22"/>
        </w:rPr>
        <w:t xml:space="preserve">(August 2020) </w:t>
      </w:r>
      <w:r w:rsidRPr="00E14DB4">
        <w:rPr>
          <w:b/>
          <w:bCs/>
          <w:sz w:val="22"/>
          <w:szCs w:val="22"/>
        </w:rPr>
        <w:t xml:space="preserve">Die Zahl der Blitzschäden lag mit 210.000 auf dem niedrigsten Stand der letzten 20 Jahre. </w:t>
      </w:r>
    </w:p>
    <w:p w:rsidR="00E14DB4" w:rsidRDefault="00E14DB4" w:rsidP="00E14DB4">
      <w:pPr>
        <w:rPr>
          <w:sz w:val="22"/>
          <w:szCs w:val="22"/>
        </w:rPr>
      </w:pPr>
    </w:p>
    <w:p w:rsidR="00E14DB4" w:rsidRDefault="00E14DB4" w:rsidP="00E14DB4">
      <w:pPr>
        <w:rPr>
          <w:sz w:val="22"/>
          <w:szCs w:val="22"/>
        </w:rPr>
      </w:pPr>
      <w:r>
        <w:rPr>
          <w:sz w:val="22"/>
          <w:szCs w:val="22"/>
        </w:rPr>
        <w:t>Infolge dessen haben d</w:t>
      </w:r>
      <w:r w:rsidRPr="00E14DB4">
        <w:rPr>
          <w:sz w:val="22"/>
          <w:szCs w:val="22"/>
        </w:rPr>
        <w:t>ie deutschen Hausrat- und Wohngebäudeversicherer im vergange</w:t>
      </w:r>
      <w:r>
        <w:rPr>
          <w:sz w:val="22"/>
          <w:szCs w:val="22"/>
        </w:rPr>
        <w:t>ne</w:t>
      </w:r>
      <w:r w:rsidRPr="00E14DB4">
        <w:rPr>
          <w:sz w:val="22"/>
          <w:szCs w:val="22"/>
        </w:rPr>
        <w:t>n Jahr für Blitz- und Überspannungsschäden rund 200 Millionen Euro geleistet. Das ist der niedrigste Wert seit 2013 und 40 Millionen Euro weniger als ein Jahr zuvor.</w:t>
      </w:r>
    </w:p>
    <w:p w:rsidR="00E14DB4" w:rsidRPr="00E14DB4" w:rsidRDefault="00E14DB4" w:rsidP="00E14DB4">
      <w:pPr>
        <w:rPr>
          <w:sz w:val="22"/>
          <w:szCs w:val="22"/>
        </w:rPr>
      </w:pPr>
    </w:p>
    <w:p w:rsidR="00E14DB4" w:rsidRDefault="00E14DB4" w:rsidP="00E14DB4">
      <w:pPr>
        <w:rPr>
          <w:sz w:val="22"/>
          <w:szCs w:val="22"/>
        </w:rPr>
      </w:pPr>
      <w:r w:rsidRPr="00E14DB4">
        <w:rPr>
          <w:sz w:val="22"/>
          <w:szCs w:val="22"/>
        </w:rPr>
        <w:t>Entgegengesetzt ist die Entwicklung beim Schadendurchschnitt: Mit 970 Euro pro Blitzschaden lag er im Vorjahr so hoch wie noch nie seit 1998. Der Grund: Die Haushalte und Gebäude sind technisch immer besser ausgestattet. Bei einem Blitzeinschlag müssen häufig teure Heizungs- oder Jalousien-Steuerungen repariert oder ersetzt werden.</w:t>
      </w:r>
    </w:p>
    <w:p w:rsidR="00E14DB4" w:rsidRPr="00E14DB4" w:rsidRDefault="00E14DB4" w:rsidP="00E14DB4">
      <w:pPr>
        <w:rPr>
          <w:sz w:val="22"/>
          <w:szCs w:val="22"/>
        </w:rPr>
      </w:pPr>
    </w:p>
    <w:p w:rsidR="00B40726" w:rsidRPr="00E14DB4" w:rsidRDefault="00E14DB4" w:rsidP="00E14DB4">
      <w:pPr>
        <w:rPr>
          <w:sz w:val="22"/>
          <w:szCs w:val="22"/>
        </w:rPr>
      </w:pPr>
      <w:r w:rsidRPr="00E14DB4">
        <w:rPr>
          <w:sz w:val="22"/>
          <w:szCs w:val="22"/>
        </w:rPr>
        <w:t xml:space="preserve">Nach einem Blitzeinschlag übernimmt die Wohngebäudeversicherung Schäden am Dach, </w:t>
      </w:r>
      <w:r w:rsidR="00AC7DC0">
        <w:rPr>
          <w:sz w:val="22"/>
          <w:szCs w:val="22"/>
        </w:rPr>
        <w:t xml:space="preserve">am </w:t>
      </w:r>
      <w:r w:rsidRPr="00E14DB4">
        <w:rPr>
          <w:sz w:val="22"/>
          <w:szCs w:val="22"/>
        </w:rPr>
        <w:t xml:space="preserve">Mauerwerk </w:t>
      </w:r>
      <w:r w:rsidR="00AC7DC0">
        <w:rPr>
          <w:sz w:val="22"/>
          <w:szCs w:val="22"/>
        </w:rPr>
        <w:t>und</w:t>
      </w:r>
      <w:r w:rsidRPr="00E14DB4">
        <w:rPr>
          <w:sz w:val="22"/>
          <w:szCs w:val="22"/>
        </w:rPr>
        <w:t xml:space="preserve"> Überspannungsschäden an fest eingebauten elektrischen Installationen wie beispielsweise Heizungssteuerungen. Mit abgedeckt sind auch etwaige Aufräumarbeiten und die Sicherung des Grundstücks. Blitzschäden an beweglichem Eigentum in der Wohnung oder im Haus trägt hingegen die Hausratversicherung. Dazu zählen etwa Computer, Fernseher oder andere technische Geräte.</w:t>
      </w:r>
    </w:p>
    <w:p w:rsidR="00E14DB4" w:rsidRPr="00E14DB4" w:rsidRDefault="00E14DB4" w:rsidP="00E14DB4">
      <w:pPr>
        <w:rPr>
          <w:sz w:val="22"/>
          <w:szCs w:val="22"/>
        </w:rPr>
      </w:pPr>
    </w:p>
    <w:p w:rsidR="00E14DB4" w:rsidRPr="00E14DB4" w:rsidRDefault="00E14DB4" w:rsidP="00E14DB4">
      <w:pPr>
        <w:rPr>
          <w:rFonts w:cs="Arial"/>
          <w:sz w:val="22"/>
          <w:szCs w:val="22"/>
        </w:rPr>
      </w:pPr>
      <w:r w:rsidRPr="00E14DB4">
        <w:rPr>
          <w:rFonts w:cs="Arial"/>
          <w:sz w:val="22"/>
          <w:szCs w:val="22"/>
        </w:rPr>
        <w:t>Die Wohngebäudeversicherung der SIGNAL IDUNA beispielsweise ist in zwei Tarifvarianten zu haben: Basis und Premium. Hinzuversicherbar sind Bausteine wie Elementardeckung, Ableitungsrohre außerhalb des Gebäudes oder auch Smart</w:t>
      </w:r>
      <w:r>
        <w:rPr>
          <w:rFonts w:cs="Arial"/>
          <w:sz w:val="22"/>
          <w:szCs w:val="22"/>
        </w:rPr>
        <w:t>-</w:t>
      </w:r>
      <w:r w:rsidRPr="00E14DB4">
        <w:rPr>
          <w:rFonts w:cs="Arial"/>
          <w:sz w:val="22"/>
          <w:szCs w:val="22"/>
        </w:rPr>
        <w:t>Home</w:t>
      </w:r>
      <w:r>
        <w:rPr>
          <w:rFonts w:cs="Arial"/>
          <w:sz w:val="22"/>
          <w:szCs w:val="22"/>
        </w:rPr>
        <w:t>-</w:t>
      </w:r>
      <w:r w:rsidRPr="00E14DB4">
        <w:rPr>
          <w:rFonts w:cs="Arial"/>
          <w:sz w:val="22"/>
          <w:szCs w:val="22"/>
        </w:rPr>
        <w:t>Anlagen. Die Preise variieren abhängig von Größe und Lage des Objektes sowie der gewählten Tariflinie und Bausteine.</w:t>
      </w:r>
    </w:p>
    <w:p w:rsidR="00E14DB4" w:rsidRPr="00E14DB4" w:rsidRDefault="00E14DB4" w:rsidP="00E14DB4">
      <w:pPr>
        <w:rPr>
          <w:sz w:val="22"/>
          <w:szCs w:val="22"/>
        </w:rPr>
      </w:pPr>
    </w:p>
    <w:sectPr w:rsidR="00E14DB4" w:rsidRPr="00E14DB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0BE92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D6E6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BB05B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734FB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F414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92C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4ACA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86A2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34F6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C0D04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DB4"/>
    <w:rsid w:val="002964BC"/>
    <w:rsid w:val="00972BFB"/>
    <w:rsid w:val="00A624FE"/>
    <w:rsid w:val="00AC7DC0"/>
    <w:rsid w:val="00B40726"/>
    <w:rsid w:val="00E14D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9F416"/>
  <w15:chartTrackingRefBased/>
  <w15:docId w15:val="{02F220E7-C683-4940-8447-98D7C2571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2964BC"/>
  </w:style>
  <w:style w:type="paragraph" w:styleId="berschrift1">
    <w:name w:val="heading 1"/>
    <w:basedOn w:val="Standard"/>
    <w:next w:val="Standard"/>
    <w:link w:val="berschrift1Zchn"/>
    <w:uiPriority w:val="9"/>
    <w:qFormat/>
    <w:rsid w:val="002964BC"/>
    <w:pPr>
      <w:keepNext/>
      <w:keepLines/>
      <w:spacing w:before="240"/>
      <w:outlineLvl w:val="0"/>
    </w:pPr>
    <w:rPr>
      <w:rFonts w:eastAsiaTheme="majorEastAsia" w:cstheme="majorBidi"/>
      <w:sz w:val="32"/>
      <w:szCs w:val="32"/>
    </w:rPr>
  </w:style>
  <w:style w:type="paragraph" w:styleId="berschrift2">
    <w:name w:val="heading 2"/>
    <w:basedOn w:val="Standard"/>
    <w:next w:val="Standard"/>
    <w:link w:val="berschrift2Zchn"/>
    <w:uiPriority w:val="9"/>
    <w:semiHidden/>
    <w:unhideWhenUsed/>
    <w:qFormat/>
    <w:rsid w:val="002964BC"/>
    <w:pPr>
      <w:keepNext/>
      <w:keepLines/>
      <w:spacing w:before="40"/>
      <w:outlineLvl w:val="1"/>
    </w:pPr>
    <w:rPr>
      <w:rFonts w:eastAsiaTheme="majorEastAsia" w:cstheme="majorBidi"/>
      <w:sz w:val="26"/>
      <w:szCs w:val="26"/>
    </w:rPr>
  </w:style>
  <w:style w:type="paragraph" w:styleId="berschrift3">
    <w:name w:val="heading 3"/>
    <w:basedOn w:val="Standard"/>
    <w:next w:val="Standard"/>
    <w:link w:val="berschrift3Zchn"/>
    <w:uiPriority w:val="9"/>
    <w:semiHidden/>
    <w:unhideWhenUsed/>
    <w:qFormat/>
    <w:rsid w:val="002964BC"/>
    <w:pPr>
      <w:keepNext/>
      <w:keepLines/>
      <w:spacing w:before="40"/>
      <w:outlineLvl w:val="2"/>
    </w:pPr>
    <w:rPr>
      <w:rFonts w:eastAsiaTheme="majorEastAsia" w:cstheme="majorBidi"/>
      <w:sz w:val="24"/>
      <w:szCs w:val="24"/>
    </w:rPr>
  </w:style>
  <w:style w:type="paragraph" w:styleId="berschrift4">
    <w:name w:val="heading 4"/>
    <w:basedOn w:val="Standard"/>
    <w:next w:val="Standard"/>
    <w:link w:val="berschrift4Zchn"/>
    <w:uiPriority w:val="9"/>
    <w:semiHidden/>
    <w:unhideWhenUsed/>
    <w:qFormat/>
    <w:rsid w:val="002964BC"/>
    <w:pPr>
      <w:keepNext/>
      <w:keepLines/>
      <w:spacing w:before="40"/>
      <w:outlineLvl w:val="3"/>
    </w:pPr>
    <w:rPr>
      <w:rFonts w:eastAsiaTheme="majorEastAsia" w:cstheme="majorBidi"/>
      <w:i/>
      <w:iCs/>
    </w:rPr>
  </w:style>
  <w:style w:type="paragraph" w:styleId="berschrift5">
    <w:name w:val="heading 5"/>
    <w:basedOn w:val="Standard"/>
    <w:next w:val="Standard"/>
    <w:link w:val="berschrift5Zchn"/>
    <w:uiPriority w:val="9"/>
    <w:semiHidden/>
    <w:unhideWhenUsed/>
    <w:qFormat/>
    <w:rsid w:val="002964BC"/>
    <w:pPr>
      <w:keepNext/>
      <w:keepLines/>
      <w:spacing w:before="40"/>
      <w:outlineLvl w:val="4"/>
    </w:pPr>
    <w:rPr>
      <w:rFonts w:eastAsiaTheme="majorEastAsia" w:cstheme="majorBidi"/>
    </w:rPr>
  </w:style>
  <w:style w:type="paragraph" w:styleId="berschrift6">
    <w:name w:val="heading 6"/>
    <w:basedOn w:val="Standard"/>
    <w:next w:val="Standard"/>
    <w:link w:val="berschrift6Zchn"/>
    <w:uiPriority w:val="9"/>
    <w:semiHidden/>
    <w:unhideWhenUsed/>
    <w:qFormat/>
    <w:rsid w:val="002964BC"/>
    <w:pPr>
      <w:keepNext/>
      <w:keepLines/>
      <w:spacing w:before="40"/>
      <w:outlineLvl w:val="5"/>
    </w:pPr>
    <w:rPr>
      <w:rFonts w:eastAsiaTheme="majorEastAsia" w:cstheme="majorBidi"/>
    </w:rPr>
  </w:style>
  <w:style w:type="paragraph" w:styleId="berschrift7">
    <w:name w:val="heading 7"/>
    <w:basedOn w:val="Standard"/>
    <w:next w:val="Standard"/>
    <w:link w:val="berschrift7Zchn"/>
    <w:uiPriority w:val="9"/>
    <w:semiHidden/>
    <w:unhideWhenUsed/>
    <w:qFormat/>
    <w:rsid w:val="002964BC"/>
    <w:pPr>
      <w:keepNext/>
      <w:keepLines/>
      <w:spacing w:before="40"/>
      <w:outlineLvl w:val="6"/>
    </w:pPr>
    <w:rPr>
      <w:rFonts w:eastAsiaTheme="majorEastAsia" w:cstheme="majorBidi"/>
      <w:i/>
      <w:iCs/>
    </w:rPr>
  </w:style>
  <w:style w:type="paragraph" w:styleId="berschrift8">
    <w:name w:val="heading 8"/>
    <w:basedOn w:val="Standard"/>
    <w:next w:val="Standard"/>
    <w:link w:val="berschrift8Zchn"/>
    <w:uiPriority w:val="9"/>
    <w:semiHidden/>
    <w:unhideWhenUsed/>
    <w:qFormat/>
    <w:rsid w:val="002964BC"/>
    <w:pPr>
      <w:keepNext/>
      <w:keepLines/>
      <w:spacing w:before="4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2964BC"/>
    <w:pPr>
      <w:keepNext/>
      <w:keepLines/>
      <w:spacing w:before="4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TMLBeispiel">
    <w:name w:val="HTML Sample"/>
    <w:basedOn w:val="Absatz-Standardschriftart"/>
    <w:uiPriority w:val="99"/>
    <w:semiHidden/>
    <w:unhideWhenUsed/>
    <w:rsid w:val="00972BFB"/>
    <w:rPr>
      <w:rFonts w:ascii="Arial" w:hAnsi="Arial" w:cs="Consolas"/>
      <w:sz w:val="24"/>
      <w:szCs w:val="24"/>
    </w:rPr>
  </w:style>
  <w:style w:type="character" w:styleId="HTMLCode">
    <w:name w:val="HTML Code"/>
    <w:basedOn w:val="Absatz-Standardschriftart"/>
    <w:uiPriority w:val="99"/>
    <w:semiHidden/>
    <w:unhideWhenUsed/>
    <w:rsid w:val="00972BFB"/>
    <w:rPr>
      <w:rFonts w:ascii="Arial" w:hAnsi="Arial" w:cs="Consolas"/>
      <w:sz w:val="20"/>
      <w:szCs w:val="20"/>
    </w:rPr>
  </w:style>
  <w:style w:type="character" w:styleId="HTMLSchreibmaschine">
    <w:name w:val="HTML Typewriter"/>
    <w:basedOn w:val="Absatz-Standardschriftart"/>
    <w:uiPriority w:val="99"/>
    <w:semiHidden/>
    <w:unhideWhenUsed/>
    <w:rsid w:val="00972BFB"/>
    <w:rPr>
      <w:rFonts w:ascii="Arial" w:hAnsi="Arial" w:cs="Consolas"/>
      <w:sz w:val="20"/>
      <w:szCs w:val="20"/>
    </w:rPr>
  </w:style>
  <w:style w:type="character" w:styleId="HTMLTastatur">
    <w:name w:val="HTML Keyboard"/>
    <w:basedOn w:val="Absatz-Standardschriftart"/>
    <w:uiPriority w:val="99"/>
    <w:semiHidden/>
    <w:unhideWhenUsed/>
    <w:rsid w:val="00972BFB"/>
    <w:rPr>
      <w:rFonts w:ascii="Arial" w:hAnsi="Arial" w:cs="Consolas"/>
      <w:sz w:val="20"/>
      <w:szCs w:val="20"/>
    </w:rPr>
  </w:style>
  <w:style w:type="paragraph" w:styleId="HTMLVorformatiert">
    <w:name w:val="HTML Preformatted"/>
    <w:basedOn w:val="Standard"/>
    <w:link w:val="HTMLVorformatiertZchn"/>
    <w:uiPriority w:val="99"/>
    <w:semiHidden/>
    <w:unhideWhenUsed/>
    <w:rsid w:val="00972BFB"/>
    <w:rPr>
      <w:rFonts w:cs="Consolas"/>
    </w:rPr>
  </w:style>
  <w:style w:type="character" w:customStyle="1" w:styleId="HTMLVorformatiertZchn">
    <w:name w:val="HTML Vorformatiert Zchn"/>
    <w:basedOn w:val="Absatz-Standardschriftart"/>
    <w:link w:val="HTMLVorformatiert"/>
    <w:uiPriority w:val="99"/>
    <w:semiHidden/>
    <w:rsid w:val="00972BFB"/>
    <w:rPr>
      <w:rFonts w:cs="Consolas"/>
    </w:rPr>
  </w:style>
  <w:style w:type="paragraph" w:styleId="Index1">
    <w:name w:val="index 1"/>
    <w:basedOn w:val="Standard"/>
    <w:next w:val="Standard"/>
    <w:autoRedefine/>
    <w:uiPriority w:val="99"/>
    <w:semiHidden/>
    <w:unhideWhenUsed/>
    <w:rsid w:val="00972BFB"/>
    <w:pPr>
      <w:ind w:left="200" w:hanging="200"/>
    </w:pPr>
  </w:style>
  <w:style w:type="paragraph" w:styleId="Indexberschrift">
    <w:name w:val="index heading"/>
    <w:basedOn w:val="Standard"/>
    <w:next w:val="Index1"/>
    <w:uiPriority w:val="99"/>
    <w:semiHidden/>
    <w:unhideWhenUsed/>
    <w:rsid w:val="00972BFB"/>
    <w:rPr>
      <w:rFonts w:eastAsiaTheme="majorEastAsia" w:cstheme="majorBidi"/>
      <w:b/>
      <w:bCs/>
    </w:rPr>
  </w:style>
  <w:style w:type="paragraph" w:styleId="Makrotext">
    <w:name w:val="macro"/>
    <w:link w:val="MakrotextZchn"/>
    <w:uiPriority w:val="99"/>
    <w:semiHidden/>
    <w:unhideWhenUsed/>
    <w:rsid w:val="002964BC"/>
    <w:pPr>
      <w:tabs>
        <w:tab w:val="left" w:pos="480"/>
        <w:tab w:val="left" w:pos="960"/>
        <w:tab w:val="left" w:pos="1440"/>
        <w:tab w:val="left" w:pos="1920"/>
        <w:tab w:val="left" w:pos="2400"/>
        <w:tab w:val="left" w:pos="2880"/>
        <w:tab w:val="left" w:pos="3360"/>
        <w:tab w:val="left" w:pos="3840"/>
        <w:tab w:val="left" w:pos="4320"/>
      </w:tabs>
    </w:pPr>
    <w:rPr>
      <w:rFonts w:cs="Consolas"/>
    </w:rPr>
  </w:style>
  <w:style w:type="character" w:customStyle="1" w:styleId="MakrotextZchn">
    <w:name w:val="Makrotext Zchn"/>
    <w:basedOn w:val="Absatz-Standardschriftart"/>
    <w:link w:val="Makrotext"/>
    <w:uiPriority w:val="99"/>
    <w:semiHidden/>
    <w:rsid w:val="002964BC"/>
    <w:rPr>
      <w:rFonts w:cs="Consolas"/>
    </w:rPr>
  </w:style>
  <w:style w:type="paragraph" w:styleId="Nachrichtenkopf">
    <w:name w:val="Message Header"/>
    <w:basedOn w:val="Standard"/>
    <w:link w:val="NachrichtenkopfZchn"/>
    <w:uiPriority w:val="99"/>
    <w:semiHidden/>
    <w:unhideWhenUsed/>
    <w:rsid w:val="002964BC"/>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uiPriority w:val="99"/>
    <w:semiHidden/>
    <w:rsid w:val="002964BC"/>
    <w:rPr>
      <w:rFonts w:eastAsiaTheme="majorEastAsia" w:cstheme="majorBidi"/>
      <w:sz w:val="24"/>
      <w:szCs w:val="24"/>
      <w:shd w:val="pct20" w:color="auto" w:fill="auto"/>
    </w:rPr>
  </w:style>
  <w:style w:type="paragraph" w:styleId="NurText">
    <w:name w:val="Plain Text"/>
    <w:basedOn w:val="Standard"/>
    <w:link w:val="NurTextZchn"/>
    <w:uiPriority w:val="99"/>
    <w:semiHidden/>
    <w:unhideWhenUsed/>
    <w:rsid w:val="002964BC"/>
    <w:rPr>
      <w:rFonts w:cs="Consolas"/>
      <w:sz w:val="21"/>
      <w:szCs w:val="21"/>
    </w:rPr>
  </w:style>
  <w:style w:type="character" w:customStyle="1" w:styleId="NurTextZchn">
    <w:name w:val="Nur Text Zchn"/>
    <w:basedOn w:val="Absatz-Standardschriftart"/>
    <w:link w:val="NurText"/>
    <w:uiPriority w:val="99"/>
    <w:semiHidden/>
    <w:rsid w:val="002964BC"/>
    <w:rPr>
      <w:rFonts w:cs="Consolas"/>
      <w:sz w:val="21"/>
      <w:szCs w:val="21"/>
    </w:rPr>
  </w:style>
  <w:style w:type="paragraph" w:styleId="RGV-berschrift">
    <w:name w:val="toa heading"/>
    <w:basedOn w:val="Standard"/>
    <w:next w:val="Standard"/>
    <w:uiPriority w:val="99"/>
    <w:semiHidden/>
    <w:unhideWhenUsed/>
    <w:rsid w:val="002964BC"/>
    <w:pPr>
      <w:spacing w:before="120"/>
    </w:pPr>
    <w:rPr>
      <w:rFonts w:eastAsiaTheme="majorEastAsia" w:cstheme="majorBidi"/>
      <w:b/>
      <w:bCs/>
      <w:sz w:val="24"/>
      <w:szCs w:val="24"/>
    </w:rPr>
  </w:style>
  <w:style w:type="paragraph" w:styleId="Sprechblasentext">
    <w:name w:val="Balloon Text"/>
    <w:basedOn w:val="Standard"/>
    <w:link w:val="SprechblasentextZchn"/>
    <w:uiPriority w:val="99"/>
    <w:semiHidden/>
    <w:unhideWhenUsed/>
    <w:rsid w:val="002964BC"/>
    <w:rPr>
      <w:rFonts w:cs="Segoe UI"/>
      <w:sz w:val="18"/>
      <w:szCs w:val="18"/>
    </w:rPr>
  </w:style>
  <w:style w:type="character" w:customStyle="1" w:styleId="SprechblasentextZchn">
    <w:name w:val="Sprechblasentext Zchn"/>
    <w:basedOn w:val="Absatz-Standardschriftart"/>
    <w:link w:val="Sprechblasentext"/>
    <w:uiPriority w:val="99"/>
    <w:semiHidden/>
    <w:rsid w:val="002964BC"/>
    <w:rPr>
      <w:rFonts w:cs="Segoe UI"/>
      <w:sz w:val="18"/>
      <w:szCs w:val="18"/>
    </w:rPr>
  </w:style>
  <w:style w:type="paragraph" w:styleId="StandardWeb">
    <w:name w:val="Normal (Web)"/>
    <w:basedOn w:val="Standard"/>
    <w:uiPriority w:val="99"/>
    <w:semiHidden/>
    <w:unhideWhenUsed/>
    <w:rsid w:val="002964BC"/>
    <w:rPr>
      <w:rFonts w:cs="Times New Roman"/>
      <w:sz w:val="24"/>
      <w:szCs w:val="24"/>
    </w:rPr>
  </w:style>
  <w:style w:type="paragraph" w:styleId="Titel">
    <w:name w:val="Title"/>
    <w:basedOn w:val="Standard"/>
    <w:next w:val="Standard"/>
    <w:link w:val="TitelZchn"/>
    <w:uiPriority w:val="10"/>
    <w:qFormat/>
    <w:rsid w:val="002964BC"/>
    <w:pPr>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2964BC"/>
    <w:rPr>
      <w:rFonts w:eastAsiaTheme="majorEastAsia" w:cstheme="majorBidi"/>
      <w:spacing w:val="-10"/>
      <w:kern w:val="28"/>
      <w:sz w:val="56"/>
      <w:szCs w:val="56"/>
    </w:rPr>
  </w:style>
  <w:style w:type="character" w:customStyle="1" w:styleId="berschrift1Zchn">
    <w:name w:val="Überschrift 1 Zchn"/>
    <w:basedOn w:val="Absatz-Standardschriftart"/>
    <w:link w:val="berschrift1"/>
    <w:uiPriority w:val="9"/>
    <w:rsid w:val="002964BC"/>
    <w:rPr>
      <w:rFonts w:eastAsiaTheme="majorEastAsia" w:cstheme="majorBidi"/>
      <w:sz w:val="32"/>
      <w:szCs w:val="32"/>
    </w:rPr>
  </w:style>
  <w:style w:type="character" w:customStyle="1" w:styleId="berschrift2Zchn">
    <w:name w:val="Überschrift 2 Zchn"/>
    <w:basedOn w:val="Absatz-Standardschriftart"/>
    <w:link w:val="berschrift2"/>
    <w:uiPriority w:val="9"/>
    <w:semiHidden/>
    <w:rsid w:val="002964BC"/>
    <w:rPr>
      <w:rFonts w:eastAsiaTheme="majorEastAsia" w:cstheme="majorBidi"/>
      <w:sz w:val="26"/>
      <w:szCs w:val="26"/>
    </w:rPr>
  </w:style>
  <w:style w:type="character" w:customStyle="1" w:styleId="berschrift3Zchn">
    <w:name w:val="Überschrift 3 Zchn"/>
    <w:basedOn w:val="Absatz-Standardschriftart"/>
    <w:link w:val="berschrift3"/>
    <w:uiPriority w:val="9"/>
    <w:semiHidden/>
    <w:rsid w:val="002964BC"/>
    <w:rPr>
      <w:rFonts w:eastAsiaTheme="majorEastAsia" w:cstheme="majorBidi"/>
      <w:sz w:val="24"/>
      <w:szCs w:val="24"/>
    </w:rPr>
  </w:style>
  <w:style w:type="character" w:customStyle="1" w:styleId="berschrift4Zchn">
    <w:name w:val="Überschrift 4 Zchn"/>
    <w:basedOn w:val="Absatz-Standardschriftart"/>
    <w:link w:val="berschrift4"/>
    <w:uiPriority w:val="9"/>
    <w:semiHidden/>
    <w:rsid w:val="002964BC"/>
    <w:rPr>
      <w:rFonts w:eastAsiaTheme="majorEastAsia" w:cstheme="majorBidi"/>
      <w:i/>
      <w:iCs/>
    </w:rPr>
  </w:style>
  <w:style w:type="character" w:customStyle="1" w:styleId="berschrift5Zchn">
    <w:name w:val="Überschrift 5 Zchn"/>
    <w:basedOn w:val="Absatz-Standardschriftart"/>
    <w:link w:val="berschrift5"/>
    <w:uiPriority w:val="9"/>
    <w:semiHidden/>
    <w:rsid w:val="002964BC"/>
    <w:rPr>
      <w:rFonts w:eastAsiaTheme="majorEastAsia" w:cstheme="majorBidi"/>
    </w:rPr>
  </w:style>
  <w:style w:type="character" w:customStyle="1" w:styleId="berschrift6Zchn">
    <w:name w:val="Überschrift 6 Zchn"/>
    <w:basedOn w:val="Absatz-Standardschriftart"/>
    <w:link w:val="berschrift6"/>
    <w:uiPriority w:val="9"/>
    <w:semiHidden/>
    <w:rsid w:val="002964BC"/>
    <w:rPr>
      <w:rFonts w:eastAsiaTheme="majorEastAsia" w:cstheme="majorBidi"/>
    </w:rPr>
  </w:style>
  <w:style w:type="character" w:customStyle="1" w:styleId="berschrift7Zchn">
    <w:name w:val="Überschrift 7 Zchn"/>
    <w:basedOn w:val="Absatz-Standardschriftart"/>
    <w:link w:val="berschrift7"/>
    <w:uiPriority w:val="9"/>
    <w:semiHidden/>
    <w:rsid w:val="002964BC"/>
    <w:rPr>
      <w:rFonts w:eastAsiaTheme="majorEastAsia" w:cstheme="majorBidi"/>
      <w:i/>
      <w:iCs/>
    </w:rPr>
  </w:style>
  <w:style w:type="character" w:customStyle="1" w:styleId="berschrift8Zchn">
    <w:name w:val="Überschrift 8 Zchn"/>
    <w:basedOn w:val="Absatz-Standardschriftart"/>
    <w:link w:val="berschrift8"/>
    <w:uiPriority w:val="9"/>
    <w:semiHidden/>
    <w:rsid w:val="002964BC"/>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2964BC"/>
    <w:rPr>
      <w:rFonts w:eastAsiaTheme="majorEastAsia" w:cstheme="majorBidi"/>
      <w:i/>
      <w:iCs/>
      <w:color w:val="272727" w:themeColor="text1" w:themeTint="D8"/>
      <w:sz w:val="21"/>
      <w:szCs w:val="21"/>
    </w:rPr>
  </w:style>
  <w:style w:type="paragraph" w:styleId="Umschlagabsenderadresse">
    <w:name w:val="envelope return"/>
    <w:basedOn w:val="Standard"/>
    <w:uiPriority w:val="99"/>
    <w:semiHidden/>
    <w:unhideWhenUsed/>
    <w:rsid w:val="002964BC"/>
    <w:rPr>
      <w:rFonts w:eastAsiaTheme="majorEastAsia" w:cstheme="majorBidi"/>
    </w:rPr>
  </w:style>
  <w:style w:type="paragraph" w:styleId="Umschlagadresse">
    <w:name w:val="envelope address"/>
    <w:basedOn w:val="Standard"/>
    <w:uiPriority w:val="99"/>
    <w:semiHidden/>
    <w:unhideWhenUsed/>
    <w:rsid w:val="002964BC"/>
    <w:pPr>
      <w:framePr w:w="4320" w:h="2160" w:hRule="exact" w:hSpace="141" w:wrap="auto" w:hAnchor="page" w:xAlign="center" w:yAlign="bottom"/>
      <w:ind w:left="1"/>
    </w:pPr>
    <w:rPr>
      <w:rFonts w:eastAsiaTheme="majorEastAsia" w:cstheme="majorBidi"/>
      <w:sz w:val="24"/>
      <w:szCs w:val="24"/>
    </w:rPr>
  </w:style>
  <w:style w:type="paragraph" w:styleId="Untertitel">
    <w:name w:val="Subtitle"/>
    <w:basedOn w:val="Standard"/>
    <w:next w:val="Standard"/>
    <w:link w:val="UntertitelZchn"/>
    <w:uiPriority w:val="11"/>
    <w:qFormat/>
    <w:rsid w:val="002964BC"/>
    <w:pPr>
      <w:numPr>
        <w:ilvl w:val="1"/>
      </w:numPr>
      <w:spacing w:after="160"/>
    </w:pPr>
    <w:rPr>
      <w:rFonts w:eastAsiaTheme="minorEastAsia"/>
      <w:color w:val="5A5A5A" w:themeColor="text1" w:themeTint="A5"/>
      <w:spacing w:val="15"/>
      <w:sz w:val="22"/>
      <w:szCs w:val="22"/>
    </w:rPr>
  </w:style>
  <w:style w:type="character" w:customStyle="1" w:styleId="UntertitelZchn">
    <w:name w:val="Untertitel Zchn"/>
    <w:basedOn w:val="Absatz-Standardschriftart"/>
    <w:link w:val="Untertitel"/>
    <w:uiPriority w:val="11"/>
    <w:rsid w:val="002964BC"/>
    <w:rPr>
      <w:rFonts w:eastAsiaTheme="minorEastAsia"/>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1375</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 Rehse</dc:creator>
  <cp:keywords/>
  <dc:description/>
  <cp:lastModifiedBy>Claus Rehse</cp:lastModifiedBy>
  <cp:revision>3</cp:revision>
  <dcterms:created xsi:type="dcterms:W3CDTF">2020-07-22T07:59:00Z</dcterms:created>
  <dcterms:modified xsi:type="dcterms:W3CDTF">2020-07-23T10:45:00Z</dcterms:modified>
</cp:coreProperties>
</file>