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D15AEB" w:rsidP="00EA0A62">
      <w:r>
        <w:t>19 november</w:t>
      </w:r>
      <w:r w:rsidR="009C02B6">
        <w:t xml:space="preserve"> 2012</w:t>
      </w:r>
    </w:p>
    <w:p w:rsidR="00EA0A62" w:rsidRDefault="00EA0A62" w:rsidP="00EA0A62"/>
    <w:p w:rsidR="00EA0A62" w:rsidRDefault="00EA0A62" w:rsidP="00EA0A62">
      <w:pPr>
        <w:pStyle w:val="Rubrik"/>
      </w:pPr>
      <w:r>
        <w:t>Pressmeddelande</w:t>
      </w:r>
    </w:p>
    <w:p w:rsidR="00EA0A62" w:rsidRDefault="00EA0A62"/>
    <w:p w:rsidR="009C02B6" w:rsidRPr="009C02B6" w:rsidRDefault="009C02B6" w:rsidP="009C02B6">
      <w:pPr>
        <w:rPr>
          <w:rFonts w:ascii="Arial" w:hAnsi="Arial" w:cs="Arial"/>
          <w:b/>
          <w:bCs/>
          <w:spacing w:val="-4"/>
          <w:kern w:val="28"/>
          <w:position w:val="2"/>
          <w:sz w:val="28"/>
          <w:szCs w:val="32"/>
        </w:rPr>
      </w:pPr>
    </w:p>
    <w:p w:rsidR="00EA0A62" w:rsidRDefault="009C02B6" w:rsidP="009C02B6">
      <w:pPr>
        <w:rPr>
          <w:rFonts w:ascii="Arial" w:hAnsi="Arial" w:cs="Arial"/>
          <w:b/>
          <w:bCs/>
          <w:spacing w:val="-4"/>
          <w:kern w:val="28"/>
          <w:position w:val="2"/>
          <w:sz w:val="28"/>
          <w:szCs w:val="32"/>
        </w:rPr>
      </w:pPr>
      <w:r w:rsidRPr="009C02B6">
        <w:rPr>
          <w:rFonts w:ascii="Arial" w:hAnsi="Arial" w:cs="Arial"/>
          <w:b/>
          <w:bCs/>
          <w:spacing w:val="-4"/>
          <w:kern w:val="28"/>
          <w:position w:val="2"/>
          <w:sz w:val="28"/>
          <w:szCs w:val="32"/>
        </w:rPr>
        <w:t>Bidrag till studie för att trycka belysning på plastfilm</w:t>
      </w:r>
    </w:p>
    <w:p w:rsidR="009C02B6" w:rsidRDefault="009C02B6" w:rsidP="009C02B6"/>
    <w:p w:rsidR="00EA0A62" w:rsidRDefault="009C02B6" w:rsidP="00EA0A62">
      <w:pPr>
        <w:rPr>
          <w:rFonts w:ascii="Arial Narrow" w:hAnsi="Arial Narrow"/>
          <w:spacing w:val="4"/>
          <w:sz w:val="28"/>
        </w:rPr>
      </w:pPr>
      <w:r w:rsidRPr="009C02B6">
        <w:rPr>
          <w:rFonts w:ascii="Arial Narrow" w:hAnsi="Arial Narrow"/>
          <w:spacing w:val="4"/>
          <w:sz w:val="28"/>
        </w:rPr>
        <w:t xml:space="preserve">Vinnova har beviljat 500 000 kronor till en förstudie på en hybrid mellan konventionell lysdiod och organisk </w:t>
      </w:r>
      <w:r w:rsidR="00E46BB5" w:rsidRPr="009C02B6">
        <w:rPr>
          <w:rFonts w:ascii="Arial Narrow" w:hAnsi="Arial Narrow"/>
          <w:spacing w:val="4"/>
          <w:sz w:val="28"/>
        </w:rPr>
        <w:t>lysdiod (OLED</w:t>
      </w:r>
      <w:r w:rsidRPr="009C02B6">
        <w:rPr>
          <w:rFonts w:ascii="Arial Narrow" w:hAnsi="Arial Narrow"/>
          <w:spacing w:val="4"/>
          <w:sz w:val="28"/>
        </w:rPr>
        <w:t>). Studien genomförs i ett samarbete mellan LEAD-företaget Ecospark och Acreo inom ramen för programmet Printed Electronics Arena.</w:t>
      </w:r>
    </w:p>
    <w:p w:rsidR="009C02B6" w:rsidRDefault="009C02B6" w:rsidP="00EA0A62"/>
    <w:p w:rsidR="009C02B6" w:rsidRDefault="009C02B6" w:rsidP="009C02B6">
      <w:r>
        <w:t xml:space="preserve">Ecospark har utvecklat en ny generation av vita lysdioder baserade på nanotrådar av </w:t>
      </w:r>
      <w:r w:rsidRPr="00E46BB5">
        <w:rPr>
          <w:szCs w:val="22"/>
        </w:rPr>
        <w:t>zinkoxid</w:t>
      </w:r>
      <w:r w:rsidRPr="00250FB7">
        <w:rPr>
          <w:i/>
          <w:sz w:val="22"/>
          <w:szCs w:val="22"/>
        </w:rPr>
        <w:t xml:space="preserve"> </w:t>
      </w:r>
      <w:r>
        <w:rPr>
          <w:i/>
          <w:sz w:val="22"/>
          <w:szCs w:val="22"/>
        </w:rPr>
        <w:t>(</w:t>
      </w:r>
      <w:r>
        <w:t>ZnO) som är både kostnadseffektivare och mer miljövänlig. Genom att kombinera Ecosparks teknik med Acreos kunnande inom området tryckt elektronik hoppas man kunna påvisa möjligheten att tillverka LED paneler, som ger ljus över en större yta, genom att använda standardiserade tryckmetoder.</w:t>
      </w:r>
    </w:p>
    <w:p w:rsidR="009C02B6" w:rsidRDefault="009C02B6" w:rsidP="009C02B6">
      <w:r>
        <w:t xml:space="preserve">En lyckad förstudie kommer att följas av ett produktutvecklingsprojekt. </w:t>
      </w:r>
    </w:p>
    <w:p w:rsidR="009C02B6" w:rsidRDefault="009C02B6" w:rsidP="009C02B6">
      <w:r>
        <w:t xml:space="preserve">Projektet går under namnet ” </w:t>
      </w:r>
      <w:r w:rsidR="00413F7E" w:rsidRPr="00413F7E">
        <w:t>LAM-LED</w:t>
      </w:r>
      <w:r>
        <w:t xml:space="preserve">” och kommer att startas under november och beräknas vara färdigt i mars 2013. </w:t>
      </w:r>
    </w:p>
    <w:p w:rsidR="009C02B6" w:rsidRDefault="009C02B6" w:rsidP="009C02B6"/>
    <w:p w:rsidR="009C02B6" w:rsidRDefault="009C02B6" w:rsidP="009C02B6">
      <w:r>
        <w:t xml:space="preserve">Miljöfördelarna med att använda zinkoxid i lysdioder är flera; det är ett miljövänligt material med låg toxicitet, det är billigt att och enkelt att tillverka och det ger perfekt vitt ljus. </w:t>
      </w:r>
    </w:p>
    <w:p w:rsidR="00EA0A62" w:rsidRDefault="00EA0A62" w:rsidP="00EA0A62"/>
    <w:p w:rsidR="009C02B6" w:rsidRDefault="009C02B6" w:rsidP="009C02B6">
      <w:pPr>
        <w:pStyle w:val="Liststycke"/>
        <w:numPr>
          <w:ilvl w:val="0"/>
          <w:numId w:val="4"/>
        </w:numPr>
      </w:pPr>
      <w:r w:rsidRPr="009C02B6">
        <w:t>Vinnovas beslut att bevilja pengar till en förstudie ger oss en god möjlighet att undersöka en ny produktionsmetod för kostnadseffektiv tillverkning av vita, flexibla storytes LED, säger Ecosparks VD Magnus Hägglund. Flexibla LED paneler möjliggör helt nya applikationer inom belysningsområdet och det är spännande att ligga i frontlinjen med denna teknik.</w:t>
      </w:r>
    </w:p>
    <w:p w:rsidR="009C02B6" w:rsidRDefault="009C02B6" w:rsidP="009C02B6"/>
    <w:p w:rsidR="009C02B6" w:rsidRDefault="009C02B6" w:rsidP="009C02B6"/>
    <w:p w:rsidR="009C02B6" w:rsidRDefault="009C02B6" w:rsidP="00EA0A62"/>
    <w:p w:rsidR="00EA0A62" w:rsidRDefault="00EA0A62" w:rsidP="00EA0A62">
      <w:r>
        <w:t xml:space="preserve">För ytterligare information kontakta: </w:t>
      </w:r>
    </w:p>
    <w:p w:rsidR="00E46BB5" w:rsidRDefault="00E46BB5" w:rsidP="00E46BB5">
      <w:r>
        <w:rPr>
          <w:rStyle w:val="Betoning"/>
        </w:rPr>
        <w:t>Magnus Hägglund</w:t>
      </w:r>
      <w:r w:rsidR="00AA2ECD">
        <w:t>, VD Ecospark, Tel 0730</w:t>
      </w:r>
      <w:bookmarkStart w:id="0" w:name="_GoBack"/>
      <w:bookmarkEnd w:id="0"/>
      <w:r>
        <w:t>-43 68 37</w:t>
      </w:r>
    </w:p>
    <w:p w:rsidR="00EA0A62" w:rsidRDefault="00EA0A62" w:rsidP="00EA0A62"/>
    <w:p w:rsidR="00EA0A62" w:rsidRDefault="00EA0A62" w:rsidP="00EA0A62"/>
    <w:p w:rsidR="006D5355" w:rsidRDefault="006D5355" w:rsidP="006D5355">
      <w:pPr>
        <w:pBdr>
          <w:top w:val="single" w:sz="4" w:space="1" w:color="auto"/>
        </w:pBdr>
      </w:pPr>
      <w:r w:rsidRPr="009C02B6">
        <w:rPr>
          <w:b/>
        </w:rPr>
        <w:t>Ecospark är ett teknikbolag som utvecklar nya teknologier för vit LED-belysning</w:t>
      </w:r>
      <w:r>
        <w:t xml:space="preserve"> baserade på halvledarmaterialet zinkoxid (ZnO) i form av nanotrådar. Den patentskyddade LED strukturen möjliggör en ny generation av ljuskällor med bästa kvalitet på det vita ljuset och ljuskällor med stor yta. Ecosparks teknik bygger på lågtemperaturprocesser vilket möjliggör produktion i stor skala till en bråkdel av kostnaden för konventionella lysdioder. </w:t>
      </w:r>
      <w:hyperlink r:id="rId8" w:history="1">
        <w:r w:rsidRPr="009C02B6">
          <w:rPr>
            <w:rStyle w:val="Hyperlnk"/>
            <w:spacing w:val="0"/>
          </w:rPr>
          <w:t>www.ecospark.se</w:t>
        </w:r>
      </w:hyperlink>
      <w:r>
        <w:t xml:space="preserve"> </w:t>
      </w:r>
    </w:p>
    <w:p w:rsidR="006D5355" w:rsidRDefault="006D5355" w:rsidP="006D5355">
      <w:pPr>
        <w:pBdr>
          <w:top w:val="single" w:sz="4" w:space="1" w:color="auto"/>
        </w:pBdr>
      </w:pPr>
    </w:p>
    <w:p w:rsidR="009C02B6" w:rsidRDefault="009C02B6" w:rsidP="009C02B6">
      <w:pPr>
        <w:pBdr>
          <w:top w:val="single" w:sz="4" w:space="1" w:color="auto"/>
        </w:pBdr>
        <w:rPr>
          <w:rStyle w:val="Hyperlnk"/>
        </w:rPr>
      </w:pPr>
      <w:r>
        <w:rPr>
          <w:rStyle w:val="Betoning"/>
        </w:rPr>
        <w:t xml:space="preserve">Ecospark är ett LEAD-företag. </w:t>
      </w:r>
      <w:r w:rsidRPr="007A452C">
        <w:rPr>
          <w:rStyle w:val="Betoning"/>
        </w:rPr>
        <w:t>LEAD är en företagsinkubator</w:t>
      </w:r>
      <w:r>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21 bolag.   </w:t>
      </w:r>
      <w:hyperlink r:id="rId9" w:history="1">
        <w:r w:rsidRPr="00A24B09">
          <w:rPr>
            <w:rStyle w:val="Hyperlnk"/>
          </w:rPr>
          <w:t>www.leadincubator.se</w:t>
        </w:r>
      </w:hyperlink>
    </w:p>
    <w:p w:rsidR="009C02B6" w:rsidRDefault="009C02B6" w:rsidP="00EA0A62">
      <w:pPr>
        <w:pBdr>
          <w:top w:val="single" w:sz="4" w:space="1" w:color="auto"/>
        </w:pBdr>
        <w:rPr>
          <w:rStyle w:val="Hyperlnk"/>
        </w:rPr>
      </w:pPr>
    </w:p>
    <w:p w:rsidR="009C02B6" w:rsidRDefault="009C02B6" w:rsidP="009C02B6">
      <w:pPr>
        <w:pBdr>
          <w:top w:val="single" w:sz="4" w:space="1" w:color="auto"/>
        </w:pBdr>
      </w:pPr>
    </w:p>
    <w:p w:rsidR="009C02B6" w:rsidRDefault="00101B05" w:rsidP="009C02B6">
      <w:pPr>
        <w:pBdr>
          <w:top w:val="single" w:sz="4" w:space="1" w:color="auto"/>
        </w:pBdr>
      </w:pPr>
      <w:r w:rsidRPr="00101B05">
        <w:rPr>
          <w:b/>
        </w:rPr>
        <w:t xml:space="preserve">Acreo erbjuder innovativa och värdeskapande ICT-lösningar </w:t>
      </w:r>
      <w:r w:rsidRPr="00101B05">
        <w:t>för hållbar tillväxt och ökad konkurrenskraft i näringsliv och samhälle. Vår spetskompetens inom sensorer och aktuatorer, kraftelektronik, digital kommunikation och Life Science gör oss till ett av Europas främsta forskningsinstitut. Acreo Swedish ICT har 165 anställda med placering i Kista (huvudkontor), Göteborg, Norrköping och Hudiksvall</w:t>
      </w:r>
      <w:r w:rsidRPr="00101B05">
        <w:rPr>
          <w:b/>
        </w:rPr>
        <w:t>.</w:t>
      </w:r>
      <w:r>
        <w:rPr>
          <w:b/>
        </w:rPr>
        <w:t xml:space="preserve"> </w:t>
      </w:r>
      <w:hyperlink r:id="rId10" w:history="1">
        <w:r w:rsidR="009C02B6" w:rsidRPr="009C02B6">
          <w:rPr>
            <w:rStyle w:val="Hyperlnk"/>
            <w:spacing w:val="0"/>
          </w:rPr>
          <w:t>www.acreo.se</w:t>
        </w:r>
      </w:hyperlink>
      <w:r w:rsidR="009C02B6">
        <w:t xml:space="preserve"> </w:t>
      </w:r>
    </w:p>
    <w:p w:rsidR="009C02B6" w:rsidRDefault="009C02B6" w:rsidP="009C02B6">
      <w:pPr>
        <w:pBdr>
          <w:top w:val="single" w:sz="4" w:space="1" w:color="auto"/>
        </w:pBdr>
      </w:pPr>
    </w:p>
    <w:p w:rsidR="00EA0A62" w:rsidRDefault="00101B05" w:rsidP="009F572C">
      <w:pPr>
        <w:pStyle w:val="Punktlista"/>
        <w:numPr>
          <w:ilvl w:val="0"/>
          <w:numId w:val="0"/>
        </w:numPr>
        <w:rPr>
          <w:lang w:val="sv-SE"/>
        </w:rPr>
      </w:pPr>
      <w:r w:rsidRPr="00101B05">
        <w:rPr>
          <w:b/>
          <w:lang w:val="sv-SE"/>
        </w:rPr>
        <w:t xml:space="preserve">VINNOVA är Sveriges innovationsmyndighet. </w:t>
      </w:r>
      <w:r>
        <w:rPr>
          <w:lang w:val="sv-SE"/>
        </w:rPr>
        <w:t>Deras</w:t>
      </w:r>
      <w:r w:rsidRPr="00101B05">
        <w:rPr>
          <w:lang w:val="sv-SE"/>
        </w:rPr>
        <w:t xml:space="preserve"> uppgift är att främja hållbar tillväxt i Sverige genom finansiering av behovsmotiverad forskning och utveckling av effektiva innovationssystem. VINNOVA är ett statligt verk under Näringsdepartementet och nationell kontaktmyndighet för EU:s ramprogram för forskning och utveckling.</w:t>
      </w:r>
      <w:r>
        <w:rPr>
          <w:lang w:val="sv-SE"/>
        </w:rPr>
        <w:t xml:space="preserve"> </w:t>
      </w:r>
      <w:hyperlink r:id="rId11" w:history="1">
        <w:r w:rsidRPr="00101B05">
          <w:rPr>
            <w:rStyle w:val="Hyperlnk"/>
            <w:spacing w:val="0"/>
            <w:lang w:val="sv-SE"/>
          </w:rPr>
          <w:t>www.vinova.se</w:t>
        </w:r>
      </w:hyperlink>
      <w:r>
        <w:rPr>
          <w:lang w:val="sv-SE"/>
        </w:rPr>
        <w:t xml:space="preserve"> </w:t>
      </w:r>
    </w:p>
    <w:sectPr w:rsidR="00EA0A62" w:rsidSect="00EA0A62">
      <w:headerReference w:type="default" r:id="rId12"/>
      <w:footerReference w:type="default" r:id="rId13"/>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05" w:rsidRDefault="00101B05">
      <w:r>
        <w:separator/>
      </w:r>
    </w:p>
  </w:endnote>
  <w:endnote w:type="continuationSeparator" w:id="0">
    <w:p w:rsidR="00101B05" w:rsidRDefault="0010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05" w:rsidRPr="0059210E" w:rsidRDefault="00101B05"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101B05" w:rsidRPr="0059210E" w:rsidRDefault="00101B05"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101B05" w:rsidRPr="0059210E" w:rsidRDefault="00101B05"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B05" w:rsidRDefault="00101B05" w:rsidP="00EA0A62">
                          <w:pPr>
                            <w:pStyle w:val="Sidhuvud"/>
                          </w:pPr>
                          <w:r>
                            <w:fldChar w:fldCharType="begin"/>
                          </w:r>
                          <w:r>
                            <w:instrText xml:space="preserve"> PAGE </w:instrText>
                          </w:r>
                          <w:r>
                            <w:fldChar w:fldCharType="separate"/>
                          </w:r>
                          <w:r w:rsidR="00AA2ECD">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101B05" w:rsidRDefault="00101B05" w:rsidP="00EA0A62">
                    <w:pPr>
                      <w:pStyle w:val="Sidhuvud"/>
                    </w:pPr>
                    <w:r>
                      <w:fldChar w:fldCharType="begin"/>
                    </w:r>
                    <w:r>
                      <w:instrText xml:space="preserve"> PAGE </w:instrText>
                    </w:r>
                    <w:r>
                      <w:fldChar w:fldCharType="separate"/>
                    </w:r>
                    <w:r w:rsidR="00AA2ECD">
                      <w:rPr>
                        <w:noProof/>
                      </w:rPr>
                      <w:t>2</w:t>
                    </w:r>
                    <w:r>
                      <w:rPr>
                        <w:noProof/>
                      </w:rPr>
                      <w:fldChar w:fldCharType="end"/>
                    </w:r>
                  </w:p>
                </w:txbxContent>
              </v:textbox>
            </v:shape>
          </w:pict>
        </mc:Fallback>
      </mc:AlternateContent>
    </w:r>
    <w:r w:rsidRPr="0059210E">
      <w:rPr>
        <w:rStyle w:val="Bold"/>
      </w:rPr>
      <w:t>NORRKÖPING</w:t>
    </w:r>
    <w:r w:rsidRPr="0059210E">
      <w:t xml:space="preserve"> </w:t>
    </w:r>
    <w:r>
      <w:t xml:space="preserve"> Norrköping Science Park, Laxholmstorget 3,  SE-602 21 Norrköping, SWEDEN  |  </w:t>
    </w:r>
    <w:r>
      <w:rPr>
        <w:rStyle w:val="Bold"/>
      </w:rPr>
      <w:t>TEL</w:t>
    </w:r>
    <w:r>
      <w:t xml:space="preserve"> +46-11-12 58 50</w:t>
    </w:r>
  </w:p>
  <w:p w:rsidR="00101B05" w:rsidRPr="0059210E" w:rsidRDefault="00101B05" w:rsidP="00EA0A62">
    <w:pPr>
      <w:pStyle w:val="Sidfot"/>
    </w:pPr>
    <w:r w:rsidRPr="005779BE">
      <w:rPr>
        <w:rStyle w:val="Hyperl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05" w:rsidRDefault="00101B05">
      <w:r>
        <w:separator/>
      </w:r>
    </w:p>
  </w:footnote>
  <w:footnote w:type="continuationSeparator" w:id="0">
    <w:p w:rsidR="00101B05" w:rsidRDefault="00101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05" w:rsidRPr="009C02B6" w:rsidRDefault="00101B05" w:rsidP="00EA0A62">
    <w:pPr>
      <w:pStyle w:val="Sidhuvud"/>
      <w:rPr>
        <w:lang w:val="en-US"/>
      </w:rPr>
    </w:pPr>
    <w:r>
      <w:rPr>
        <w:noProof/>
        <w:lang w:eastAsia="sv-SE"/>
      </w:rPr>
      <w:drawing>
        <wp:anchor distT="0" distB="0" distL="114300" distR="114300" simplePos="0" relativeHeight="251660288" behindDoc="0" locked="0" layoutInCell="1" allowOverlap="1" wp14:anchorId="254F5150" wp14:editId="6EEF3849">
          <wp:simplePos x="0" y="0"/>
          <wp:positionH relativeFrom="column">
            <wp:posOffset>144780</wp:posOffset>
          </wp:positionH>
          <wp:positionV relativeFrom="paragraph">
            <wp:posOffset>29210</wp:posOffset>
          </wp:positionV>
          <wp:extent cx="1882775" cy="402590"/>
          <wp:effectExtent l="0" t="0" r="3175" b="0"/>
          <wp:wrapSquare wrapText="bothSides"/>
          <wp:docPr id="2" name="Bildobjekt 2" descr="ecospark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cospark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402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9C02B6">
      <w:rPr>
        <w:lang w:val="en-US"/>
      </w:rPr>
      <w:t>Quality Assured</w:t>
    </w:r>
  </w:p>
  <w:p w:rsidR="00101B05" w:rsidRPr="009C02B6" w:rsidRDefault="00101B05" w:rsidP="00EA0A62">
    <w:pPr>
      <w:pStyle w:val="Sidhuvud"/>
      <w:rPr>
        <w:lang w:val="en-US"/>
      </w:rPr>
    </w:pPr>
    <w:r w:rsidRPr="009C02B6">
      <w:rPr>
        <w:lang w:val="en-US"/>
      </w:rPr>
      <w:t>Business Incubation</w:t>
    </w:r>
  </w:p>
  <w:p w:rsidR="00101B05" w:rsidRPr="009C02B6" w:rsidRDefault="00101B05" w:rsidP="00EA0A62">
    <w:pPr>
      <w:pStyle w:val="Sidhuvud"/>
      <w:rPr>
        <w:lang w:val="en-US"/>
      </w:rPr>
    </w:pPr>
    <w:r w:rsidRPr="009C02B6">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033EF1"/>
    <w:multiLevelType w:val="hybridMultilevel"/>
    <w:tmpl w:val="D0EA5A72"/>
    <w:lvl w:ilvl="0" w:tplc="332696BA">
      <w:start w:val="3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B73"/>
    <w:rsid w:val="00101B05"/>
    <w:rsid w:val="001A288C"/>
    <w:rsid w:val="00413F7E"/>
    <w:rsid w:val="00480D5B"/>
    <w:rsid w:val="006D5355"/>
    <w:rsid w:val="008D2F90"/>
    <w:rsid w:val="009C02B6"/>
    <w:rsid w:val="009F572C"/>
    <w:rsid w:val="00AA2ECD"/>
    <w:rsid w:val="00B53E27"/>
    <w:rsid w:val="00B93CA9"/>
    <w:rsid w:val="00D15AEB"/>
    <w:rsid w:val="00DC0B73"/>
    <w:rsid w:val="00E46BB5"/>
    <w:rsid w:val="00E80314"/>
    <w:rsid w:val="00EA0A6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9C02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9C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2952">
      <w:bodyDiv w:val="1"/>
      <w:marLeft w:val="0"/>
      <w:marRight w:val="0"/>
      <w:marTop w:val="0"/>
      <w:marBottom w:val="0"/>
      <w:divBdr>
        <w:top w:val="none" w:sz="0" w:space="0" w:color="auto"/>
        <w:left w:val="none" w:sz="0" w:space="0" w:color="auto"/>
        <w:bottom w:val="none" w:sz="0" w:space="0" w:color="auto"/>
        <w:right w:val="none" w:sz="0" w:space="0" w:color="auto"/>
      </w:divBdr>
    </w:div>
    <w:div w:id="172722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cospark.s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inova.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reo.se" TargetMode="External"/><Relationship Id="rId4" Type="http://schemas.openxmlformats.org/officeDocument/2006/relationships/settings" Target="settings.xml"/><Relationship Id="rId9" Type="http://schemas.openxmlformats.org/officeDocument/2006/relationships/hyperlink" Target="http://www.leadincubator.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130</TotalTime>
  <Pages>2</Pages>
  <Words>528</Words>
  <Characters>2803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3325</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7</cp:revision>
  <cp:lastPrinted>2008-07-23T10:54:00Z</cp:lastPrinted>
  <dcterms:created xsi:type="dcterms:W3CDTF">2012-10-30T10:13:00Z</dcterms:created>
  <dcterms:modified xsi:type="dcterms:W3CDTF">2012-11-19T09:21:00Z</dcterms:modified>
  <cp:category>Template</cp:category>
</cp:coreProperties>
</file>