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545454"/>
          <w:sz w:val="26"/>
          <w:szCs w:val="26"/>
          <w:shd w:val="clear" w:color="auto" w:fill="ffffff"/>
          <w:rtl w:val="0"/>
          <w:lang w:val="it-IT"/>
        </w:rPr>
        <w:t xml:space="preserve">Skiffertorn finalist i </w:t>
      </w:r>
      <w:r>
        <w:rPr>
          <w:rFonts w:ascii="Helvetica" w:hAnsi="Helvetica" w:hint="default"/>
          <w:b w:val="1"/>
          <w:bCs w:val="1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b w:val="1"/>
          <w:bCs w:val="1"/>
          <w:color w:val="545454"/>
          <w:sz w:val="26"/>
          <w:szCs w:val="26"/>
          <w:shd w:val="clear" w:color="auto" w:fill="ffffff"/>
          <w:rtl w:val="0"/>
          <w:lang w:val="sv-SE"/>
        </w:rPr>
        <w:t>rets Stockholmsbyggnad 2020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Tegn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rs Torn som ligger vid Banhusbron i centrala Stockholm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 en av finalisterna i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rets upplaga av 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vlingen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rets Stockholmsbyggnad som arrangeras av Stockholms Stad. Byggnaden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r kl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dd med gr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 takskiffer, ett naturmaterial som tidigare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rknippats med byggv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rd och historiska byggnader. 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Tegn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rs Torn i centrala Stockholm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en av finalisterna i 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vlingen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rets Stockholmsbyggnad 2020 som arrangeras av Stockholms stad. Tornet ligger vid Ba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e-DE"/>
        </w:rPr>
        <w:t>nhusbron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Vasastanssidan och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ett dominerande inslag i stadsbilden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alla som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rdas med 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g norrut,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ker bil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Klarabergsleden eller vandrar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e-DE"/>
        </w:rPr>
        <w:t>Kungsholmen 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ngs Karlbergskanalen. Byggnaden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r kl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dd med naturmaterialet takskiffer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fasaden samt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taket. - Vi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glada att projektet blivit uppm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rksammat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detta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tt,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ger Inga Varg, VD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Varg Arkitekter som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arkitektkontoret som ritat Tegn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rs Torn. - Vi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rskilt n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jda att vi hittade denna nyans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e-DE"/>
        </w:rPr>
        <w:t xml:space="preserve">skiffern som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gr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nskimrande och som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 tankarna till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rgad koppar. Det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ngar upp uttrycket fr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 de gamla taken i kvarteret och sm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lter in i stadsbilden, forts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tter hon. Det branta taket suddar ut gr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nserna mellan tak och fasad och blir fasad och tak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samma g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e-DE"/>
        </w:rPr>
        <w:t xml:space="preserve">ng. Skiffern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ocks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monterad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undersidan av burspr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ken, vilket g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att hela byggnaden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uttrycket av en monolit, en form uthugget ur ett helt skifferblock.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sockeln sitter Kolm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rdsmarmor som ocks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g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r i gr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na nyanser och 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ter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vrig fasad fint. Projektet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it-IT"/>
        </w:rPr>
        <w:t>r ritat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uppdrag av Svenska Bost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der. -Det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ju hedrande och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kul att detta projekt uppm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rksammas,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ger Monica Fridlund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Nordskiffer, och forts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 xml:space="preserve">tter:- Det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r i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r 15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sedan Nordskiffer startade sin mission att inf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ra takskiffer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fasad, ett naturmaterial som tidigare inte anv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fr-FR"/>
        </w:rPr>
        <w:t>nts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detta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tt i Sverige. Att Varg arkitekter och Svenska Bost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der satsat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takskiffer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ett av Stockholms viktiga nya landm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rke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fantastiskt!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40"/>
          <w:szCs w:val="40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 xml:space="preserve">Det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nl-NL"/>
        </w:rPr>
        <w:t xml:space="preserve">r elfte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ret 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vlingen arrangeras. Juryn best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bland annat av stadsbyggnadsborgarr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d, Stockholms stadsarkitekt Torleif Falk samt representanter fr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n Sk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nhetsr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det, tidskriften Arkitektur, Landskapslaget, Veidekke, Marge Arkitekter, bygglovsavdelningen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Stockholms Stad och Arkitekturh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gskolan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KTH. Juryns kommentar till nominering och finalplats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nl-NL"/>
        </w:rPr>
        <w:t>r Tegn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it-IT"/>
        </w:rPr>
        <w:t xml:space="preserve">rs Torn: 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"En signalbyggnad som med sin alldeles egna karakt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markerar brof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stet och samtidigt en bortgl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md plats i staden och skapar nya kvaliteter i rummen runt omkring. Byggnaden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omsorgsfullt gestaltad och 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it-IT"/>
        </w:rPr>
        <w:t>l avv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gd. Med 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nga sm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karakt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rsgivande delar som tillsammans bildar en sammanh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llen helhet samt konsekvent materialval sm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lter den in i kollaget av byggnader i omr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det."</w:t>
      </w:r>
    </w:p>
    <w:p>
      <w:pPr>
        <w:pStyle w:val="Förval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40"/>
          <w:szCs w:val="40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it-IT"/>
        </w:rPr>
        <w:t>Alla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delta i omr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stningen som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g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fram till den 24 maj. Vinnaren presenteras den 17 juni.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Nordskiffer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 ledande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e-DE"/>
        </w:rPr>
        <w:t>terf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ljare av skiffer i Skandinavien. De st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rsta kundgrupperna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arkitekter, byggf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retag och fastighetsbolag. Med noga utvalda leverant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rer i Norden, Spanien, England och USA garanterar Nordskiffer alltid 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g kvalitet och arbetar aktivt med social 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llbarhet i alla led. De vanligaste anv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ndningsomr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es-ES_tradnl"/>
        </w:rPr>
        <w:t>dena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r skiffer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 tak, fasad och golv. Nordskiffer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medlem i Sveriges Stenindustrif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rbund och arbetar med fokus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milj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, etik och kvalitet i stenbranschen. Nordskiffer ing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i S:t Eriks-koncernen.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sv-SE"/>
      </w:rPr>
      <w:t>Nordskiffer pressmeddelande 20200423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sv-S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