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1F" w:rsidRDefault="007B6D8B" w:rsidP="007B6D8B">
      <w:pPr>
        <w:pStyle w:val="Nycrubrik2"/>
      </w:pPr>
      <w:r>
        <w:t>Äldreforsk</w:t>
      </w:r>
      <w:r>
        <w:t xml:space="preserve">ningens Hus Journalistpris 2012 tilldelas </w:t>
      </w:r>
      <w:r>
        <w:t xml:space="preserve">Ethel </w:t>
      </w:r>
      <w:proofErr w:type="spellStart"/>
      <w:r>
        <w:t>Lanesjö</w:t>
      </w:r>
      <w:proofErr w:type="spellEnd"/>
    </w:p>
    <w:p w:rsidR="007B6D8B" w:rsidRPr="007B6D8B" w:rsidRDefault="007B6D8B" w:rsidP="007B6D8B">
      <w:pPr>
        <w:pStyle w:val="NycLptext"/>
        <w:rPr>
          <w:lang w:val="sv-SE"/>
        </w:rPr>
      </w:pPr>
    </w:p>
    <w:p w:rsidR="00A82C3E" w:rsidRPr="007B6D8B" w:rsidRDefault="00A82C3E" w:rsidP="007B6D8B">
      <w:pPr>
        <w:pStyle w:val="NycLptext"/>
        <w:jc w:val="left"/>
        <w:rPr>
          <w:color w:val="404040" w:themeColor="text1" w:themeTint="BF"/>
          <w:lang w:val="sv-SE"/>
        </w:rPr>
      </w:pPr>
      <w:bookmarkStart w:id="0" w:name="_GoBack"/>
      <w:r w:rsidRPr="007B6D8B">
        <w:rPr>
          <w:color w:val="404040" w:themeColor="text1" w:themeTint="BF"/>
          <w:lang w:val="sv-SE"/>
        </w:rPr>
        <w:t xml:space="preserve">Äldreforskningens Hus Journalistpris 2012 tilldelas Ethel </w:t>
      </w:r>
      <w:proofErr w:type="spellStart"/>
      <w:r w:rsidRPr="007B6D8B">
        <w:rPr>
          <w:color w:val="404040" w:themeColor="text1" w:themeTint="BF"/>
          <w:lang w:val="sv-SE"/>
        </w:rPr>
        <w:t>Lanesjö</w:t>
      </w:r>
      <w:proofErr w:type="spellEnd"/>
      <w:r w:rsidRPr="007B6D8B">
        <w:rPr>
          <w:color w:val="404040" w:themeColor="text1" w:themeTint="BF"/>
          <w:lang w:val="sv-SE"/>
        </w:rPr>
        <w:t>, redaktör på tidskriften Äldre i Centrum. Priset går till en journalist som kunnigt beskriver äldre människors situation och åldrandet som sådant.</w:t>
      </w:r>
    </w:p>
    <w:p w:rsidR="00A82C3E" w:rsidRPr="007B6D8B" w:rsidRDefault="00A82C3E" w:rsidP="007B6D8B">
      <w:pPr>
        <w:pStyle w:val="NycLptext"/>
        <w:jc w:val="left"/>
        <w:rPr>
          <w:color w:val="404040" w:themeColor="text1" w:themeTint="BF"/>
          <w:lang w:val="sv-SE"/>
        </w:rPr>
      </w:pPr>
      <w:r w:rsidRPr="007B6D8B">
        <w:rPr>
          <w:color w:val="404040" w:themeColor="text1" w:themeTint="BF"/>
          <w:lang w:val="sv-SE"/>
        </w:rPr>
        <w:t xml:space="preserve"> </w:t>
      </w:r>
    </w:p>
    <w:p w:rsidR="00A82C3E" w:rsidRPr="007B6D8B" w:rsidRDefault="00A82C3E" w:rsidP="007B6D8B">
      <w:pPr>
        <w:pStyle w:val="NycLptext"/>
        <w:jc w:val="left"/>
        <w:rPr>
          <w:color w:val="404040" w:themeColor="text1" w:themeTint="BF"/>
          <w:lang w:val="sv-SE"/>
        </w:rPr>
      </w:pPr>
      <w:r w:rsidRPr="007B6D8B">
        <w:rPr>
          <w:color w:val="404040" w:themeColor="text1" w:themeTint="BF"/>
          <w:lang w:val="sv-SE"/>
        </w:rPr>
        <w:t xml:space="preserve">I motiveringen skriver juryn: "Under många år har Ethel </w:t>
      </w:r>
      <w:proofErr w:type="spellStart"/>
      <w:r w:rsidRPr="007B6D8B">
        <w:rPr>
          <w:color w:val="404040" w:themeColor="text1" w:themeTint="BF"/>
          <w:lang w:val="sv-SE"/>
        </w:rPr>
        <w:t>Lanesjö</w:t>
      </w:r>
      <w:proofErr w:type="spellEnd"/>
      <w:r w:rsidRPr="007B6D8B">
        <w:rPr>
          <w:color w:val="404040" w:themeColor="text1" w:themeTint="BF"/>
          <w:lang w:val="sv-SE"/>
        </w:rPr>
        <w:t xml:space="preserve"> med stor kunskap och på ett sakligt sätt </w:t>
      </w:r>
      <w:proofErr w:type="gramStart"/>
      <w:r w:rsidRPr="007B6D8B">
        <w:rPr>
          <w:color w:val="404040" w:themeColor="text1" w:themeTint="BF"/>
          <w:lang w:val="sv-SE"/>
        </w:rPr>
        <w:t>givit</w:t>
      </w:r>
      <w:proofErr w:type="gramEnd"/>
      <w:r w:rsidRPr="007B6D8B">
        <w:rPr>
          <w:color w:val="404040" w:themeColor="text1" w:themeTint="BF"/>
          <w:lang w:val="sv-SE"/>
        </w:rPr>
        <w:t xml:space="preserve"> en nyanserad bild av åldrandet. Hon har med sin vassa penna beskrivit hur samhällsutvecklingen påverkar äldre människors liv och vilken betydelse äldreforskning kan ha. Hennes artiklar har genom åren visat på en aldrig sinande nyfikenhet och ett varmt engagemang för utvecklingen inom de områden som rör äldre människor."</w:t>
      </w:r>
    </w:p>
    <w:p w:rsidR="00A82C3E" w:rsidRPr="007B6D8B" w:rsidRDefault="00A82C3E" w:rsidP="007B6D8B">
      <w:pPr>
        <w:pStyle w:val="NycLptext"/>
        <w:jc w:val="left"/>
        <w:rPr>
          <w:color w:val="404040" w:themeColor="text1" w:themeTint="BF"/>
          <w:lang w:val="sv-SE"/>
        </w:rPr>
      </w:pPr>
      <w:r w:rsidRPr="007B6D8B">
        <w:rPr>
          <w:color w:val="404040" w:themeColor="text1" w:themeTint="BF"/>
          <w:lang w:val="sv-SE"/>
        </w:rPr>
        <w:t xml:space="preserve"> </w:t>
      </w:r>
    </w:p>
    <w:p w:rsidR="00A82C3E" w:rsidRDefault="00A82C3E" w:rsidP="007B6D8B">
      <w:pPr>
        <w:pStyle w:val="NycLptext"/>
        <w:jc w:val="left"/>
        <w:rPr>
          <w:color w:val="404040" w:themeColor="text1" w:themeTint="BF"/>
          <w:lang w:val="sv-SE"/>
        </w:rPr>
      </w:pPr>
      <w:r w:rsidRPr="007B6D8B">
        <w:rPr>
          <w:color w:val="404040" w:themeColor="text1" w:themeTint="BF"/>
          <w:lang w:val="sv-SE"/>
        </w:rPr>
        <w:t xml:space="preserve">Prissumman är 10 000 kronor. Priset delas ut i samband med att Ethel </w:t>
      </w:r>
      <w:proofErr w:type="spellStart"/>
      <w:r w:rsidRPr="007B6D8B">
        <w:rPr>
          <w:color w:val="404040" w:themeColor="text1" w:themeTint="BF"/>
          <w:lang w:val="sv-SE"/>
        </w:rPr>
        <w:t>Lanesjö</w:t>
      </w:r>
      <w:proofErr w:type="spellEnd"/>
      <w:r w:rsidRPr="007B6D8B">
        <w:rPr>
          <w:color w:val="404040" w:themeColor="text1" w:themeTint="BF"/>
          <w:lang w:val="sv-SE"/>
        </w:rPr>
        <w:t xml:space="preserve"> efter sju år på tidskriften Äldre i Centrum nu går i pension.</w:t>
      </w:r>
    </w:p>
    <w:p w:rsidR="007B6D8B" w:rsidRDefault="007B6D8B" w:rsidP="007B6D8B">
      <w:pPr>
        <w:pStyle w:val="NycLptext"/>
        <w:jc w:val="left"/>
        <w:rPr>
          <w:color w:val="404040" w:themeColor="text1" w:themeTint="BF"/>
          <w:lang w:val="sv-SE"/>
        </w:rPr>
      </w:pPr>
    </w:p>
    <w:p w:rsidR="007B6D8B" w:rsidRPr="007B6D8B" w:rsidRDefault="007B6D8B" w:rsidP="007B6D8B">
      <w:pPr>
        <w:pStyle w:val="NycLptext"/>
        <w:jc w:val="left"/>
        <w:rPr>
          <w:b/>
          <w:color w:val="404040" w:themeColor="text1" w:themeTint="BF"/>
          <w:lang w:val="sv-SE"/>
        </w:rPr>
      </w:pPr>
      <w:r>
        <w:rPr>
          <w:b/>
          <w:color w:val="404040" w:themeColor="text1" w:themeTint="BF"/>
          <w:lang w:val="sv-SE"/>
        </w:rPr>
        <w:t>FAKTA | Journalistpris</w:t>
      </w:r>
    </w:p>
    <w:p w:rsidR="007B6D8B" w:rsidRPr="007B6D8B" w:rsidRDefault="007B6D8B" w:rsidP="007B6D8B">
      <w:pPr>
        <w:pStyle w:val="NycLptext"/>
        <w:jc w:val="left"/>
        <w:rPr>
          <w:color w:val="404040" w:themeColor="text1" w:themeTint="BF"/>
          <w:lang w:val="sv-SE"/>
        </w:rPr>
      </w:pPr>
      <w:r w:rsidRPr="007B6D8B">
        <w:rPr>
          <w:color w:val="404040" w:themeColor="text1" w:themeTint="BF"/>
          <w:lang w:val="sv-SE"/>
        </w:rPr>
        <w:t>Äldreforskningens Hus journalistpris delas ut för femte gången, tidigare under namnet Stiftelsen Äldrecentrums journalistpris. I juryn sitter:</w:t>
      </w:r>
    </w:p>
    <w:p w:rsidR="007B6D8B" w:rsidRPr="007B6D8B" w:rsidRDefault="007B6D8B" w:rsidP="007B6D8B">
      <w:pPr>
        <w:pStyle w:val="NycLptext"/>
        <w:jc w:val="left"/>
        <w:rPr>
          <w:color w:val="404040" w:themeColor="text1" w:themeTint="BF"/>
          <w:lang w:val="sv-SE"/>
        </w:rPr>
      </w:pPr>
      <w:r w:rsidRPr="007B6D8B">
        <w:rPr>
          <w:color w:val="404040" w:themeColor="text1" w:themeTint="BF"/>
          <w:lang w:val="sv-SE"/>
        </w:rPr>
        <w:t xml:space="preserve"> </w:t>
      </w:r>
    </w:p>
    <w:p w:rsidR="007B6D8B" w:rsidRPr="007B6D8B" w:rsidRDefault="007B6D8B" w:rsidP="007B6D8B">
      <w:pPr>
        <w:pStyle w:val="NycLptext"/>
        <w:jc w:val="left"/>
        <w:rPr>
          <w:color w:val="404040" w:themeColor="text1" w:themeTint="BF"/>
          <w:lang w:val="sv-SE"/>
        </w:rPr>
      </w:pPr>
      <w:r w:rsidRPr="007B6D8B">
        <w:rPr>
          <w:color w:val="404040" w:themeColor="text1" w:themeTint="BF"/>
          <w:lang w:val="sv-SE"/>
        </w:rPr>
        <w:t xml:space="preserve">Professor Laura </w:t>
      </w:r>
      <w:proofErr w:type="spellStart"/>
      <w:r w:rsidRPr="007B6D8B">
        <w:rPr>
          <w:color w:val="404040" w:themeColor="text1" w:themeTint="BF"/>
          <w:lang w:val="sv-SE"/>
        </w:rPr>
        <w:t>Fratiglioni</w:t>
      </w:r>
      <w:proofErr w:type="spellEnd"/>
      <w:r w:rsidRPr="007B6D8B">
        <w:rPr>
          <w:color w:val="404040" w:themeColor="text1" w:themeTint="BF"/>
          <w:lang w:val="sv-SE"/>
        </w:rPr>
        <w:t xml:space="preserve">, föreståndare vid </w:t>
      </w:r>
      <w:proofErr w:type="spellStart"/>
      <w:r w:rsidRPr="007B6D8B">
        <w:rPr>
          <w:color w:val="404040" w:themeColor="text1" w:themeTint="BF"/>
          <w:lang w:val="sv-SE"/>
        </w:rPr>
        <w:t>Aging</w:t>
      </w:r>
      <w:proofErr w:type="spellEnd"/>
      <w:r w:rsidRPr="007B6D8B">
        <w:rPr>
          <w:color w:val="404040" w:themeColor="text1" w:themeTint="BF"/>
          <w:lang w:val="sv-SE"/>
        </w:rPr>
        <w:t xml:space="preserve"> Research Center</w:t>
      </w:r>
    </w:p>
    <w:p w:rsidR="007B6D8B" w:rsidRPr="007B6D8B" w:rsidRDefault="007B6D8B" w:rsidP="007B6D8B">
      <w:pPr>
        <w:pStyle w:val="NycLptext"/>
        <w:jc w:val="left"/>
        <w:rPr>
          <w:color w:val="404040" w:themeColor="text1" w:themeTint="BF"/>
          <w:lang w:val="sv-SE"/>
        </w:rPr>
      </w:pPr>
      <w:r w:rsidRPr="007B6D8B">
        <w:rPr>
          <w:color w:val="404040" w:themeColor="text1" w:themeTint="BF"/>
          <w:lang w:val="sv-SE"/>
        </w:rPr>
        <w:t>Geriatriker Wilhelmina Hoffman, föreståndare vid Svenskt demenscentrum</w:t>
      </w:r>
    </w:p>
    <w:p w:rsidR="007B6D8B" w:rsidRPr="007B6D8B" w:rsidRDefault="007B6D8B" w:rsidP="007B6D8B">
      <w:pPr>
        <w:pStyle w:val="NycLptext"/>
        <w:jc w:val="left"/>
        <w:rPr>
          <w:color w:val="404040" w:themeColor="text1" w:themeTint="BF"/>
          <w:lang w:val="sv-SE"/>
        </w:rPr>
      </w:pPr>
      <w:r w:rsidRPr="007B6D8B">
        <w:rPr>
          <w:color w:val="404040" w:themeColor="text1" w:themeTint="BF"/>
          <w:lang w:val="sv-SE"/>
        </w:rPr>
        <w:t xml:space="preserve">Direktör Sven Erik </w:t>
      </w:r>
      <w:proofErr w:type="spellStart"/>
      <w:r w:rsidRPr="007B6D8B">
        <w:rPr>
          <w:color w:val="404040" w:themeColor="text1" w:themeTint="BF"/>
          <w:lang w:val="sv-SE"/>
        </w:rPr>
        <w:t>Wånell</w:t>
      </w:r>
      <w:proofErr w:type="spellEnd"/>
      <w:r w:rsidRPr="007B6D8B">
        <w:rPr>
          <w:color w:val="404040" w:themeColor="text1" w:themeTint="BF"/>
          <w:lang w:val="sv-SE"/>
        </w:rPr>
        <w:t>, vid Stiftelsen Stockholms läns Äldrecentrum.</w:t>
      </w:r>
    </w:p>
    <w:p w:rsidR="007B6D8B" w:rsidRPr="007B6D8B" w:rsidRDefault="007B6D8B" w:rsidP="007B6D8B">
      <w:pPr>
        <w:pStyle w:val="NycLptext"/>
        <w:jc w:val="left"/>
        <w:rPr>
          <w:color w:val="404040" w:themeColor="text1" w:themeTint="BF"/>
          <w:lang w:val="sv-SE"/>
        </w:rPr>
      </w:pPr>
      <w:r w:rsidRPr="007B6D8B">
        <w:rPr>
          <w:color w:val="404040" w:themeColor="text1" w:themeTint="BF"/>
          <w:lang w:val="sv-SE"/>
        </w:rPr>
        <w:t xml:space="preserve"> </w:t>
      </w:r>
    </w:p>
    <w:p w:rsidR="007B6D8B" w:rsidRPr="007B6D8B" w:rsidRDefault="007B6D8B" w:rsidP="007B6D8B">
      <w:pPr>
        <w:pStyle w:val="NycLptext"/>
        <w:jc w:val="left"/>
        <w:rPr>
          <w:color w:val="404040" w:themeColor="text1" w:themeTint="BF"/>
          <w:lang w:val="sv-SE"/>
        </w:rPr>
      </w:pPr>
      <w:r w:rsidRPr="007B6D8B">
        <w:rPr>
          <w:color w:val="404040" w:themeColor="text1" w:themeTint="BF"/>
          <w:lang w:val="sv-SE"/>
        </w:rPr>
        <w:t>Juryns representerar tillsammans Äldreforskningens Hus, beläget på Gävlegatan 16 i Stockholm.</w:t>
      </w:r>
    </w:p>
    <w:bookmarkEnd w:id="0"/>
    <w:p w:rsidR="00A82C3E" w:rsidRPr="00A82C3E" w:rsidRDefault="00A82C3E" w:rsidP="00A82C3E">
      <w:pPr>
        <w:pStyle w:val="NycLptext"/>
        <w:rPr>
          <w:lang w:val="sv-SE"/>
        </w:rPr>
      </w:pPr>
    </w:p>
    <w:p w:rsidR="008A3F25" w:rsidRPr="007B6D8B" w:rsidRDefault="008A3F25">
      <w:pPr>
        <w:rPr>
          <w:rFonts w:ascii="Century Schoolbook" w:hAnsi="Century Schoolbook"/>
          <w:b/>
          <w:color w:val="646464"/>
          <w:sz w:val="24"/>
          <w:szCs w:val="24"/>
        </w:rPr>
      </w:pPr>
    </w:p>
    <w:sectPr w:rsidR="008A3F25" w:rsidRPr="007B6D8B" w:rsidSect="007E22BD">
      <w:headerReference w:type="default" r:id="rId7"/>
      <w:pgSz w:w="11906" w:h="16838"/>
      <w:pgMar w:top="1417" w:right="1417" w:bottom="1417" w:left="1417" w:header="340"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3DB" w:rsidRDefault="006873DB" w:rsidP="009B2E34">
      <w:pPr>
        <w:spacing w:after="0" w:line="240" w:lineRule="auto"/>
      </w:pPr>
      <w:r>
        <w:separator/>
      </w:r>
    </w:p>
  </w:endnote>
  <w:endnote w:type="continuationSeparator" w:id="0">
    <w:p w:rsidR="006873DB" w:rsidRDefault="006873DB" w:rsidP="009B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3DB" w:rsidRDefault="006873DB" w:rsidP="009B2E34">
      <w:pPr>
        <w:spacing w:after="0" w:line="240" w:lineRule="auto"/>
      </w:pPr>
      <w:r>
        <w:separator/>
      </w:r>
    </w:p>
  </w:footnote>
  <w:footnote w:type="continuationSeparator" w:id="0">
    <w:p w:rsidR="006873DB" w:rsidRDefault="006873DB" w:rsidP="009B2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E34" w:rsidRDefault="00F94731" w:rsidP="0071761B">
    <w:pPr>
      <w:pStyle w:val="Sidhuvud"/>
      <w:jc w:val="right"/>
    </w:pPr>
    <w:r>
      <w:rPr>
        <w:noProof/>
        <w:lang w:eastAsia="sv-SE"/>
      </w:rPr>
      <w:drawing>
        <wp:inline distT="0" distB="0" distL="0" distR="0">
          <wp:extent cx="2085975" cy="638175"/>
          <wp:effectExtent l="0" t="0" r="9525" b="0"/>
          <wp:docPr id="2" name="Bildobjekt 0" descr="Stor_log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Stor_logga.gif"/>
                  <pic:cNvPicPr>
                    <a:picLocks noChangeAspect="1" noChangeArrowheads="1"/>
                  </pic:cNvPicPr>
                </pic:nvPicPr>
                <pic:blipFill>
                  <a:blip r:embed="rId1"/>
                  <a:srcRect/>
                  <a:stretch>
                    <a:fillRect/>
                  </a:stretch>
                </pic:blipFill>
                <pic:spPr bwMode="auto">
                  <a:xfrm>
                    <a:off x="0" y="0"/>
                    <a:ext cx="2085975" cy="638175"/>
                  </a:xfrm>
                  <a:prstGeom prst="rect">
                    <a:avLst/>
                  </a:prstGeom>
                  <a:noFill/>
                  <a:ln w="9525">
                    <a:noFill/>
                    <a:miter lim="800000"/>
                    <a:headEnd/>
                    <a:tailEnd/>
                  </a:ln>
                </pic:spPr>
              </pic:pic>
            </a:graphicData>
          </a:graphic>
        </wp:inline>
      </w:drawing>
    </w:r>
    <w:r w:rsidR="007E22BD">
      <w:br/>
    </w:r>
    <w:r w:rsidR="00CA3F6D">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DB5"/>
    <w:rsid w:val="00061F86"/>
    <w:rsid w:val="00083DB5"/>
    <w:rsid w:val="000B1350"/>
    <w:rsid w:val="00146345"/>
    <w:rsid w:val="001C3B1F"/>
    <w:rsid w:val="001E09A2"/>
    <w:rsid w:val="0024060C"/>
    <w:rsid w:val="00250924"/>
    <w:rsid w:val="00280306"/>
    <w:rsid w:val="00356B87"/>
    <w:rsid w:val="003C4E74"/>
    <w:rsid w:val="00425435"/>
    <w:rsid w:val="00482FD6"/>
    <w:rsid w:val="005A27E6"/>
    <w:rsid w:val="005B0962"/>
    <w:rsid w:val="00603043"/>
    <w:rsid w:val="006873DB"/>
    <w:rsid w:val="0071761B"/>
    <w:rsid w:val="007709DC"/>
    <w:rsid w:val="00784421"/>
    <w:rsid w:val="007B6D8B"/>
    <w:rsid w:val="007E22BD"/>
    <w:rsid w:val="008A3F25"/>
    <w:rsid w:val="0091702D"/>
    <w:rsid w:val="009B2E34"/>
    <w:rsid w:val="00A82C3E"/>
    <w:rsid w:val="00AA4078"/>
    <w:rsid w:val="00B52CD3"/>
    <w:rsid w:val="00BD14CA"/>
    <w:rsid w:val="00BE584C"/>
    <w:rsid w:val="00CA3F6D"/>
    <w:rsid w:val="00D47A9A"/>
    <w:rsid w:val="00D75C3F"/>
    <w:rsid w:val="00D829A5"/>
    <w:rsid w:val="00F422A6"/>
    <w:rsid w:val="00F94731"/>
    <w:rsid w:val="00FC2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43"/>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9B2E34"/>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9B2E34"/>
  </w:style>
  <w:style w:type="paragraph" w:styleId="Sidfot">
    <w:name w:val="footer"/>
    <w:basedOn w:val="Normal"/>
    <w:link w:val="SidfotChar"/>
    <w:uiPriority w:val="99"/>
    <w:semiHidden/>
    <w:unhideWhenUsed/>
    <w:rsid w:val="009B2E34"/>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9B2E34"/>
  </w:style>
  <w:style w:type="paragraph" w:styleId="Ballongtext">
    <w:name w:val="Balloon Text"/>
    <w:basedOn w:val="Normal"/>
    <w:link w:val="BallongtextChar"/>
    <w:uiPriority w:val="99"/>
    <w:semiHidden/>
    <w:unhideWhenUsed/>
    <w:rsid w:val="009B2E3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B2E34"/>
    <w:rPr>
      <w:rFonts w:ascii="Tahoma" w:hAnsi="Tahoma" w:cs="Tahoma"/>
      <w:sz w:val="16"/>
      <w:szCs w:val="16"/>
    </w:rPr>
  </w:style>
  <w:style w:type="paragraph" w:customStyle="1" w:styleId="Nycrubrik1">
    <w:name w:val="Ny Äc rubrik 1"/>
    <w:basedOn w:val="Normal"/>
    <w:next w:val="NycLptext"/>
    <w:qFormat/>
    <w:rsid w:val="008A3F25"/>
    <w:pPr>
      <w:autoSpaceDE w:val="0"/>
      <w:autoSpaceDN w:val="0"/>
      <w:adjustRightInd w:val="0"/>
      <w:spacing w:after="240" w:line="240" w:lineRule="auto"/>
    </w:pPr>
    <w:rPr>
      <w:rFonts w:ascii="Trebuchet MS" w:hAnsi="Trebuchet MS"/>
      <w:b/>
      <w:color w:val="A0D200"/>
      <w:sz w:val="48"/>
      <w:szCs w:val="48"/>
    </w:rPr>
  </w:style>
  <w:style w:type="paragraph" w:customStyle="1" w:styleId="NycLptext">
    <w:name w:val="Ny  Äc Löptext"/>
    <w:basedOn w:val="Normal"/>
    <w:qFormat/>
    <w:rsid w:val="00784421"/>
    <w:pPr>
      <w:spacing w:after="120" w:line="240" w:lineRule="auto"/>
      <w:jc w:val="both"/>
    </w:pPr>
    <w:rPr>
      <w:rFonts w:ascii="Century Schoolbook" w:hAnsi="Century Schoolbook"/>
      <w:color w:val="646464"/>
      <w:sz w:val="24"/>
      <w:szCs w:val="24"/>
      <w:lang w:val="en-US"/>
    </w:rPr>
  </w:style>
  <w:style w:type="paragraph" w:customStyle="1" w:styleId="Nycrubrik2">
    <w:name w:val="Ny äc rubrik 2"/>
    <w:basedOn w:val="Normal"/>
    <w:next w:val="NycLptext"/>
    <w:qFormat/>
    <w:rsid w:val="008A3F25"/>
    <w:pPr>
      <w:autoSpaceDE w:val="0"/>
      <w:autoSpaceDN w:val="0"/>
      <w:adjustRightInd w:val="0"/>
      <w:spacing w:after="120" w:line="240" w:lineRule="auto"/>
    </w:pPr>
    <w:rPr>
      <w:rFonts w:ascii="Trebuchet MS" w:hAnsi="Trebuchet MS"/>
      <w:b/>
      <w:color w:val="A0D200"/>
      <w:sz w:val="36"/>
      <w:szCs w:val="36"/>
    </w:rPr>
  </w:style>
  <w:style w:type="paragraph" w:customStyle="1" w:styleId="Nycrubrik3">
    <w:name w:val="Ny Äc rubrik 3"/>
    <w:basedOn w:val="Normal"/>
    <w:next w:val="NycLptext"/>
    <w:qFormat/>
    <w:rsid w:val="008A3F25"/>
    <w:pPr>
      <w:autoSpaceDE w:val="0"/>
      <w:autoSpaceDN w:val="0"/>
      <w:adjustRightInd w:val="0"/>
      <w:spacing w:after="120" w:line="240" w:lineRule="auto"/>
    </w:pPr>
    <w:rPr>
      <w:rFonts w:ascii="Trebuchet MS" w:hAnsi="Trebuchet MS"/>
      <w:b/>
      <w:color w:val="A0D200"/>
      <w:sz w:val="24"/>
      <w:szCs w:val="24"/>
    </w:rPr>
  </w:style>
  <w:style w:type="paragraph" w:customStyle="1" w:styleId="Nycrubrik4">
    <w:name w:val="Ny Äc rubrik 4"/>
    <w:basedOn w:val="Normal"/>
    <w:next w:val="NycLptext"/>
    <w:qFormat/>
    <w:rsid w:val="005A27E6"/>
    <w:pPr>
      <w:spacing w:after="80" w:line="240" w:lineRule="auto"/>
    </w:pPr>
    <w:rPr>
      <w:rFonts w:ascii="Trebuchet MS" w:hAnsi="Trebuchet MS"/>
      <w:i/>
      <w:color w:val="A0D2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043"/>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9B2E34"/>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9B2E34"/>
  </w:style>
  <w:style w:type="paragraph" w:styleId="Sidfot">
    <w:name w:val="footer"/>
    <w:basedOn w:val="Normal"/>
    <w:link w:val="SidfotChar"/>
    <w:uiPriority w:val="99"/>
    <w:semiHidden/>
    <w:unhideWhenUsed/>
    <w:rsid w:val="009B2E34"/>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9B2E34"/>
  </w:style>
  <w:style w:type="paragraph" w:styleId="Ballongtext">
    <w:name w:val="Balloon Text"/>
    <w:basedOn w:val="Normal"/>
    <w:link w:val="BallongtextChar"/>
    <w:uiPriority w:val="99"/>
    <w:semiHidden/>
    <w:unhideWhenUsed/>
    <w:rsid w:val="009B2E3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9B2E34"/>
    <w:rPr>
      <w:rFonts w:ascii="Tahoma" w:hAnsi="Tahoma" w:cs="Tahoma"/>
      <w:sz w:val="16"/>
      <w:szCs w:val="16"/>
    </w:rPr>
  </w:style>
  <w:style w:type="paragraph" w:customStyle="1" w:styleId="Nycrubrik1">
    <w:name w:val="Ny Äc rubrik 1"/>
    <w:basedOn w:val="Normal"/>
    <w:next w:val="NycLptext"/>
    <w:qFormat/>
    <w:rsid w:val="008A3F25"/>
    <w:pPr>
      <w:autoSpaceDE w:val="0"/>
      <w:autoSpaceDN w:val="0"/>
      <w:adjustRightInd w:val="0"/>
      <w:spacing w:after="240" w:line="240" w:lineRule="auto"/>
    </w:pPr>
    <w:rPr>
      <w:rFonts w:ascii="Trebuchet MS" w:hAnsi="Trebuchet MS"/>
      <w:b/>
      <w:color w:val="A0D200"/>
      <w:sz w:val="48"/>
      <w:szCs w:val="48"/>
    </w:rPr>
  </w:style>
  <w:style w:type="paragraph" w:customStyle="1" w:styleId="NycLptext">
    <w:name w:val="Ny  Äc Löptext"/>
    <w:basedOn w:val="Normal"/>
    <w:qFormat/>
    <w:rsid w:val="00784421"/>
    <w:pPr>
      <w:spacing w:after="120" w:line="240" w:lineRule="auto"/>
      <w:jc w:val="both"/>
    </w:pPr>
    <w:rPr>
      <w:rFonts w:ascii="Century Schoolbook" w:hAnsi="Century Schoolbook"/>
      <w:color w:val="646464"/>
      <w:sz w:val="24"/>
      <w:szCs w:val="24"/>
      <w:lang w:val="en-US"/>
    </w:rPr>
  </w:style>
  <w:style w:type="paragraph" w:customStyle="1" w:styleId="Nycrubrik2">
    <w:name w:val="Ny äc rubrik 2"/>
    <w:basedOn w:val="Normal"/>
    <w:next w:val="NycLptext"/>
    <w:qFormat/>
    <w:rsid w:val="008A3F25"/>
    <w:pPr>
      <w:autoSpaceDE w:val="0"/>
      <w:autoSpaceDN w:val="0"/>
      <w:adjustRightInd w:val="0"/>
      <w:spacing w:after="120" w:line="240" w:lineRule="auto"/>
    </w:pPr>
    <w:rPr>
      <w:rFonts w:ascii="Trebuchet MS" w:hAnsi="Trebuchet MS"/>
      <w:b/>
      <w:color w:val="A0D200"/>
      <w:sz w:val="36"/>
      <w:szCs w:val="36"/>
    </w:rPr>
  </w:style>
  <w:style w:type="paragraph" w:customStyle="1" w:styleId="Nycrubrik3">
    <w:name w:val="Ny Äc rubrik 3"/>
    <w:basedOn w:val="Normal"/>
    <w:next w:val="NycLptext"/>
    <w:qFormat/>
    <w:rsid w:val="008A3F25"/>
    <w:pPr>
      <w:autoSpaceDE w:val="0"/>
      <w:autoSpaceDN w:val="0"/>
      <w:adjustRightInd w:val="0"/>
      <w:spacing w:after="120" w:line="240" w:lineRule="auto"/>
    </w:pPr>
    <w:rPr>
      <w:rFonts w:ascii="Trebuchet MS" w:hAnsi="Trebuchet MS"/>
      <w:b/>
      <w:color w:val="A0D200"/>
      <w:sz w:val="24"/>
      <w:szCs w:val="24"/>
    </w:rPr>
  </w:style>
  <w:style w:type="paragraph" w:customStyle="1" w:styleId="Nycrubrik4">
    <w:name w:val="Ny Äc rubrik 4"/>
    <w:basedOn w:val="Normal"/>
    <w:next w:val="NycLptext"/>
    <w:qFormat/>
    <w:rsid w:val="005A27E6"/>
    <w:pPr>
      <w:spacing w:after="80" w:line="240" w:lineRule="auto"/>
    </w:pPr>
    <w:rPr>
      <w:rFonts w:ascii="Trebuchet MS" w:hAnsi="Trebuchet MS"/>
      <w:i/>
      <w:color w:val="A0D2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485434">
      <w:bodyDiv w:val="1"/>
      <w:marLeft w:val="0"/>
      <w:marRight w:val="0"/>
      <w:marTop w:val="0"/>
      <w:marBottom w:val="0"/>
      <w:divBdr>
        <w:top w:val="none" w:sz="0" w:space="0" w:color="auto"/>
        <w:left w:val="none" w:sz="0" w:space="0" w:color="auto"/>
        <w:bottom w:val="none" w:sz="0" w:space="0" w:color="auto"/>
        <w:right w:val="none" w:sz="0" w:space="0" w:color="auto"/>
      </w:divBdr>
      <w:divsChild>
        <w:div w:id="278418226">
          <w:marLeft w:val="0"/>
          <w:marRight w:val="0"/>
          <w:marTop w:val="0"/>
          <w:marBottom w:val="0"/>
          <w:divBdr>
            <w:top w:val="none" w:sz="0" w:space="0" w:color="auto"/>
            <w:left w:val="none" w:sz="0" w:space="0" w:color="auto"/>
            <w:bottom w:val="none" w:sz="0" w:space="0" w:color="auto"/>
            <w:right w:val="none" w:sz="0" w:space="0" w:color="auto"/>
          </w:divBdr>
          <w:divsChild>
            <w:div w:id="1542598062">
              <w:marLeft w:val="0"/>
              <w:marRight w:val="0"/>
              <w:marTop w:val="0"/>
              <w:marBottom w:val="0"/>
              <w:divBdr>
                <w:top w:val="none" w:sz="0" w:space="0" w:color="auto"/>
                <w:left w:val="none" w:sz="0" w:space="0" w:color="auto"/>
                <w:bottom w:val="none" w:sz="0" w:space="0" w:color="auto"/>
                <w:right w:val="none" w:sz="0" w:space="0" w:color="auto"/>
              </w:divBdr>
              <w:divsChild>
                <w:div w:id="1540509874">
                  <w:marLeft w:val="0"/>
                  <w:marRight w:val="0"/>
                  <w:marTop w:val="0"/>
                  <w:marBottom w:val="0"/>
                  <w:divBdr>
                    <w:top w:val="none" w:sz="0" w:space="0" w:color="auto"/>
                    <w:left w:val="none" w:sz="0" w:space="0" w:color="auto"/>
                    <w:bottom w:val="none" w:sz="0" w:space="0" w:color="auto"/>
                    <w:right w:val="none" w:sz="0" w:space="0" w:color="auto"/>
                  </w:divBdr>
                  <w:divsChild>
                    <w:div w:id="1954096723">
                      <w:marLeft w:val="0"/>
                      <w:marRight w:val="0"/>
                      <w:marTop w:val="0"/>
                      <w:marBottom w:val="0"/>
                      <w:divBdr>
                        <w:top w:val="none" w:sz="0" w:space="0" w:color="auto"/>
                        <w:left w:val="none" w:sz="0" w:space="0" w:color="auto"/>
                        <w:bottom w:val="none" w:sz="0" w:space="0" w:color="auto"/>
                        <w:right w:val="none" w:sz="0" w:space="0" w:color="auto"/>
                      </w:divBdr>
                      <w:divsChild>
                        <w:div w:id="443036211">
                          <w:marLeft w:val="0"/>
                          <w:marRight w:val="0"/>
                          <w:marTop w:val="0"/>
                          <w:marBottom w:val="0"/>
                          <w:divBdr>
                            <w:top w:val="none" w:sz="0" w:space="0" w:color="auto"/>
                            <w:left w:val="none" w:sz="0" w:space="0" w:color="auto"/>
                            <w:bottom w:val="none" w:sz="0" w:space="0" w:color="auto"/>
                            <w:right w:val="none" w:sz="0" w:space="0" w:color="auto"/>
                          </w:divBdr>
                          <w:divsChild>
                            <w:div w:id="200364842">
                              <w:marLeft w:val="0"/>
                              <w:marRight w:val="0"/>
                              <w:marTop w:val="0"/>
                              <w:marBottom w:val="0"/>
                              <w:divBdr>
                                <w:top w:val="none" w:sz="0" w:space="0" w:color="auto"/>
                                <w:left w:val="none" w:sz="0" w:space="0" w:color="auto"/>
                                <w:bottom w:val="none" w:sz="0" w:space="0" w:color="auto"/>
                                <w:right w:val="none" w:sz="0" w:space="0" w:color="auto"/>
                              </w:divBdr>
                              <w:divsChild>
                                <w:div w:id="108939136">
                                  <w:marLeft w:val="0"/>
                                  <w:marRight w:val="0"/>
                                  <w:marTop w:val="0"/>
                                  <w:marBottom w:val="0"/>
                                  <w:divBdr>
                                    <w:top w:val="none" w:sz="0" w:space="0" w:color="auto"/>
                                    <w:left w:val="none" w:sz="0" w:space="0" w:color="auto"/>
                                    <w:bottom w:val="none" w:sz="0" w:space="0" w:color="auto"/>
                                    <w:right w:val="none" w:sz="0" w:space="0" w:color="auto"/>
                                  </w:divBdr>
                                  <w:divsChild>
                                    <w:div w:id="8943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548087">
      <w:bodyDiv w:val="1"/>
      <w:marLeft w:val="0"/>
      <w:marRight w:val="0"/>
      <w:marTop w:val="0"/>
      <w:marBottom w:val="0"/>
      <w:divBdr>
        <w:top w:val="none" w:sz="0" w:space="0" w:color="auto"/>
        <w:left w:val="none" w:sz="0" w:space="0" w:color="auto"/>
        <w:bottom w:val="none" w:sz="0" w:space="0" w:color="auto"/>
        <w:right w:val="none" w:sz="0" w:space="0" w:color="auto"/>
      </w:divBdr>
      <w:divsChild>
        <w:div w:id="112361009">
          <w:marLeft w:val="0"/>
          <w:marRight w:val="0"/>
          <w:marTop w:val="0"/>
          <w:marBottom w:val="0"/>
          <w:divBdr>
            <w:top w:val="none" w:sz="0" w:space="0" w:color="auto"/>
            <w:left w:val="none" w:sz="0" w:space="0" w:color="auto"/>
            <w:bottom w:val="none" w:sz="0" w:space="0" w:color="auto"/>
            <w:right w:val="none" w:sz="0" w:space="0" w:color="auto"/>
          </w:divBdr>
          <w:divsChild>
            <w:div w:id="574238974">
              <w:marLeft w:val="0"/>
              <w:marRight w:val="0"/>
              <w:marTop w:val="0"/>
              <w:marBottom w:val="0"/>
              <w:divBdr>
                <w:top w:val="none" w:sz="0" w:space="0" w:color="auto"/>
                <w:left w:val="none" w:sz="0" w:space="0" w:color="auto"/>
                <w:bottom w:val="none" w:sz="0" w:space="0" w:color="auto"/>
                <w:right w:val="none" w:sz="0" w:space="0" w:color="auto"/>
              </w:divBdr>
              <w:divsChild>
                <w:div w:id="2020229949">
                  <w:marLeft w:val="0"/>
                  <w:marRight w:val="0"/>
                  <w:marTop w:val="0"/>
                  <w:marBottom w:val="0"/>
                  <w:divBdr>
                    <w:top w:val="none" w:sz="0" w:space="0" w:color="auto"/>
                    <w:left w:val="none" w:sz="0" w:space="0" w:color="auto"/>
                    <w:bottom w:val="none" w:sz="0" w:space="0" w:color="auto"/>
                    <w:right w:val="none" w:sz="0" w:space="0" w:color="auto"/>
                  </w:divBdr>
                  <w:divsChild>
                    <w:div w:id="1652557687">
                      <w:marLeft w:val="0"/>
                      <w:marRight w:val="0"/>
                      <w:marTop w:val="0"/>
                      <w:marBottom w:val="0"/>
                      <w:divBdr>
                        <w:top w:val="none" w:sz="0" w:space="0" w:color="auto"/>
                        <w:left w:val="none" w:sz="0" w:space="0" w:color="auto"/>
                        <w:bottom w:val="none" w:sz="0" w:space="0" w:color="auto"/>
                        <w:right w:val="none" w:sz="0" w:space="0" w:color="auto"/>
                      </w:divBdr>
                      <w:divsChild>
                        <w:div w:id="1609000216">
                          <w:marLeft w:val="0"/>
                          <w:marRight w:val="0"/>
                          <w:marTop w:val="0"/>
                          <w:marBottom w:val="0"/>
                          <w:divBdr>
                            <w:top w:val="none" w:sz="0" w:space="0" w:color="auto"/>
                            <w:left w:val="none" w:sz="0" w:space="0" w:color="auto"/>
                            <w:bottom w:val="none" w:sz="0" w:space="0" w:color="auto"/>
                            <w:right w:val="none" w:sz="0" w:space="0" w:color="auto"/>
                          </w:divBdr>
                          <w:divsChild>
                            <w:div w:id="424771178">
                              <w:marLeft w:val="0"/>
                              <w:marRight w:val="0"/>
                              <w:marTop w:val="0"/>
                              <w:marBottom w:val="0"/>
                              <w:divBdr>
                                <w:top w:val="none" w:sz="0" w:space="0" w:color="auto"/>
                                <w:left w:val="none" w:sz="0" w:space="0" w:color="auto"/>
                                <w:bottom w:val="none" w:sz="0" w:space="0" w:color="auto"/>
                                <w:right w:val="none" w:sz="0" w:space="0" w:color="auto"/>
                              </w:divBdr>
                              <w:divsChild>
                                <w:div w:id="1846360052">
                                  <w:marLeft w:val="0"/>
                                  <w:marRight w:val="0"/>
                                  <w:marTop w:val="0"/>
                                  <w:marBottom w:val="0"/>
                                  <w:divBdr>
                                    <w:top w:val="none" w:sz="0" w:space="0" w:color="auto"/>
                                    <w:left w:val="none" w:sz="0" w:space="0" w:color="auto"/>
                                    <w:bottom w:val="none" w:sz="0" w:space="0" w:color="auto"/>
                                    <w:right w:val="none" w:sz="0" w:space="0" w:color="auto"/>
                                  </w:divBdr>
                                  <w:divsChild>
                                    <w:div w:id="6608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36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20Andersson\AppData\Local\Microsoft\Windows\Temporary%20Internet%20Files\Low\Content.IE5\OGJ92L2X\wordmall_gr&#246;n%5b1%5d.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wordmall_grön[1]</Template>
  <TotalTime>3</TotalTime>
  <Pages>1</Pages>
  <Words>211</Words>
  <Characters>1123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Andersson</dc:creator>
  <cp:lastModifiedBy>Katrin Andersson</cp:lastModifiedBy>
  <cp:revision>3</cp:revision>
  <cp:lastPrinted>2010-09-21T12:46:00Z</cp:lastPrinted>
  <dcterms:created xsi:type="dcterms:W3CDTF">2012-04-26T14:44:00Z</dcterms:created>
  <dcterms:modified xsi:type="dcterms:W3CDTF">2012-04-26T14:47:00Z</dcterms:modified>
</cp:coreProperties>
</file>