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08" w:rsidRDefault="00B80808" w:rsidP="00B80808">
      <w:pPr>
        <w:spacing w:line="360" w:lineRule="auto"/>
        <w:ind w:right="1985"/>
        <w:rPr>
          <w:rFonts w:ascii="Helvetica" w:hAnsi="Helvetica" w:cs="Helvetica"/>
          <w:b/>
          <w:sz w:val="22"/>
          <w:szCs w:val="22"/>
          <w:lang w:val="sv-SE" w:eastAsia="zh-CN"/>
        </w:rPr>
      </w:pPr>
      <w:r w:rsidRPr="00B80808">
        <w:rPr>
          <w:rFonts w:ascii="Helvetica" w:hAnsi="Helvetica" w:cs="Helvetica"/>
          <w:b/>
          <w:lang w:val="sv-SE"/>
        </w:rPr>
        <w:t>Internationellt möte</w:t>
      </w:r>
      <w:r w:rsidR="00DF5424">
        <w:rPr>
          <w:rFonts w:ascii="Helvetica" w:hAnsi="Helvetica" w:cs="Helvetica"/>
          <w:b/>
          <w:sz w:val="22"/>
          <w:szCs w:val="22"/>
          <w:lang w:val="sv-SE" w:eastAsia="zh-CN"/>
        </w:rPr>
        <w:t xml:space="preserve"> -</w:t>
      </w:r>
      <w:r w:rsidR="004D58B6">
        <w:rPr>
          <w:rFonts w:ascii="Helvetica" w:hAnsi="Helvetica" w:cs="Helvetica"/>
          <w:b/>
          <w:sz w:val="22"/>
          <w:szCs w:val="22"/>
          <w:lang w:val="sv-SE" w:eastAsia="zh-CN"/>
        </w:rPr>
        <w:t xml:space="preserve"> </w:t>
      </w:r>
      <w:r w:rsidR="00DF5424">
        <w:rPr>
          <w:rFonts w:ascii="Helvetica" w:hAnsi="Helvetica" w:cs="Helvetica"/>
          <w:b/>
          <w:sz w:val="22"/>
          <w:szCs w:val="22"/>
          <w:lang w:val="sv-SE" w:eastAsia="zh-CN"/>
        </w:rPr>
        <w:t>Industriell</w:t>
      </w:r>
      <w:r w:rsidR="00697A87">
        <w:rPr>
          <w:rFonts w:ascii="Helvetica" w:hAnsi="Helvetica" w:cs="Helvetica"/>
          <w:b/>
          <w:sz w:val="22"/>
          <w:szCs w:val="22"/>
          <w:lang w:val="sv-SE" w:eastAsia="zh-CN"/>
        </w:rPr>
        <w:t xml:space="preserve"> </w:t>
      </w:r>
      <w:r w:rsidR="00321006">
        <w:rPr>
          <w:rFonts w:ascii="Helvetica" w:hAnsi="Helvetica" w:cs="Helvetica"/>
          <w:b/>
          <w:sz w:val="22"/>
          <w:szCs w:val="22"/>
          <w:lang w:val="sv-SE" w:eastAsia="zh-CN"/>
        </w:rPr>
        <w:t>IT-säkerhet</w:t>
      </w:r>
      <w:r w:rsidR="00697A87">
        <w:rPr>
          <w:rFonts w:ascii="Helvetica" w:hAnsi="Helvetica" w:cs="Helvetica"/>
          <w:b/>
          <w:sz w:val="22"/>
          <w:szCs w:val="22"/>
          <w:lang w:val="sv-SE" w:eastAsia="zh-CN"/>
        </w:rPr>
        <w:t xml:space="preserve"> och </w:t>
      </w:r>
      <w:proofErr w:type="spellStart"/>
      <w:r w:rsidR="00697A87">
        <w:rPr>
          <w:rFonts w:ascii="Helvetica" w:hAnsi="Helvetica" w:cs="Helvetica"/>
          <w:b/>
          <w:sz w:val="22"/>
          <w:szCs w:val="22"/>
          <w:lang w:val="sv-SE" w:eastAsia="zh-CN"/>
        </w:rPr>
        <w:t>remote</w:t>
      </w:r>
      <w:proofErr w:type="spellEnd"/>
      <w:r w:rsidR="00630F87">
        <w:rPr>
          <w:rFonts w:ascii="Helvetica" w:hAnsi="Helvetica" w:cs="Helvetica"/>
          <w:b/>
          <w:sz w:val="22"/>
          <w:szCs w:val="22"/>
          <w:lang w:val="sv-SE" w:eastAsia="zh-CN"/>
        </w:rPr>
        <w:t>-</w:t>
      </w:r>
      <w:r w:rsidR="00697A87">
        <w:rPr>
          <w:rFonts w:ascii="Helvetica" w:hAnsi="Helvetica" w:cs="Helvetica"/>
          <w:b/>
          <w:sz w:val="22"/>
          <w:szCs w:val="22"/>
          <w:lang w:val="sv-SE" w:eastAsia="zh-CN"/>
        </w:rPr>
        <w:t xml:space="preserve">lösningar    </w:t>
      </w:r>
    </w:p>
    <w:p w:rsidR="00B80808" w:rsidRPr="00B80808" w:rsidRDefault="004D58B6" w:rsidP="00B80808">
      <w:pPr>
        <w:spacing w:line="360" w:lineRule="auto"/>
        <w:ind w:right="1985"/>
        <w:rPr>
          <w:rFonts w:ascii="PxC GillAltOneMT" w:hAnsi="PxC GillAltOneMT" w:cs="Courier New"/>
          <w:lang w:val="sv-SE" w:eastAsia="zh-CN"/>
        </w:rPr>
      </w:pPr>
      <w:r>
        <w:rPr>
          <w:rFonts w:ascii="Helvetica" w:hAnsi="Helvetica" w:cs="Helvetica"/>
          <w:b/>
          <w:sz w:val="22"/>
          <w:szCs w:val="22"/>
          <w:lang w:val="sv-SE" w:eastAsia="zh-CN"/>
        </w:rPr>
        <w:br/>
      </w:r>
      <w:r w:rsidR="00B80808" w:rsidRPr="00B80808">
        <w:rPr>
          <w:rFonts w:ascii="PxC GillAltOneMT" w:hAnsi="PxC GillAltOneMT" w:cs="Courier New"/>
          <w:lang w:val="sv-SE" w:eastAsia="zh-CN"/>
        </w:rPr>
        <w:t xml:space="preserve">Phoenix Contact AB har tillsammans med det helägda bolaget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Innominate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 haft ett internationellt användarmöte med fokus på routrar och säkra VPN uppkopplingar inom mGuard familjen. Användarmötet i Phoenix Contact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AB´s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 lokaler i Huddinge hade ett generellt fokus på industriell säkerhet och säkra fjärruppkopplingar. Med </w:t>
      </w:r>
      <w:proofErr w:type="gramStart"/>
      <w:r w:rsidR="00B80808" w:rsidRPr="00B80808">
        <w:rPr>
          <w:rFonts w:ascii="PxC GillAltOneMT" w:hAnsi="PxC GillAltOneMT" w:cs="Courier New"/>
          <w:lang w:val="sv-SE" w:eastAsia="zh-CN"/>
        </w:rPr>
        <w:t xml:space="preserve">ca. </w:t>
      </w:r>
      <w:proofErr w:type="gramEnd"/>
      <w:r w:rsidR="00B80808" w:rsidRPr="00B80808">
        <w:rPr>
          <w:rFonts w:ascii="PxC GillAltOneMT" w:hAnsi="PxC GillAltOneMT" w:cs="Courier New"/>
          <w:lang w:val="sv-SE" w:eastAsia="zh-CN"/>
        </w:rPr>
        <w:t xml:space="preserve">70 deltagare från 11 olika länder var intresset stort. Deltagarna kunde under tvådagars </w:t>
      </w:r>
      <w:proofErr w:type="gramStart"/>
      <w:r w:rsidR="00B80808" w:rsidRPr="00B80808">
        <w:rPr>
          <w:rFonts w:ascii="PxC GillAltOneMT" w:hAnsi="PxC GillAltOneMT" w:cs="Courier New"/>
          <w:lang w:val="sv-SE" w:eastAsia="zh-CN"/>
        </w:rPr>
        <w:t>eventet</w:t>
      </w:r>
      <w:proofErr w:type="gramEnd"/>
      <w:r w:rsidR="00B80808" w:rsidRPr="00B80808">
        <w:rPr>
          <w:rFonts w:ascii="PxC GillAltOneMT" w:hAnsi="PxC GillAltOneMT" w:cs="Courier New"/>
          <w:lang w:val="sv-SE" w:eastAsia="zh-CN"/>
        </w:rPr>
        <w:t xml:space="preserve"> bl.a. få höra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EU´s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 syn på industriell IT-säkerhet med ett fokus på vattenrening från Dr Konstantinos Moulins  (ENSIA),  Thomas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Menze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 (ARC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Advisory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 Group) visade process industrins perspektiv på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IT-Säkerhet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, samt riskexponeringar samt åtgärder som borde utföras. ABB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Open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 Control visa sin innovativa lösning med ” VPN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Mesh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 for Industrial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Networks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,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Security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 for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Unprotected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Protocols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” </w:t>
      </w:r>
      <w:proofErr w:type="gramStart"/>
      <w:r w:rsidR="00B80808" w:rsidRPr="00B80808">
        <w:rPr>
          <w:rFonts w:ascii="PxC GillAltOneMT" w:hAnsi="PxC GillAltOneMT" w:cs="Courier New"/>
          <w:lang w:val="sv-SE" w:eastAsia="zh-CN"/>
        </w:rPr>
        <w:t>för  lokal</w:t>
      </w:r>
      <w:proofErr w:type="gramEnd"/>
      <w:r w:rsidR="00B80808" w:rsidRPr="00B80808">
        <w:rPr>
          <w:rFonts w:ascii="PxC GillAltOneMT" w:hAnsi="PxC GillAltOneMT" w:cs="Courier New"/>
          <w:lang w:val="sv-SE" w:eastAsia="zh-CN"/>
        </w:rPr>
        <w:t xml:space="preserve"> kommunikation mellan DCS-system över säkra VPN-tunnlar. Dag två inleddes med ”Live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Hacking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” av Erik Johansson som visade hur man med enkla medel och verktyg kan ändra i programmet på en oskyddad PLC. Den andra dagen fortskred med att företaget MAN Diesel visa sin lösning för fjärrövervakning/service av dieselmotorer </w:t>
      </w:r>
      <w:r w:rsidR="00B80808">
        <w:rPr>
          <w:rFonts w:ascii="PxC GillAltOneMT" w:hAnsi="PxC GillAltOneMT" w:cs="Courier New"/>
          <w:lang w:val="sv-SE" w:eastAsia="zh-CN"/>
        </w:rPr>
        <w:t>av</w:t>
      </w:r>
      <w:r w:rsidR="00B80808" w:rsidRPr="00B80808">
        <w:rPr>
          <w:rFonts w:ascii="PxC GillAltOneMT" w:hAnsi="PxC GillAltOneMT" w:cs="Courier New"/>
          <w:lang w:val="sv-SE" w:eastAsia="zh-CN"/>
        </w:rPr>
        <w:t xml:space="preserve"> bl.a. fartyg runt om i hela världen. Avslutningsvis representerades maskinbyggarsidan av företaget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Pfiffner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 samt MTS och deras system för att på ett enkelt sätt integrerar routrarna med VPN-tunnlar i kombination med </w:t>
      </w:r>
      <w:proofErr w:type="spellStart"/>
      <w:r w:rsidR="00B80808" w:rsidRPr="00B80808">
        <w:rPr>
          <w:rFonts w:ascii="PxC GillAltOneMT" w:hAnsi="PxC GillAltOneMT" w:cs="Courier New"/>
          <w:lang w:val="sv-SE" w:eastAsia="zh-CN"/>
        </w:rPr>
        <w:t>IPsec</w:t>
      </w:r>
      <w:proofErr w:type="spellEnd"/>
      <w:r w:rsidR="00B80808" w:rsidRPr="00B80808">
        <w:rPr>
          <w:rFonts w:ascii="PxC GillAltOneMT" w:hAnsi="PxC GillAltOneMT" w:cs="Courier New"/>
          <w:lang w:val="sv-SE" w:eastAsia="zh-CN"/>
        </w:rPr>
        <w:t xml:space="preserve"> certifikat i sina maskiner och lösningar, med det gemensamma målet att på ett ekonomiskt och säkert sätt kunna hantera sina kunders behov av service och underhåll 24/7.</w:t>
      </w:r>
    </w:p>
    <w:p w:rsidR="002D6A8B" w:rsidRPr="00B80808" w:rsidRDefault="00B80808" w:rsidP="00B80808">
      <w:pPr>
        <w:spacing w:line="360" w:lineRule="auto"/>
        <w:ind w:right="1985"/>
        <w:rPr>
          <w:rFonts w:ascii="PxC GillAltOneMT" w:hAnsi="PxC GillAltOneMT" w:cs="Courier New"/>
          <w:lang w:val="sv-SE" w:eastAsia="zh-CN"/>
        </w:rPr>
      </w:pPr>
      <w:r w:rsidRPr="00B80808">
        <w:rPr>
          <w:rFonts w:ascii="PxC GillAltOneMT" w:hAnsi="PxC GillAltOneMT" w:cs="Courier New"/>
          <w:lang w:val="sv-SE" w:eastAsia="zh-CN"/>
        </w:rPr>
        <w:t>Ett stort tack från oss från Phoenix Contact till samtliga talare och deltagare!</w:t>
      </w:r>
    </w:p>
    <w:p w:rsidR="00B80808" w:rsidRPr="00EB7AB7" w:rsidRDefault="00A63F0D">
      <w:pPr>
        <w:spacing w:line="360" w:lineRule="auto"/>
        <w:ind w:right="1985"/>
        <w:rPr>
          <w:rFonts w:ascii="PxC GillAltOneMT" w:hAnsi="PxC GillAltOneMT" w:cs="Courier New"/>
          <w:b/>
          <w:lang w:val="sv-SE" w:eastAsia="zh-CN"/>
        </w:rPr>
      </w:pPr>
      <w:r>
        <w:rPr>
          <w:rFonts w:ascii="PxC GillAltOneMT" w:hAnsi="PxC GillAltOneMT" w:cs="Courier New"/>
          <w:b/>
          <w:noProof/>
          <w:lang w:val="sv-SE" w:eastAsia="sv-SE"/>
        </w:rPr>
        <w:drawing>
          <wp:inline distT="0" distB="0" distL="0" distR="0">
            <wp:extent cx="4381500" cy="2933593"/>
            <wp:effectExtent l="0" t="0" r="0" b="63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ik Johansson Phoenix Contact inleder mGuard möt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955" cy="293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A8B" w:rsidRPr="004C4631" w:rsidRDefault="002D6A8B">
      <w:pPr>
        <w:spacing w:line="360" w:lineRule="auto"/>
        <w:rPr>
          <w:rFonts w:ascii="Helvetica" w:hAnsi="Helvetica" w:cs="Helvetica"/>
          <w:color w:val="000000"/>
          <w:lang w:val="sv-SE"/>
        </w:rPr>
      </w:pPr>
    </w:p>
    <w:p w:rsidR="00A63F0D" w:rsidRDefault="00A63F0D">
      <w:pPr>
        <w:spacing w:line="360" w:lineRule="auto"/>
        <w:rPr>
          <w:rFonts w:ascii="Helvetica" w:hAnsi="Helvetica" w:cs="Helvetica"/>
          <w:color w:val="000000"/>
          <w:lang w:val="en-US"/>
        </w:rPr>
      </w:pPr>
    </w:p>
    <w:p w:rsidR="00A63F0D" w:rsidRDefault="00A63F0D">
      <w:pPr>
        <w:spacing w:line="360" w:lineRule="auto"/>
        <w:rPr>
          <w:rFonts w:ascii="Helvetica" w:hAnsi="Helvetica" w:cs="Helvetica"/>
          <w:color w:val="000000"/>
          <w:lang w:val="en-US"/>
        </w:rPr>
      </w:pPr>
    </w:p>
    <w:p w:rsidR="002D6A8B" w:rsidRPr="004C4631" w:rsidRDefault="004C4631">
      <w:pPr>
        <w:spacing w:line="360" w:lineRule="auto"/>
        <w:rPr>
          <w:rFonts w:ascii="Helvetica" w:hAnsi="Helvetica" w:cs="Helvetica"/>
          <w:color w:val="000000"/>
          <w:lang w:val="en-US"/>
        </w:rPr>
      </w:pPr>
      <w:r w:rsidRPr="004C4631">
        <w:rPr>
          <w:rFonts w:ascii="Helvetica" w:hAnsi="Helvetica" w:cs="Helvetica"/>
          <w:color w:val="000000"/>
          <w:lang w:val="en-US"/>
        </w:rPr>
        <w:lastRenderedPageBreak/>
        <w:t>Phoenix Contact AB</w:t>
      </w:r>
    </w:p>
    <w:p w:rsidR="004C4631" w:rsidRPr="004C4631" w:rsidRDefault="004C4631">
      <w:pPr>
        <w:spacing w:line="360" w:lineRule="auto"/>
        <w:rPr>
          <w:rFonts w:ascii="Helvetica" w:hAnsi="Helvetica" w:cs="Helvetica"/>
          <w:color w:val="000000"/>
          <w:lang w:val="en-US"/>
        </w:rPr>
      </w:pPr>
      <w:proofErr w:type="spellStart"/>
      <w:r w:rsidRPr="004C4631">
        <w:rPr>
          <w:rFonts w:ascii="Helvetica" w:hAnsi="Helvetica" w:cs="Helvetica"/>
          <w:color w:val="000000"/>
          <w:lang w:val="en-US"/>
        </w:rPr>
        <w:t>Linvägen</w:t>
      </w:r>
      <w:proofErr w:type="spellEnd"/>
      <w:r w:rsidRPr="004C4631">
        <w:rPr>
          <w:rFonts w:ascii="Helvetica" w:hAnsi="Helvetica" w:cs="Helvetica"/>
          <w:color w:val="000000"/>
          <w:lang w:val="en-US"/>
        </w:rPr>
        <w:t xml:space="preserve"> 2</w:t>
      </w:r>
    </w:p>
    <w:p w:rsidR="004C4631" w:rsidRPr="004C4631" w:rsidRDefault="004C4631">
      <w:pPr>
        <w:spacing w:line="360" w:lineRule="auto"/>
        <w:rPr>
          <w:rFonts w:ascii="Helvetica" w:hAnsi="Helvetica" w:cs="Helvetica"/>
          <w:color w:val="000000"/>
          <w:lang w:val="en-US"/>
        </w:rPr>
      </w:pPr>
      <w:r w:rsidRPr="004C4631">
        <w:rPr>
          <w:rFonts w:ascii="Helvetica" w:hAnsi="Helvetica" w:cs="Helvetica"/>
          <w:color w:val="000000"/>
          <w:lang w:val="en-US"/>
        </w:rPr>
        <w:t>08-608 64 00</w:t>
      </w:r>
    </w:p>
    <w:p w:rsidR="004C4631" w:rsidRPr="004C4631" w:rsidRDefault="004C4631">
      <w:pPr>
        <w:spacing w:line="360" w:lineRule="auto"/>
        <w:rPr>
          <w:rFonts w:ascii="Helvetica" w:hAnsi="Helvetica" w:cs="Helvetica"/>
          <w:color w:val="000000"/>
          <w:lang w:val="en-US"/>
        </w:rPr>
      </w:pPr>
      <w:r w:rsidRPr="004C4631">
        <w:rPr>
          <w:rFonts w:ascii="Helvetica" w:hAnsi="Helvetica" w:cs="Helvetica"/>
          <w:color w:val="000000"/>
          <w:lang w:val="en-US"/>
        </w:rPr>
        <w:t>www.phoenixcontact.se</w:t>
      </w:r>
    </w:p>
    <w:p w:rsidR="002D6A8B" w:rsidRPr="00717D49" w:rsidRDefault="00DC5C5F">
      <w:pPr>
        <w:spacing w:line="360" w:lineRule="auto"/>
        <w:ind w:left="2820" w:hanging="2820"/>
        <w:rPr>
          <w:rFonts w:ascii="Helvetica" w:hAnsi="Helvetica"/>
          <w:lang w:val="en-US"/>
        </w:rPr>
      </w:pPr>
      <w:proofErr w:type="spellStart"/>
      <w:r>
        <w:rPr>
          <w:rFonts w:ascii="Helvetica" w:hAnsi="Helvetica"/>
          <w:color w:val="000000"/>
          <w:lang w:val="en-US"/>
        </w:rPr>
        <w:t>Bild</w:t>
      </w:r>
      <w:proofErr w:type="spellEnd"/>
      <w:r>
        <w:rPr>
          <w:rFonts w:ascii="Helvetica" w:hAnsi="Helvetica"/>
          <w:color w:val="000000"/>
          <w:lang w:val="en-US"/>
        </w:rPr>
        <w:t xml:space="preserve">: </w:t>
      </w:r>
      <w:r w:rsidRPr="00DC5C5F">
        <w:rPr>
          <w:rFonts w:ascii="Helvetica" w:hAnsi="Helvetica"/>
          <w:color w:val="000000"/>
          <w:lang w:val="en-US"/>
        </w:rPr>
        <w:t xml:space="preserve">Erik Johansson Phoenix Contact </w:t>
      </w:r>
      <w:proofErr w:type="spellStart"/>
      <w:r w:rsidRPr="00DC5C5F">
        <w:rPr>
          <w:rFonts w:ascii="Helvetica" w:hAnsi="Helvetica"/>
          <w:color w:val="000000"/>
          <w:lang w:val="en-US"/>
        </w:rPr>
        <w:t>in</w:t>
      </w:r>
      <w:bookmarkStart w:id="0" w:name="_GoBack"/>
      <w:bookmarkEnd w:id="0"/>
      <w:r w:rsidRPr="00DC5C5F">
        <w:rPr>
          <w:rFonts w:ascii="Helvetica" w:hAnsi="Helvetica"/>
          <w:color w:val="000000"/>
          <w:lang w:val="en-US"/>
        </w:rPr>
        <w:t>leder</w:t>
      </w:r>
      <w:proofErr w:type="spellEnd"/>
      <w:r w:rsidRPr="00DC5C5F">
        <w:rPr>
          <w:rFonts w:ascii="Helvetica" w:hAnsi="Helvetica"/>
          <w:color w:val="000000"/>
          <w:lang w:val="en-US"/>
        </w:rPr>
        <w:t xml:space="preserve"> mGuard </w:t>
      </w:r>
      <w:r>
        <w:rPr>
          <w:rFonts w:ascii="Helvetica" w:hAnsi="Helvetica"/>
          <w:color w:val="000000"/>
          <w:lang w:val="en-US"/>
        </w:rPr>
        <w:t>mote.jpg</w:t>
      </w:r>
      <w:r w:rsidR="002D6A8B" w:rsidRPr="00717D49">
        <w:rPr>
          <w:rFonts w:ascii="Helvetica" w:hAnsi="Helvetica"/>
          <w:color w:val="000000"/>
          <w:lang w:val="en-US"/>
        </w:rPr>
        <w:tab/>
      </w:r>
    </w:p>
    <w:sectPr w:rsidR="002D6A8B" w:rsidRPr="00717D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A2" w:rsidRDefault="001D57A2">
      <w:r>
        <w:separator/>
      </w:r>
    </w:p>
  </w:endnote>
  <w:endnote w:type="continuationSeparator" w:id="0">
    <w:p w:rsidR="001D57A2" w:rsidRDefault="001D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xC GillAltOneMT">
    <w:panose1 w:val="00000000000000000000"/>
    <w:charset w:val="00"/>
    <w:family w:val="swiss"/>
    <w:notTrueType/>
    <w:pitch w:val="variable"/>
    <w:sig w:usb0="A00002AF" w:usb1="5000205A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5BD" w:rsidRDefault="00DD05B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8B" w:rsidRPr="00DD05BD" w:rsidRDefault="002D6A8B">
    <w:pPr>
      <w:pStyle w:val="Sidfot"/>
      <w:jc w:val="center"/>
      <w:rPr>
        <w:rFonts w:ascii="Helvetica" w:hAnsi="Helvetica"/>
        <w:sz w:val="22"/>
        <w:lang w:val="en-US"/>
      </w:rPr>
    </w:pPr>
    <w:r w:rsidRPr="00DD05BD">
      <w:rPr>
        <w:rFonts w:ascii="Helvetica" w:hAnsi="Helvetica"/>
        <w:b/>
        <w:sz w:val="22"/>
        <w:lang w:val="en-US"/>
      </w:rPr>
      <w:t xml:space="preserve">Phoenix Contact </w:t>
    </w:r>
    <w:r>
      <w:rPr>
        <w:rFonts w:ascii="Helvetica" w:hAnsi="Helvetica"/>
        <w:b/>
        <w:sz w:val="22"/>
        <w:szCs w:val="22"/>
      </w:rPr>
      <w:sym w:font="Symbol" w:char="F0B7"/>
    </w:r>
    <w:r w:rsidRPr="00DD05BD">
      <w:rPr>
        <w:rFonts w:ascii="Helvetica" w:hAnsi="Helvetica"/>
        <w:b/>
        <w:sz w:val="22"/>
        <w:lang w:val="en-US"/>
      </w:rPr>
      <w:t xml:space="preserve"> Public Relations </w:t>
    </w:r>
    <w:r>
      <w:rPr>
        <w:rFonts w:ascii="Helvetica" w:hAnsi="Helvetica"/>
        <w:b/>
        <w:sz w:val="22"/>
        <w:szCs w:val="22"/>
      </w:rPr>
      <w:sym w:font="Symbol" w:char="F0B7"/>
    </w:r>
    <w:r w:rsidRPr="00DD05BD">
      <w:rPr>
        <w:rFonts w:ascii="Helvetica" w:hAnsi="Helvetica"/>
        <w:b/>
        <w:sz w:val="22"/>
        <w:lang w:val="en-US"/>
      </w:rPr>
      <w:t xml:space="preserve"> E. von der </w:t>
    </w:r>
    <w:proofErr w:type="spellStart"/>
    <w:r w:rsidRPr="00DD05BD">
      <w:rPr>
        <w:rFonts w:ascii="Helvetica" w:hAnsi="Helvetica"/>
        <w:b/>
        <w:sz w:val="22"/>
        <w:lang w:val="en-US"/>
      </w:rPr>
      <w:t>Weppen</w:t>
    </w:r>
    <w:proofErr w:type="spellEnd"/>
    <w:r w:rsidRPr="00DD05BD">
      <w:rPr>
        <w:rFonts w:ascii="Helvetica" w:hAnsi="Helvetica"/>
        <w:b/>
        <w:sz w:val="22"/>
        <w:lang w:val="en-US"/>
      </w:rPr>
      <w:t xml:space="preserve"> M.A.</w:t>
    </w:r>
  </w:p>
  <w:p w:rsidR="002D6A8B" w:rsidRPr="00DD05BD" w:rsidRDefault="00DD05BD">
    <w:pPr>
      <w:pStyle w:val="Sidfot"/>
      <w:jc w:val="center"/>
      <w:rPr>
        <w:rFonts w:ascii="Helvetica" w:hAnsi="Helvetica"/>
        <w:sz w:val="22"/>
        <w:lang w:val="en-US"/>
      </w:rPr>
    </w:pPr>
    <w:r w:rsidRPr="00DD05BD">
      <w:rPr>
        <w:rFonts w:ascii="Helvetica" w:hAnsi="Helvetica"/>
        <w:b/>
        <w:sz w:val="22"/>
        <w:lang w:val="en-US"/>
      </w:rPr>
      <w:t>E</w:t>
    </w:r>
    <w:r w:rsidR="002D6A8B" w:rsidRPr="00DD05BD">
      <w:rPr>
        <w:rFonts w:ascii="Helvetica" w:hAnsi="Helvetica"/>
        <w:b/>
        <w:sz w:val="22"/>
        <w:lang w:val="en-US"/>
      </w:rPr>
      <w:t xml:space="preserve">mail: eweppen@phoenixcontact.com </w:t>
    </w:r>
    <w:r w:rsidR="002D6A8B">
      <w:rPr>
        <w:rFonts w:ascii="Helvetica" w:hAnsi="Helvetica"/>
        <w:b/>
        <w:sz w:val="22"/>
        <w:szCs w:val="22"/>
      </w:rPr>
      <w:sym w:font="Symbol" w:char="F0B7"/>
    </w:r>
    <w:r w:rsidR="002D6A8B" w:rsidRPr="00DD05BD">
      <w:rPr>
        <w:rFonts w:ascii="Helvetica" w:hAnsi="Helvetica"/>
        <w:b/>
        <w:sz w:val="22"/>
        <w:lang w:val="en-US"/>
      </w:rPr>
      <w:t xml:space="preserve"> Phone</w:t>
    </w:r>
    <w:r w:rsidR="002D6A8B" w:rsidRPr="00DD05BD">
      <w:rPr>
        <w:rFonts w:ascii="Helvetica" w:hAnsi="Helvetica"/>
        <w:sz w:val="22"/>
        <w:lang w:val="en-US"/>
      </w:rPr>
      <w:t xml:space="preserve"> </w:t>
    </w:r>
    <w:r w:rsidR="002D6A8B" w:rsidRPr="00DD05BD">
      <w:rPr>
        <w:rFonts w:ascii="Helvetica" w:hAnsi="Helvetica"/>
        <w:b/>
        <w:sz w:val="22"/>
        <w:lang w:val="en-US"/>
      </w:rPr>
      <w:t xml:space="preserve">+49 (0) 52 35 / 3-41713 </w:t>
    </w:r>
    <w:r w:rsidR="002D6A8B">
      <w:rPr>
        <w:rFonts w:ascii="Helvetica" w:hAnsi="Helvetica"/>
        <w:b/>
        <w:sz w:val="22"/>
        <w:szCs w:val="22"/>
      </w:rPr>
      <w:sym w:font="Symbol" w:char="F0B7"/>
    </w:r>
    <w:r w:rsidR="002D6A8B" w:rsidRPr="00DD05BD">
      <w:rPr>
        <w:rFonts w:ascii="Helvetica" w:hAnsi="Helvetica"/>
        <w:b/>
        <w:sz w:val="22"/>
        <w:lang w:val="en-US"/>
      </w:rPr>
      <w:t xml:space="preserve"> Fax 3-418 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5BD" w:rsidRDefault="00DD05B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A2" w:rsidRDefault="001D57A2">
      <w:r>
        <w:separator/>
      </w:r>
    </w:p>
  </w:footnote>
  <w:footnote w:type="continuationSeparator" w:id="0">
    <w:p w:rsidR="001D57A2" w:rsidRDefault="001D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5BD" w:rsidRDefault="00DD05B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8B" w:rsidRDefault="00285E1F">
    <w:pPr>
      <w:rPr>
        <w:rFonts w:ascii="Bookman" w:hAnsi="Bookman"/>
      </w:rPr>
    </w:pPr>
    <w:r>
      <w:rPr>
        <w:noProof/>
        <w:lang w:val="sv-SE"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-751840</wp:posOffset>
          </wp:positionV>
          <wp:extent cx="7592060" cy="379730"/>
          <wp:effectExtent l="0" t="0" r="8890" b="1270"/>
          <wp:wrapTight wrapText="bothSides">
            <wp:wrapPolygon edited="0">
              <wp:start x="0" y="0"/>
              <wp:lineTo x="0" y="20589"/>
              <wp:lineTo x="21571" y="20589"/>
              <wp:lineTo x="2157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A8B">
      <w:rPr>
        <w:rFonts w:ascii="Helvetica" w:hAnsi="Helvetica"/>
        <w:b/>
        <w:i/>
        <w:spacing w:val="80"/>
        <w:sz w:val="40"/>
      </w:rPr>
      <w:t>Press Release</w:t>
    </w:r>
    <w:r w:rsidR="002D6A8B">
      <w:rPr>
        <w:rFonts w:ascii="Helvetica" w:hAnsi="Helvetica"/>
        <w:b/>
        <w:i/>
        <w:spacing w:val="80"/>
        <w:sz w:val="40"/>
      </w:rPr>
      <w:tab/>
    </w:r>
    <w:r w:rsidR="002D6A8B">
      <w:rPr>
        <w:rFonts w:ascii="Helvetica" w:hAnsi="Helvetica"/>
        <w:b/>
        <w:i/>
        <w:spacing w:val="80"/>
        <w:sz w:val="40"/>
      </w:rPr>
      <w:tab/>
    </w:r>
  </w:p>
  <w:p w:rsidR="002D6A8B" w:rsidRDefault="002D6A8B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5BD" w:rsidRDefault="00DD05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59"/>
    <w:rsid w:val="00082B5E"/>
    <w:rsid w:val="00107BAE"/>
    <w:rsid w:val="00123345"/>
    <w:rsid w:val="00145B5C"/>
    <w:rsid w:val="001D57A2"/>
    <w:rsid w:val="00285E1F"/>
    <w:rsid w:val="002D6A8B"/>
    <w:rsid w:val="00321006"/>
    <w:rsid w:val="00487ED2"/>
    <w:rsid w:val="004C4631"/>
    <w:rsid w:val="004D58B6"/>
    <w:rsid w:val="006227D1"/>
    <w:rsid w:val="00630F87"/>
    <w:rsid w:val="00637B0B"/>
    <w:rsid w:val="00697A87"/>
    <w:rsid w:val="00717D49"/>
    <w:rsid w:val="00722482"/>
    <w:rsid w:val="00A63F0D"/>
    <w:rsid w:val="00B80808"/>
    <w:rsid w:val="00BA3020"/>
    <w:rsid w:val="00CD75A1"/>
    <w:rsid w:val="00D82943"/>
    <w:rsid w:val="00DB7D0D"/>
    <w:rsid w:val="00DC5C5F"/>
    <w:rsid w:val="00DD05BD"/>
    <w:rsid w:val="00DF5424"/>
    <w:rsid w:val="00E83D81"/>
    <w:rsid w:val="00EB32F1"/>
    <w:rsid w:val="00EB7AB7"/>
    <w:rsid w:val="00FA2E59"/>
    <w:rsid w:val="00FA3EFE"/>
    <w:rsid w:val="00F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Rubrik2">
    <w:name w:val="heading 2"/>
    <w:basedOn w:val="Normal"/>
    <w:next w:val="Normal"/>
    <w:link w:val="Rubrik2Char"/>
    <w:uiPriority w:val="9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"/>
    <w:semiHidden/>
    <w:locked/>
    <w:rPr>
      <w:rFonts w:ascii="Cambria" w:hAnsi="Cambria"/>
      <w:b/>
      <w:i/>
      <w:sz w:val="28"/>
    </w:rPr>
  </w:style>
  <w:style w:type="character" w:customStyle="1" w:styleId="Rubrik6Char">
    <w:name w:val="Rubrik 6 Char"/>
    <w:link w:val="Rubrik6"/>
    <w:uiPriority w:val="9"/>
    <w:semiHidden/>
    <w:locked/>
    <w:rPr>
      <w:rFonts w:ascii="Calibri" w:hAnsi="Calibri"/>
      <w:b/>
      <w:sz w:val="22"/>
    </w:rPr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</w:style>
  <w:style w:type="paragraph" w:styleId="Brdtext">
    <w:name w:val="Body Text"/>
    <w:basedOn w:val="Normal"/>
    <w:link w:val="BrdtextChar"/>
    <w:uiPriority w:val="99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character" w:customStyle="1" w:styleId="BrdtextChar">
    <w:name w:val="Brödtext Char"/>
    <w:basedOn w:val="Standardstycketeckensnitt"/>
    <w:link w:val="Brdtext"/>
    <w:uiPriority w:val="99"/>
    <w:semiHidden/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rubrik">
    <w:name w:val="Subtitle"/>
    <w:basedOn w:val="Normal"/>
    <w:link w:val="UnderrubrikChar"/>
    <w:uiPriority w:val="11"/>
    <w:qFormat/>
    <w:rPr>
      <w:rFonts w:ascii="Arial" w:hAnsi="Arial"/>
      <w:i/>
      <w:sz w:val="22"/>
    </w:rPr>
  </w:style>
  <w:style w:type="character" w:customStyle="1" w:styleId="UnderrubrikChar">
    <w:name w:val="Underrubrik Char"/>
    <w:link w:val="Underrubrik"/>
    <w:uiPriority w:val="11"/>
    <w:rPr>
      <w:rFonts w:ascii="Cambria" w:eastAsia="MS Gothic" w:hAnsi="Cambria" w:cs="Times New Roman"/>
      <w:sz w:val="24"/>
      <w:szCs w:val="24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ngtext">
    <w:name w:val="Balloon Text"/>
    <w:basedOn w:val="Normal"/>
    <w:link w:val="BallongtextChar"/>
    <w:uiPriority w:val="99"/>
    <w:semiHidden/>
    <w:rsid w:val="00C55C5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Pr>
      <w:color w:val="0000FF"/>
      <w:u w:val="single"/>
    </w:rPr>
  </w:style>
  <w:style w:type="paragraph" w:styleId="Brdtext3">
    <w:name w:val="Body Text 3"/>
    <w:basedOn w:val="Normal"/>
    <w:link w:val="Brdtext3Char"/>
    <w:uiPriority w:val="99"/>
    <w:rsid w:val="005C67C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99"/>
    <w:locked/>
    <w:rPr>
      <w:sz w:val="16"/>
    </w:rPr>
  </w:style>
  <w:style w:type="paragraph" w:styleId="Brdtext2">
    <w:name w:val="Body Text 2"/>
    <w:basedOn w:val="Normal"/>
    <w:link w:val="Brdtext2Char"/>
    <w:uiPriority w:val="99"/>
    <w:rsid w:val="008D7620"/>
    <w:pPr>
      <w:spacing w:after="120" w:line="480" w:lineRule="auto"/>
    </w:pPr>
  </w:style>
  <w:style w:type="character" w:customStyle="1" w:styleId="Brdtext2Char">
    <w:name w:val="Brödtext 2 Char"/>
    <w:link w:val="Brdtext2"/>
    <w:uiPriority w:val="99"/>
    <w:locked/>
    <w:rPr>
      <w:rFonts w:cs="Times New Roman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tavstnd">
    <w:name w:val="No Spacing"/>
    <w:uiPriority w:val="1"/>
    <w:qFormat/>
    <w:rsid w:val="00207A4C"/>
    <w:rPr>
      <w:rFonts w:ascii="Calibri" w:hAnsi="Calibri"/>
      <w:sz w:val="22"/>
      <w:szCs w:val="22"/>
      <w:lang w:val="de-DE" w:eastAsia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Rubrik2">
    <w:name w:val="heading 2"/>
    <w:basedOn w:val="Normal"/>
    <w:next w:val="Normal"/>
    <w:link w:val="Rubrik2Char"/>
    <w:uiPriority w:val="9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"/>
    <w:semiHidden/>
    <w:locked/>
    <w:rPr>
      <w:rFonts w:ascii="Cambria" w:hAnsi="Cambria"/>
      <w:b/>
      <w:i/>
      <w:sz w:val="28"/>
    </w:rPr>
  </w:style>
  <w:style w:type="character" w:customStyle="1" w:styleId="Rubrik6Char">
    <w:name w:val="Rubrik 6 Char"/>
    <w:link w:val="Rubrik6"/>
    <w:uiPriority w:val="9"/>
    <w:semiHidden/>
    <w:locked/>
    <w:rPr>
      <w:rFonts w:ascii="Calibri" w:hAnsi="Calibri"/>
      <w:b/>
      <w:sz w:val="22"/>
    </w:rPr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</w:style>
  <w:style w:type="paragraph" w:styleId="Brdtext">
    <w:name w:val="Body Text"/>
    <w:basedOn w:val="Normal"/>
    <w:link w:val="BrdtextChar"/>
    <w:uiPriority w:val="99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character" w:customStyle="1" w:styleId="BrdtextChar">
    <w:name w:val="Brödtext Char"/>
    <w:basedOn w:val="Standardstycketeckensnitt"/>
    <w:link w:val="Brdtext"/>
    <w:uiPriority w:val="99"/>
    <w:semiHidden/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rubrik">
    <w:name w:val="Subtitle"/>
    <w:basedOn w:val="Normal"/>
    <w:link w:val="UnderrubrikChar"/>
    <w:uiPriority w:val="11"/>
    <w:qFormat/>
    <w:rPr>
      <w:rFonts w:ascii="Arial" w:hAnsi="Arial"/>
      <w:i/>
      <w:sz w:val="22"/>
    </w:rPr>
  </w:style>
  <w:style w:type="character" w:customStyle="1" w:styleId="UnderrubrikChar">
    <w:name w:val="Underrubrik Char"/>
    <w:link w:val="Underrubrik"/>
    <w:uiPriority w:val="11"/>
    <w:rPr>
      <w:rFonts w:ascii="Cambria" w:eastAsia="MS Gothic" w:hAnsi="Cambria" w:cs="Times New Roman"/>
      <w:sz w:val="24"/>
      <w:szCs w:val="24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ngtext">
    <w:name w:val="Balloon Text"/>
    <w:basedOn w:val="Normal"/>
    <w:link w:val="BallongtextChar"/>
    <w:uiPriority w:val="99"/>
    <w:semiHidden/>
    <w:rsid w:val="00C55C5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Pr>
      <w:color w:val="0000FF"/>
      <w:u w:val="single"/>
    </w:rPr>
  </w:style>
  <w:style w:type="paragraph" w:styleId="Brdtext3">
    <w:name w:val="Body Text 3"/>
    <w:basedOn w:val="Normal"/>
    <w:link w:val="Brdtext3Char"/>
    <w:uiPriority w:val="99"/>
    <w:rsid w:val="005C67C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99"/>
    <w:locked/>
    <w:rPr>
      <w:sz w:val="16"/>
    </w:rPr>
  </w:style>
  <w:style w:type="paragraph" w:styleId="Brdtext2">
    <w:name w:val="Body Text 2"/>
    <w:basedOn w:val="Normal"/>
    <w:link w:val="Brdtext2Char"/>
    <w:uiPriority w:val="99"/>
    <w:rsid w:val="008D7620"/>
    <w:pPr>
      <w:spacing w:after="120" w:line="480" w:lineRule="auto"/>
    </w:pPr>
  </w:style>
  <w:style w:type="character" w:customStyle="1" w:styleId="Brdtext2Char">
    <w:name w:val="Brödtext 2 Char"/>
    <w:link w:val="Brdtext2"/>
    <w:uiPriority w:val="99"/>
    <w:locked/>
    <w:rPr>
      <w:rFonts w:cs="Times New Roman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tavstnd">
    <w:name w:val="No Spacing"/>
    <w:uiPriority w:val="1"/>
    <w:qFormat/>
    <w:rsid w:val="00207A4C"/>
    <w:rPr>
      <w:rFonts w:ascii="Calibri" w:hAnsi="Calibri"/>
      <w:sz w:val="22"/>
      <w:szCs w:val="22"/>
      <w:lang w:val="de-DE" w:eastAsia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W-DOT\BENUTZER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BENUTZER</Template>
  <TotalTime>4</TotalTime>
  <Pages>2</Pages>
  <Words>260</Words>
  <Characters>1550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Eva Wüppen van der</dc:creator>
  <cp:lastModifiedBy>Nils Eriksson</cp:lastModifiedBy>
  <cp:revision>4</cp:revision>
  <cp:lastPrinted>2013-06-06T10:41:00Z</cp:lastPrinted>
  <dcterms:created xsi:type="dcterms:W3CDTF">2013-10-25T06:26:00Z</dcterms:created>
  <dcterms:modified xsi:type="dcterms:W3CDTF">2013-10-25T06:36:00Z</dcterms:modified>
</cp:coreProperties>
</file>