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512E" w14:textId="7958132B" w:rsidR="00FF5D37" w:rsidRPr="007355DC" w:rsidRDefault="00511941" w:rsidP="00FF5D37">
      <w:pPr>
        <w:rPr>
          <w:color w:val="808080" w:themeColor="background1" w:themeShade="80"/>
          <w:lang w:eastAsia="zh-CN"/>
        </w:rPr>
      </w:pPr>
      <w:r>
        <w:rPr>
          <w:rFonts w:hint="eastAsia"/>
          <w:color w:val="808080" w:themeColor="background1" w:themeShade="80"/>
          <w:lang w:eastAsia="zh-CN"/>
        </w:rPr>
        <w:t>新闻发布，</w:t>
      </w:r>
      <w:r>
        <w:rPr>
          <w:rFonts w:hint="eastAsia"/>
          <w:color w:val="808080" w:themeColor="background1" w:themeShade="80"/>
          <w:lang w:eastAsia="zh-CN"/>
        </w:rPr>
        <w:t>2</w:t>
      </w:r>
      <w:r>
        <w:rPr>
          <w:color w:val="808080" w:themeColor="background1" w:themeShade="80"/>
          <w:lang w:eastAsia="zh-CN"/>
        </w:rPr>
        <w:t>021</w:t>
      </w:r>
      <w:r>
        <w:rPr>
          <w:rFonts w:hint="eastAsia"/>
          <w:color w:val="808080" w:themeColor="background1" w:themeShade="80"/>
          <w:lang w:eastAsia="zh-CN"/>
        </w:rPr>
        <w:t>年</w:t>
      </w:r>
      <w:r>
        <w:rPr>
          <w:rFonts w:hint="eastAsia"/>
          <w:color w:val="808080" w:themeColor="background1" w:themeShade="80"/>
          <w:lang w:eastAsia="zh-CN"/>
        </w:rPr>
        <w:t>5</w:t>
      </w:r>
      <w:r>
        <w:rPr>
          <w:rFonts w:hint="eastAsia"/>
          <w:color w:val="808080" w:themeColor="background1" w:themeShade="80"/>
          <w:lang w:eastAsia="zh-CN"/>
        </w:rPr>
        <w:t>月</w:t>
      </w:r>
      <w:r>
        <w:rPr>
          <w:rFonts w:hint="eastAsia"/>
          <w:color w:val="808080" w:themeColor="background1" w:themeShade="80"/>
          <w:lang w:eastAsia="zh-CN"/>
        </w:rPr>
        <w:t>1</w:t>
      </w:r>
      <w:r>
        <w:rPr>
          <w:color w:val="808080" w:themeColor="background1" w:themeShade="80"/>
          <w:lang w:eastAsia="zh-CN"/>
        </w:rPr>
        <w:t>2</w:t>
      </w:r>
      <w:r>
        <w:rPr>
          <w:rFonts w:hint="eastAsia"/>
          <w:color w:val="808080" w:themeColor="background1" w:themeShade="80"/>
          <w:lang w:eastAsia="zh-CN"/>
        </w:rPr>
        <w:t>日</w:t>
      </w:r>
    </w:p>
    <w:p w14:paraId="0F93F09B" w14:textId="1D5F3033" w:rsidR="00BA6E3E" w:rsidRPr="007355DC" w:rsidRDefault="00511941" w:rsidP="00763C47">
      <w:pPr>
        <w:pStyle w:val="Heading1"/>
        <w:spacing w:line="276" w:lineRule="auto"/>
        <w:rPr>
          <w:sz w:val="32"/>
          <w:szCs w:val="24"/>
          <w:lang w:eastAsia="zh-CN"/>
        </w:rPr>
      </w:pPr>
      <w:proofErr w:type="gramStart"/>
      <w:r>
        <w:rPr>
          <w:rFonts w:hint="eastAsia"/>
          <w:sz w:val="32"/>
          <w:szCs w:val="24"/>
          <w:lang w:eastAsia="zh-CN"/>
        </w:rPr>
        <w:t>蓝界科技</w:t>
      </w:r>
      <w:proofErr w:type="gramEnd"/>
      <w:r>
        <w:rPr>
          <w:rFonts w:hint="eastAsia"/>
          <w:sz w:val="32"/>
          <w:szCs w:val="24"/>
          <w:lang w:eastAsia="zh-CN"/>
        </w:rPr>
        <w:t>和</w:t>
      </w:r>
      <w:r w:rsidR="00EA5528">
        <w:rPr>
          <w:rFonts w:hint="eastAsia"/>
          <w:sz w:val="32"/>
          <w:szCs w:val="24"/>
          <w:lang w:eastAsia="zh-CN"/>
        </w:rPr>
        <w:t>C</w:t>
      </w:r>
      <w:r w:rsidR="00EA5528">
        <w:rPr>
          <w:sz w:val="32"/>
          <w:szCs w:val="24"/>
          <w:lang w:eastAsia="zh-CN"/>
        </w:rPr>
        <w:t>layton</w:t>
      </w:r>
      <w:r w:rsidR="00111DDB">
        <w:rPr>
          <w:rFonts w:hint="eastAsia"/>
          <w:sz w:val="32"/>
          <w:szCs w:val="24"/>
          <w:lang w:eastAsia="zh-CN"/>
        </w:rPr>
        <w:t>电力</w:t>
      </w:r>
      <w:r w:rsidR="002A6AD0">
        <w:rPr>
          <w:rFonts w:hint="eastAsia"/>
          <w:sz w:val="32"/>
          <w:szCs w:val="24"/>
          <w:lang w:eastAsia="zh-CN"/>
        </w:rPr>
        <w:t>达成合作</w:t>
      </w:r>
    </w:p>
    <w:p w14:paraId="78F4254E" w14:textId="1FD27BD3" w:rsidR="0002353B" w:rsidRPr="0002353B" w:rsidRDefault="002319E6" w:rsidP="0002353B">
      <w:pPr>
        <w:pStyle w:val="Heading2"/>
        <w:rPr>
          <w:rFonts w:hint="eastAsia"/>
          <w:lang w:eastAsia="zh-CN"/>
        </w:rPr>
      </w:pPr>
      <w:proofErr w:type="gramStart"/>
      <w:r>
        <w:rPr>
          <w:rFonts w:hint="eastAsia"/>
          <w:lang w:eastAsia="zh-CN"/>
        </w:rPr>
        <w:t>蓝界科技</w:t>
      </w:r>
      <w:proofErr w:type="gramEnd"/>
      <w:r>
        <w:rPr>
          <w:rFonts w:hint="eastAsia"/>
          <w:lang w:eastAsia="zh-CN"/>
        </w:rPr>
        <w:t>和</w:t>
      </w:r>
      <w:r>
        <w:rPr>
          <w:rFonts w:hint="eastAsia"/>
          <w:lang w:eastAsia="zh-CN"/>
        </w:rPr>
        <w:t>Clayton</w:t>
      </w:r>
      <w:r w:rsidR="00111DDB">
        <w:rPr>
          <w:rFonts w:hint="eastAsia"/>
          <w:lang w:eastAsia="zh-CN"/>
        </w:rPr>
        <w:t>电力</w:t>
      </w:r>
      <w:r>
        <w:rPr>
          <w:rFonts w:hint="eastAsia"/>
          <w:lang w:eastAsia="zh-CN"/>
        </w:rPr>
        <w:t>将合作研发</w:t>
      </w:r>
      <w:r w:rsidR="002A6AD0">
        <w:rPr>
          <w:rFonts w:hint="eastAsia"/>
          <w:lang w:eastAsia="zh-CN"/>
        </w:rPr>
        <w:t>用于</w:t>
      </w:r>
      <w:r w:rsidR="00794C92">
        <w:rPr>
          <w:rFonts w:hint="eastAsia"/>
          <w:lang w:eastAsia="zh-CN"/>
        </w:rPr>
        <w:t>固定电源和辅助电源</w:t>
      </w:r>
      <w:r w:rsidR="002A6AD0">
        <w:rPr>
          <w:rFonts w:hint="eastAsia"/>
          <w:lang w:eastAsia="zh-CN"/>
        </w:rPr>
        <w:t>的</w:t>
      </w:r>
      <w:r w:rsidR="00A215DE">
        <w:rPr>
          <w:rFonts w:hint="eastAsia"/>
          <w:lang w:eastAsia="zh-CN"/>
        </w:rPr>
        <w:t>小型</w:t>
      </w:r>
      <w:r w:rsidR="00794C92">
        <w:rPr>
          <w:rFonts w:hint="eastAsia"/>
          <w:lang w:eastAsia="zh-CN"/>
        </w:rPr>
        <w:t>可</w:t>
      </w:r>
      <w:r w:rsidR="00A215DE">
        <w:rPr>
          <w:rFonts w:hint="eastAsia"/>
          <w:lang w:eastAsia="zh-CN"/>
        </w:rPr>
        <w:t>移动甲醇燃料电池解决方案</w:t>
      </w:r>
      <w:r w:rsidR="006000C4">
        <w:rPr>
          <w:rFonts w:hint="eastAsia"/>
          <w:lang w:eastAsia="zh-CN"/>
        </w:rPr>
        <w:t>，</w:t>
      </w:r>
      <w:r w:rsidR="005E0C2F">
        <w:rPr>
          <w:rFonts w:hint="eastAsia"/>
          <w:lang w:eastAsia="zh-CN"/>
        </w:rPr>
        <w:t>该产品的输出功率值域在</w:t>
      </w:r>
      <w:r w:rsidR="00A40F74">
        <w:rPr>
          <w:rFonts w:hint="eastAsia"/>
          <w:lang w:eastAsia="zh-CN"/>
        </w:rPr>
        <w:t>5</w:t>
      </w:r>
      <w:r w:rsidR="00A40F74">
        <w:rPr>
          <w:rFonts w:hint="eastAsia"/>
          <w:lang w:eastAsia="zh-CN"/>
        </w:rPr>
        <w:t>到</w:t>
      </w:r>
      <w:r w:rsidR="00A40F74">
        <w:rPr>
          <w:rFonts w:hint="eastAsia"/>
          <w:lang w:eastAsia="zh-CN"/>
        </w:rPr>
        <w:t>1</w:t>
      </w:r>
      <w:r w:rsidR="00A40F74">
        <w:rPr>
          <w:lang w:eastAsia="zh-CN"/>
        </w:rPr>
        <w:t>5</w:t>
      </w:r>
      <w:r w:rsidR="00A40F74">
        <w:rPr>
          <w:rFonts w:hint="eastAsia"/>
          <w:lang w:eastAsia="zh-CN"/>
        </w:rPr>
        <w:t>千瓦</w:t>
      </w:r>
      <w:r w:rsidR="0002353B">
        <w:rPr>
          <w:rFonts w:hint="eastAsia"/>
          <w:lang w:eastAsia="zh-CN"/>
        </w:rPr>
        <w:t>之间。</w:t>
      </w:r>
    </w:p>
    <w:p w14:paraId="4EC2740C" w14:textId="77777777" w:rsidR="006606DA" w:rsidRPr="007355DC" w:rsidRDefault="006606DA" w:rsidP="002741FE">
      <w:pPr>
        <w:rPr>
          <w:lang w:eastAsia="zh-CN"/>
        </w:rPr>
      </w:pPr>
    </w:p>
    <w:p w14:paraId="7C6B54BB" w14:textId="77777777" w:rsidR="00343763" w:rsidRPr="007355DC" w:rsidRDefault="00343763" w:rsidP="00763C47">
      <w:pPr>
        <w:keepNext/>
      </w:pPr>
      <w:r w:rsidRPr="007355DC">
        <w:rPr>
          <w:noProof/>
        </w:rPr>
        <w:drawing>
          <wp:inline distT="0" distB="0" distL="0" distR="0" wp14:anchorId="30738424" wp14:editId="09F95CFF">
            <wp:extent cx="5557253" cy="369734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580" t="16967" r="16656" b="13528"/>
                    <a:stretch/>
                  </pic:blipFill>
                  <pic:spPr bwMode="auto">
                    <a:xfrm>
                      <a:off x="0" y="0"/>
                      <a:ext cx="5656909" cy="3763651"/>
                    </a:xfrm>
                    <a:prstGeom prst="rect">
                      <a:avLst/>
                    </a:prstGeom>
                    <a:noFill/>
                    <a:ln>
                      <a:noFill/>
                    </a:ln>
                    <a:extLst>
                      <a:ext uri="{53640926-AAD7-44D8-BBD7-CCE9431645EC}">
                        <a14:shadowObscured xmlns:a14="http://schemas.microsoft.com/office/drawing/2010/main"/>
                      </a:ext>
                    </a:extLst>
                  </pic:spPr>
                </pic:pic>
              </a:graphicData>
            </a:graphic>
          </wp:inline>
        </w:drawing>
      </w:r>
    </w:p>
    <w:p w14:paraId="31C12BDE" w14:textId="461562CF" w:rsidR="008C70D6" w:rsidRPr="007355DC" w:rsidRDefault="00B12F87" w:rsidP="009861C7">
      <w:pPr>
        <w:pStyle w:val="Caption"/>
        <w:rPr>
          <w:lang w:eastAsia="zh-CN"/>
        </w:rPr>
      </w:pPr>
      <w:r>
        <w:rPr>
          <w:rFonts w:hint="eastAsia"/>
          <w:lang w:eastAsia="zh-CN"/>
        </w:rPr>
        <w:t>该甲醇燃料电池</w:t>
      </w:r>
      <w:r w:rsidR="00111DDB">
        <w:rPr>
          <w:rFonts w:hint="eastAsia"/>
          <w:lang w:eastAsia="zh-CN"/>
        </w:rPr>
        <w:t>电力</w:t>
      </w:r>
      <w:r>
        <w:rPr>
          <w:rFonts w:hint="eastAsia"/>
          <w:lang w:eastAsia="zh-CN"/>
        </w:rPr>
        <w:t>系统</w:t>
      </w:r>
      <w:r w:rsidR="00C6193A">
        <w:rPr>
          <w:rFonts w:hint="eastAsia"/>
          <w:lang w:eastAsia="zh-CN"/>
        </w:rPr>
        <w:t>可为卡车车载</w:t>
      </w:r>
      <w:r w:rsidR="009861C7">
        <w:rPr>
          <w:rFonts w:hint="eastAsia"/>
          <w:lang w:eastAsia="zh-CN"/>
        </w:rPr>
        <w:t>电器</w:t>
      </w:r>
      <w:r w:rsidR="00C6193A">
        <w:rPr>
          <w:rFonts w:hint="eastAsia"/>
          <w:lang w:eastAsia="zh-CN"/>
        </w:rPr>
        <w:t>设备，如空调、电视等供电</w:t>
      </w:r>
    </w:p>
    <w:p w14:paraId="7CA80F52" w14:textId="25BE6566" w:rsidR="009861C7" w:rsidRDefault="009861C7" w:rsidP="00763C47">
      <w:pPr>
        <w:spacing w:line="276" w:lineRule="auto"/>
        <w:rPr>
          <w:rFonts w:hint="eastAsia"/>
          <w:lang w:eastAsia="zh-CN"/>
        </w:rPr>
      </w:pPr>
      <w:proofErr w:type="gramStart"/>
      <w:r>
        <w:rPr>
          <w:rFonts w:hint="eastAsia"/>
          <w:lang w:eastAsia="zh-CN"/>
        </w:rPr>
        <w:t>蓝界科技</w:t>
      </w:r>
      <w:proofErr w:type="gramEnd"/>
      <w:r>
        <w:rPr>
          <w:rFonts w:hint="eastAsia"/>
          <w:lang w:eastAsia="zh-CN"/>
        </w:rPr>
        <w:t>和</w:t>
      </w:r>
      <w:r>
        <w:rPr>
          <w:rFonts w:hint="eastAsia"/>
          <w:lang w:eastAsia="zh-CN"/>
        </w:rPr>
        <w:t>Clayton</w:t>
      </w:r>
      <w:r w:rsidR="00111DDB">
        <w:rPr>
          <w:rFonts w:hint="eastAsia"/>
          <w:lang w:eastAsia="zh-CN"/>
        </w:rPr>
        <w:t>电力</w:t>
      </w:r>
      <w:r w:rsidR="00B1449B">
        <w:rPr>
          <w:rFonts w:hint="eastAsia"/>
          <w:lang w:eastAsia="zh-CN"/>
        </w:rPr>
        <w:t>将携手研发下一代甲醇燃料电池产品，为辅助电源提供安全、</w:t>
      </w:r>
      <w:r w:rsidR="0036456A">
        <w:rPr>
          <w:rFonts w:hint="eastAsia"/>
          <w:lang w:eastAsia="zh-CN"/>
        </w:rPr>
        <w:t>可靠、</w:t>
      </w:r>
      <w:r w:rsidR="00B1449B">
        <w:rPr>
          <w:rFonts w:hint="eastAsia"/>
          <w:lang w:eastAsia="zh-CN"/>
        </w:rPr>
        <w:t>能耗</w:t>
      </w:r>
      <w:r w:rsidR="0036456A">
        <w:rPr>
          <w:rFonts w:hint="eastAsia"/>
          <w:lang w:eastAsia="zh-CN"/>
        </w:rPr>
        <w:t>低的</w:t>
      </w:r>
      <w:r w:rsidR="00111DDB">
        <w:rPr>
          <w:rFonts w:hint="eastAsia"/>
          <w:lang w:eastAsia="zh-CN"/>
        </w:rPr>
        <w:t>电力</w:t>
      </w:r>
      <w:r w:rsidR="0036456A">
        <w:rPr>
          <w:rFonts w:hint="eastAsia"/>
          <w:lang w:eastAsia="zh-CN"/>
        </w:rPr>
        <w:t>解决方案。</w:t>
      </w:r>
      <w:r w:rsidR="00A042BD">
        <w:rPr>
          <w:rFonts w:hint="eastAsia"/>
          <w:lang w:eastAsia="zh-CN"/>
        </w:rPr>
        <w:t>该甲醇燃料电池解决方案将结合</w:t>
      </w:r>
      <w:proofErr w:type="gramStart"/>
      <w:r w:rsidR="00A042BD">
        <w:rPr>
          <w:rFonts w:hint="eastAsia"/>
          <w:lang w:eastAsia="zh-CN"/>
        </w:rPr>
        <w:t>蓝界科技</w:t>
      </w:r>
      <w:proofErr w:type="gramEnd"/>
      <w:r w:rsidR="00A042BD">
        <w:rPr>
          <w:rFonts w:hint="eastAsia"/>
          <w:lang w:eastAsia="zh-CN"/>
        </w:rPr>
        <w:t>专有的高温质子交换膜（</w:t>
      </w:r>
      <w:r w:rsidR="00A042BD">
        <w:rPr>
          <w:rFonts w:hint="eastAsia"/>
          <w:lang w:eastAsia="zh-CN"/>
        </w:rPr>
        <w:t>H</w:t>
      </w:r>
      <w:r w:rsidR="00A042BD">
        <w:rPr>
          <w:lang w:eastAsia="zh-CN"/>
        </w:rPr>
        <w:t>T-PEM</w:t>
      </w:r>
      <w:r w:rsidR="00A042BD">
        <w:rPr>
          <w:rFonts w:hint="eastAsia"/>
          <w:lang w:eastAsia="zh-CN"/>
        </w:rPr>
        <w:t>）技术</w:t>
      </w:r>
      <w:r w:rsidR="00265395">
        <w:rPr>
          <w:rFonts w:hint="eastAsia"/>
          <w:lang w:eastAsia="zh-CN"/>
        </w:rPr>
        <w:t>和</w:t>
      </w:r>
      <w:r w:rsidR="00265395">
        <w:rPr>
          <w:rFonts w:hint="eastAsia"/>
          <w:lang w:eastAsia="zh-CN"/>
        </w:rPr>
        <w:t>Clay</w:t>
      </w:r>
      <w:r w:rsidR="00265395">
        <w:rPr>
          <w:lang w:eastAsia="zh-CN"/>
        </w:rPr>
        <w:t>ton</w:t>
      </w:r>
      <w:r w:rsidR="00111DDB">
        <w:rPr>
          <w:rFonts w:hint="eastAsia"/>
          <w:lang w:eastAsia="zh-CN"/>
        </w:rPr>
        <w:t>电力</w:t>
      </w:r>
      <w:r w:rsidR="00265395">
        <w:rPr>
          <w:rFonts w:hint="eastAsia"/>
          <w:lang w:eastAsia="zh-CN"/>
        </w:rPr>
        <w:t>的锂电池技术，实现即时且持续的电力供应。</w:t>
      </w:r>
      <w:r w:rsidR="001643C2">
        <w:rPr>
          <w:rFonts w:hint="eastAsia"/>
          <w:lang w:eastAsia="zh-CN"/>
        </w:rPr>
        <w:t>该合作</w:t>
      </w:r>
      <w:r w:rsidR="008A0B4A">
        <w:rPr>
          <w:rFonts w:hint="eastAsia"/>
          <w:lang w:eastAsia="zh-CN"/>
        </w:rPr>
        <w:t>得到了丹麦能源</w:t>
      </w:r>
      <w:r w:rsidR="00F26B65">
        <w:rPr>
          <w:rFonts w:hint="eastAsia"/>
          <w:lang w:eastAsia="zh-CN"/>
        </w:rPr>
        <w:t>署</w:t>
      </w:r>
      <w:r w:rsidR="008A0B4A">
        <w:rPr>
          <w:rFonts w:hint="eastAsia"/>
          <w:lang w:eastAsia="zh-CN"/>
        </w:rPr>
        <w:t>和</w:t>
      </w:r>
      <w:r w:rsidR="009D3D64" w:rsidRPr="00F91CAB">
        <w:rPr>
          <w:rFonts w:hint="eastAsia"/>
          <w:lang w:eastAsia="zh-CN"/>
        </w:rPr>
        <w:t>丹麦政府能源技术开发与示范</w:t>
      </w:r>
      <w:r w:rsidR="008A0B4A">
        <w:rPr>
          <w:rFonts w:hint="eastAsia"/>
          <w:lang w:eastAsia="zh-CN"/>
        </w:rPr>
        <w:t>项目的支持，同时，丹麦奥尔堡大学在该项目中也将扮演重要的</w:t>
      </w:r>
      <w:r w:rsidR="00EA7179">
        <w:rPr>
          <w:rFonts w:hint="eastAsia"/>
          <w:lang w:eastAsia="zh-CN"/>
        </w:rPr>
        <w:t>知识合作伙伴角色。</w:t>
      </w:r>
    </w:p>
    <w:p w14:paraId="13D58C12" w14:textId="27AB5309" w:rsidR="008C70D6" w:rsidRDefault="008C70D6" w:rsidP="00763C47">
      <w:pPr>
        <w:spacing w:line="276" w:lineRule="auto"/>
      </w:pPr>
    </w:p>
    <w:p w14:paraId="729D51B7" w14:textId="08AC41F3" w:rsidR="004C6D69" w:rsidRPr="007355DC" w:rsidRDefault="004C6D69" w:rsidP="00763C47">
      <w:pPr>
        <w:spacing w:line="276" w:lineRule="auto"/>
        <w:rPr>
          <w:rFonts w:hint="eastAsia"/>
          <w:lang w:eastAsia="zh-CN"/>
        </w:rPr>
      </w:pPr>
      <w:r>
        <w:rPr>
          <w:rFonts w:hint="eastAsia"/>
          <w:lang w:eastAsia="zh-CN"/>
        </w:rPr>
        <w:t>该合作项目的目标是研发</w:t>
      </w:r>
      <w:r w:rsidR="00762CE3">
        <w:rPr>
          <w:rFonts w:hint="eastAsia"/>
          <w:lang w:eastAsia="zh-CN"/>
        </w:rPr>
        <w:t>一</w:t>
      </w:r>
      <w:r w:rsidR="002E75F1">
        <w:rPr>
          <w:rFonts w:hint="eastAsia"/>
          <w:lang w:eastAsia="zh-CN"/>
        </w:rPr>
        <w:t>款</w:t>
      </w:r>
      <w:r w:rsidR="00762CE3">
        <w:rPr>
          <w:rFonts w:hint="eastAsia"/>
          <w:lang w:eastAsia="zh-CN"/>
        </w:rPr>
        <w:t>设计紧凑</w:t>
      </w:r>
      <w:r w:rsidR="0006037A">
        <w:rPr>
          <w:rFonts w:hint="eastAsia"/>
          <w:lang w:eastAsia="zh-CN"/>
        </w:rPr>
        <w:t>，</w:t>
      </w:r>
      <w:r w:rsidR="00762CE3">
        <w:rPr>
          <w:rFonts w:hint="eastAsia"/>
          <w:lang w:eastAsia="zh-CN"/>
        </w:rPr>
        <w:t>可</w:t>
      </w:r>
      <w:r w:rsidR="00D16101">
        <w:rPr>
          <w:rFonts w:hint="eastAsia"/>
          <w:lang w:eastAsia="zh-CN"/>
        </w:rPr>
        <w:t>灵活实现</w:t>
      </w:r>
      <w:r w:rsidR="00762CE3">
        <w:rPr>
          <w:rFonts w:hint="eastAsia"/>
          <w:lang w:eastAsia="zh-CN"/>
        </w:rPr>
        <w:t>模块化</w:t>
      </w:r>
      <w:r w:rsidR="002C1AD3">
        <w:rPr>
          <w:rFonts w:hint="eastAsia"/>
          <w:lang w:eastAsia="zh-CN"/>
        </w:rPr>
        <w:t>搭建</w:t>
      </w:r>
      <w:r w:rsidR="0006037A">
        <w:rPr>
          <w:rFonts w:hint="eastAsia"/>
          <w:lang w:eastAsia="zh-CN"/>
        </w:rPr>
        <w:t>，</w:t>
      </w:r>
      <w:r w:rsidR="002C1AD3">
        <w:rPr>
          <w:rFonts w:hint="eastAsia"/>
          <w:lang w:eastAsia="zh-CN"/>
        </w:rPr>
        <w:t>输出功率值域在</w:t>
      </w:r>
      <w:r w:rsidR="002C1AD3">
        <w:rPr>
          <w:rFonts w:hint="eastAsia"/>
          <w:lang w:eastAsia="zh-CN"/>
        </w:rPr>
        <w:t>5</w:t>
      </w:r>
      <w:r w:rsidR="002C1AD3">
        <w:rPr>
          <w:rFonts w:hint="eastAsia"/>
          <w:lang w:eastAsia="zh-CN"/>
        </w:rPr>
        <w:t>至</w:t>
      </w:r>
      <w:r w:rsidR="002C1AD3">
        <w:rPr>
          <w:rFonts w:hint="eastAsia"/>
          <w:lang w:eastAsia="zh-CN"/>
        </w:rPr>
        <w:t>1</w:t>
      </w:r>
      <w:r w:rsidR="002C1AD3">
        <w:rPr>
          <w:lang w:eastAsia="zh-CN"/>
        </w:rPr>
        <w:t>5</w:t>
      </w:r>
      <w:r w:rsidR="002C1AD3">
        <w:rPr>
          <w:rFonts w:hint="eastAsia"/>
          <w:lang w:eastAsia="zh-CN"/>
        </w:rPr>
        <w:t>千瓦之间</w:t>
      </w:r>
      <w:r w:rsidR="0006037A">
        <w:rPr>
          <w:rFonts w:hint="eastAsia"/>
          <w:lang w:eastAsia="zh-CN"/>
        </w:rPr>
        <w:t>，可</w:t>
      </w:r>
      <w:r w:rsidR="001359FD">
        <w:rPr>
          <w:rFonts w:hint="eastAsia"/>
          <w:lang w:eastAsia="zh-CN"/>
        </w:rPr>
        <w:t>载于</w:t>
      </w:r>
      <w:r w:rsidR="0006037A">
        <w:rPr>
          <w:rFonts w:hint="eastAsia"/>
          <w:lang w:eastAsia="zh-CN"/>
        </w:rPr>
        <w:t>重型卡车</w:t>
      </w:r>
      <w:r w:rsidR="003C5D35">
        <w:rPr>
          <w:rFonts w:hint="eastAsia"/>
          <w:lang w:eastAsia="zh-CN"/>
        </w:rPr>
        <w:t>上</w:t>
      </w:r>
      <w:r w:rsidR="005F7C4C">
        <w:rPr>
          <w:rFonts w:hint="eastAsia"/>
          <w:lang w:eastAsia="zh-CN"/>
        </w:rPr>
        <w:t>的</w:t>
      </w:r>
      <w:r w:rsidR="009F41A5">
        <w:rPr>
          <w:rFonts w:hint="eastAsia"/>
          <w:lang w:eastAsia="zh-CN"/>
        </w:rPr>
        <w:t>静音、无震动</w:t>
      </w:r>
      <w:r w:rsidR="005F7C4C">
        <w:rPr>
          <w:rFonts w:hint="eastAsia"/>
          <w:lang w:eastAsia="zh-CN"/>
        </w:rPr>
        <w:t>供电</w:t>
      </w:r>
      <w:r w:rsidR="009F41A5">
        <w:rPr>
          <w:rFonts w:hint="eastAsia"/>
          <w:lang w:eastAsia="zh-CN"/>
        </w:rPr>
        <w:t>设备。</w:t>
      </w:r>
      <w:r w:rsidR="00A647A9">
        <w:rPr>
          <w:rFonts w:hint="eastAsia"/>
          <w:lang w:eastAsia="zh-CN"/>
        </w:rPr>
        <w:t>该设备将</w:t>
      </w:r>
      <w:r w:rsidR="00E5600F">
        <w:rPr>
          <w:rFonts w:hint="eastAsia"/>
          <w:lang w:eastAsia="zh-CN"/>
        </w:rPr>
        <w:t>在</w:t>
      </w:r>
      <w:r w:rsidR="009B429E">
        <w:rPr>
          <w:rFonts w:hint="eastAsia"/>
          <w:lang w:eastAsia="zh-CN"/>
        </w:rPr>
        <w:t>停车期间</w:t>
      </w:r>
      <w:r w:rsidR="00A647A9">
        <w:rPr>
          <w:rFonts w:hint="eastAsia"/>
          <w:lang w:eastAsia="zh-CN"/>
        </w:rPr>
        <w:t>向空调、电视、微波炉、冰箱等类似车载电器供电，</w:t>
      </w:r>
      <w:r w:rsidR="009B429E">
        <w:rPr>
          <w:rFonts w:hint="eastAsia"/>
          <w:lang w:eastAsia="zh-CN"/>
        </w:rPr>
        <w:t>或</w:t>
      </w:r>
      <w:r w:rsidR="0042412F">
        <w:rPr>
          <w:rFonts w:hint="eastAsia"/>
          <w:lang w:eastAsia="zh-CN"/>
        </w:rPr>
        <w:t>在</w:t>
      </w:r>
      <w:proofErr w:type="gramStart"/>
      <w:r w:rsidR="004177B0">
        <w:rPr>
          <w:rFonts w:hint="eastAsia"/>
          <w:lang w:eastAsia="zh-CN"/>
        </w:rPr>
        <w:t>离网环境</w:t>
      </w:r>
      <w:proofErr w:type="gramEnd"/>
      <w:r w:rsidR="004177B0">
        <w:rPr>
          <w:rFonts w:hint="eastAsia"/>
          <w:lang w:eastAsia="zh-CN"/>
        </w:rPr>
        <w:t>下</w:t>
      </w:r>
      <w:r w:rsidR="0042412F">
        <w:rPr>
          <w:rFonts w:hint="eastAsia"/>
          <w:lang w:eastAsia="zh-CN"/>
        </w:rPr>
        <w:t>作为移动充电电源</w:t>
      </w:r>
      <w:r w:rsidR="00F87D19">
        <w:rPr>
          <w:rFonts w:hint="eastAsia"/>
          <w:lang w:eastAsia="zh-CN"/>
        </w:rPr>
        <w:t>装</w:t>
      </w:r>
      <w:r w:rsidR="0042412F">
        <w:rPr>
          <w:rFonts w:hint="eastAsia"/>
          <w:lang w:eastAsia="zh-CN"/>
        </w:rPr>
        <w:t>置</w:t>
      </w:r>
      <w:proofErr w:type="gramStart"/>
      <w:r w:rsidR="004177B0">
        <w:rPr>
          <w:rFonts w:hint="eastAsia"/>
          <w:lang w:eastAsia="zh-CN"/>
        </w:rPr>
        <w:t>给</w:t>
      </w:r>
      <w:r w:rsidR="003474DA">
        <w:rPr>
          <w:rFonts w:hint="eastAsia"/>
          <w:lang w:eastAsia="zh-CN"/>
        </w:rPr>
        <w:t>用于</w:t>
      </w:r>
      <w:proofErr w:type="gramEnd"/>
      <w:r w:rsidR="004177B0">
        <w:rPr>
          <w:rFonts w:hint="eastAsia"/>
          <w:lang w:eastAsia="zh-CN"/>
        </w:rPr>
        <w:t>建</w:t>
      </w:r>
      <w:r w:rsidR="004177B0">
        <w:rPr>
          <w:rFonts w:hint="eastAsia"/>
          <w:lang w:eastAsia="zh-CN"/>
        </w:rPr>
        <w:lastRenderedPageBreak/>
        <w:t>筑工地、电信基站、</w:t>
      </w:r>
      <w:r w:rsidR="008802AC">
        <w:rPr>
          <w:rFonts w:hint="eastAsia"/>
          <w:lang w:eastAsia="zh-CN"/>
        </w:rPr>
        <w:t>野外</w:t>
      </w:r>
      <w:r w:rsidR="00591A31">
        <w:rPr>
          <w:rFonts w:hint="eastAsia"/>
          <w:lang w:eastAsia="zh-CN"/>
        </w:rPr>
        <w:t>医疗设施等</w:t>
      </w:r>
      <w:r w:rsidR="003474DA">
        <w:rPr>
          <w:rFonts w:hint="eastAsia"/>
          <w:lang w:eastAsia="zh-CN"/>
        </w:rPr>
        <w:t>的工具和设备</w:t>
      </w:r>
      <w:r w:rsidR="004D2387">
        <w:rPr>
          <w:rFonts w:hint="eastAsia"/>
          <w:lang w:eastAsia="zh-CN"/>
        </w:rPr>
        <w:t>提供</w:t>
      </w:r>
      <w:r w:rsidR="00F87D19">
        <w:rPr>
          <w:rFonts w:hint="eastAsia"/>
          <w:lang w:eastAsia="zh-CN"/>
        </w:rPr>
        <w:t>电力</w:t>
      </w:r>
      <w:r w:rsidR="004D2387">
        <w:rPr>
          <w:rFonts w:hint="eastAsia"/>
          <w:lang w:eastAsia="zh-CN"/>
        </w:rPr>
        <w:t>。</w:t>
      </w:r>
      <w:r w:rsidR="00F87D19">
        <w:rPr>
          <w:rFonts w:hint="eastAsia"/>
          <w:lang w:eastAsia="zh-CN"/>
        </w:rPr>
        <w:t>该燃料电池</w:t>
      </w:r>
      <w:r w:rsidR="00055F82">
        <w:rPr>
          <w:rFonts w:hint="eastAsia"/>
          <w:lang w:eastAsia="zh-CN"/>
        </w:rPr>
        <w:t>设备</w:t>
      </w:r>
      <w:r w:rsidR="00F87D19">
        <w:rPr>
          <w:rFonts w:hint="eastAsia"/>
          <w:lang w:eastAsia="zh-CN"/>
        </w:rPr>
        <w:t>无颗粒物排放，在使用可再生甲醇</w:t>
      </w:r>
      <w:r w:rsidR="00E451AC">
        <w:rPr>
          <w:rFonts w:hint="eastAsia"/>
          <w:lang w:eastAsia="zh-CN"/>
        </w:rPr>
        <w:t>作为燃料的情况下能实现二氧化碳零排放。</w:t>
      </w:r>
    </w:p>
    <w:p w14:paraId="69405492" w14:textId="2663C2A9" w:rsidR="008C70D6" w:rsidRPr="00172ED7" w:rsidRDefault="008C70D6" w:rsidP="00763C47">
      <w:pPr>
        <w:spacing w:line="276" w:lineRule="auto"/>
        <w:rPr>
          <w:i/>
          <w:iCs/>
          <w:lang w:eastAsia="zh-CN"/>
        </w:rPr>
      </w:pPr>
    </w:p>
    <w:p w14:paraId="37D2F77E" w14:textId="091C7C62" w:rsidR="008C70D6" w:rsidRPr="00172ED7" w:rsidRDefault="00E451AC" w:rsidP="008C70D6">
      <w:pPr>
        <w:spacing w:line="276" w:lineRule="auto"/>
        <w:rPr>
          <w:lang w:eastAsia="zh-CN"/>
        </w:rPr>
      </w:pPr>
      <w:r w:rsidRPr="00172ED7">
        <w:rPr>
          <w:rFonts w:hint="eastAsia"/>
          <w:i/>
          <w:iCs/>
          <w:lang w:eastAsia="zh-CN"/>
        </w:rPr>
        <w:t>“</w:t>
      </w:r>
      <w:r w:rsidR="00F13866" w:rsidRPr="00172ED7">
        <w:rPr>
          <w:rFonts w:hint="eastAsia"/>
          <w:i/>
          <w:iCs/>
          <w:lang w:eastAsia="zh-CN"/>
        </w:rPr>
        <w:t>当前，辅助电源</w:t>
      </w:r>
      <w:r w:rsidR="00111DDB">
        <w:rPr>
          <w:rFonts w:hint="eastAsia"/>
          <w:i/>
          <w:iCs/>
          <w:lang w:eastAsia="zh-CN"/>
        </w:rPr>
        <w:t>电力</w:t>
      </w:r>
      <w:r w:rsidR="00616E61" w:rsidRPr="00172ED7">
        <w:rPr>
          <w:rFonts w:hint="eastAsia"/>
          <w:i/>
          <w:iCs/>
          <w:lang w:eastAsia="zh-CN"/>
        </w:rPr>
        <w:t>来源的</w:t>
      </w:r>
      <w:r w:rsidR="00F13866" w:rsidRPr="00172ED7">
        <w:rPr>
          <w:rFonts w:hint="eastAsia"/>
          <w:i/>
          <w:iCs/>
          <w:lang w:eastAsia="zh-CN"/>
        </w:rPr>
        <w:t>商业</w:t>
      </w:r>
      <w:r w:rsidR="00616E61" w:rsidRPr="00172ED7">
        <w:rPr>
          <w:rFonts w:hint="eastAsia"/>
          <w:i/>
          <w:iCs/>
          <w:lang w:eastAsia="zh-CN"/>
        </w:rPr>
        <w:t>化</w:t>
      </w:r>
      <w:r w:rsidR="00F13866" w:rsidRPr="00172ED7">
        <w:rPr>
          <w:rFonts w:hint="eastAsia"/>
          <w:i/>
          <w:iCs/>
          <w:lang w:eastAsia="zh-CN"/>
        </w:rPr>
        <w:t>解决方案主要</w:t>
      </w:r>
      <w:r w:rsidR="00616E61" w:rsidRPr="00172ED7">
        <w:rPr>
          <w:rFonts w:hint="eastAsia"/>
          <w:i/>
          <w:iCs/>
          <w:lang w:eastAsia="zh-CN"/>
        </w:rPr>
        <w:t>依靠</w:t>
      </w:r>
      <w:r w:rsidR="00F13866" w:rsidRPr="00172ED7">
        <w:rPr>
          <w:rFonts w:hint="eastAsia"/>
          <w:i/>
          <w:iCs/>
          <w:lang w:eastAsia="zh-CN"/>
        </w:rPr>
        <w:t>柴油机和电池</w:t>
      </w:r>
      <w:r w:rsidR="00595EBD" w:rsidRPr="00172ED7">
        <w:rPr>
          <w:rFonts w:hint="eastAsia"/>
          <w:i/>
          <w:iCs/>
          <w:lang w:eastAsia="zh-CN"/>
        </w:rPr>
        <w:t>；这两个</w:t>
      </w:r>
      <w:r w:rsidR="00111DDB">
        <w:rPr>
          <w:rFonts w:hint="eastAsia"/>
          <w:i/>
          <w:iCs/>
          <w:lang w:eastAsia="zh-CN"/>
        </w:rPr>
        <w:t>电力</w:t>
      </w:r>
      <w:r w:rsidR="00595EBD" w:rsidRPr="00172ED7">
        <w:rPr>
          <w:rFonts w:hint="eastAsia"/>
          <w:i/>
          <w:iCs/>
          <w:lang w:eastAsia="zh-CN"/>
        </w:rPr>
        <w:t>来源各有优势和弊端。电池</w:t>
      </w:r>
      <w:r w:rsidR="00111DDB">
        <w:rPr>
          <w:rFonts w:hint="eastAsia"/>
          <w:i/>
          <w:iCs/>
          <w:lang w:eastAsia="zh-CN"/>
        </w:rPr>
        <w:t>电力</w:t>
      </w:r>
      <w:r w:rsidR="00595EBD" w:rsidRPr="00172ED7">
        <w:rPr>
          <w:rFonts w:hint="eastAsia"/>
          <w:i/>
          <w:iCs/>
          <w:lang w:eastAsia="zh-CN"/>
        </w:rPr>
        <w:t>高效、静音，</w:t>
      </w:r>
      <w:r w:rsidR="009A132E" w:rsidRPr="00172ED7">
        <w:rPr>
          <w:rFonts w:hint="eastAsia"/>
          <w:i/>
          <w:iCs/>
          <w:lang w:eastAsia="zh-CN"/>
        </w:rPr>
        <w:t>但</w:t>
      </w:r>
      <w:r w:rsidR="000A7D2B" w:rsidRPr="00172ED7">
        <w:rPr>
          <w:rFonts w:hint="eastAsia"/>
          <w:i/>
          <w:iCs/>
          <w:lang w:eastAsia="zh-CN"/>
        </w:rPr>
        <w:t>不能持续供电，仅</w:t>
      </w:r>
      <w:r w:rsidR="005238EA" w:rsidRPr="00172ED7">
        <w:rPr>
          <w:rFonts w:hint="eastAsia"/>
          <w:i/>
          <w:iCs/>
          <w:lang w:eastAsia="zh-CN"/>
        </w:rPr>
        <w:t>对</w:t>
      </w:r>
      <w:r w:rsidR="0063571E" w:rsidRPr="00172ED7">
        <w:rPr>
          <w:rFonts w:hint="eastAsia"/>
          <w:i/>
          <w:iCs/>
          <w:lang w:eastAsia="zh-CN"/>
        </w:rPr>
        <w:t>有具体放电时间的装置而言是理想选择；柴油机</w:t>
      </w:r>
      <w:r w:rsidR="00246A43" w:rsidRPr="00172ED7">
        <w:rPr>
          <w:rFonts w:hint="eastAsia"/>
          <w:i/>
          <w:iCs/>
          <w:lang w:eastAsia="zh-CN"/>
        </w:rPr>
        <w:t>在燃料充足的情况下可持续供电，但其污染</w:t>
      </w:r>
      <w:r w:rsidR="00F8225B" w:rsidRPr="00172ED7">
        <w:rPr>
          <w:rFonts w:hint="eastAsia"/>
          <w:i/>
          <w:iCs/>
          <w:lang w:eastAsia="zh-CN"/>
        </w:rPr>
        <w:t>和噪音程度都比较大，效率较低。我们非常高兴能与</w:t>
      </w:r>
      <w:r w:rsidR="00F8225B" w:rsidRPr="00172ED7">
        <w:rPr>
          <w:rFonts w:hint="eastAsia"/>
          <w:i/>
          <w:iCs/>
          <w:lang w:eastAsia="zh-CN"/>
        </w:rPr>
        <w:t>Clayton</w:t>
      </w:r>
      <w:r w:rsidR="00111DDB">
        <w:rPr>
          <w:rFonts w:hint="eastAsia"/>
          <w:i/>
          <w:iCs/>
          <w:lang w:eastAsia="zh-CN"/>
        </w:rPr>
        <w:t>电力</w:t>
      </w:r>
      <w:r w:rsidR="00F8225B" w:rsidRPr="00172ED7">
        <w:rPr>
          <w:rFonts w:hint="eastAsia"/>
          <w:i/>
          <w:iCs/>
          <w:lang w:eastAsia="zh-CN"/>
        </w:rPr>
        <w:t>合作，</w:t>
      </w:r>
      <w:r w:rsidR="00314F45" w:rsidRPr="00172ED7">
        <w:rPr>
          <w:rFonts w:hint="eastAsia"/>
          <w:i/>
          <w:iCs/>
          <w:lang w:eastAsia="zh-CN"/>
        </w:rPr>
        <w:t>我们相信，通过结合双方的优势，我们能为辅助电源提供</w:t>
      </w:r>
      <w:r w:rsidR="00DE3766" w:rsidRPr="00172ED7">
        <w:rPr>
          <w:rFonts w:hint="eastAsia"/>
          <w:i/>
          <w:iCs/>
          <w:lang w:eastAsia="zh-CN"/>
        </w:rPr>
        <w:t>一种高效、静音、碳中和的甲醇燃料电池辅助电源移动</w:t>
      </w:r>
      <w:r w:rsidR="00111DDB">
        <w:rPr>
          <w:rFonts w:hint="eastAsia"/>
          <w:i/>
          <w:iCs/>
          <w:lang w:eastAsia="zh-CN"/>
        </w:rPr>
        <w:t>电力</w:t>
      </w:r>
      <w:r w:rsidR="00DE3766" w:rsidRPr="00172ED7">
        <w:rPr>
          <w:rFonts w:hint="eastAsia"/>
          <w:i/>
          <w:iCs/>
          <w:lang w:eastAsia="zh-CN"/>
        </w:rPr>
        <w:t>系统</w:t>
      </w:r>
      <w:r w:rsidR="00A775EF" w:rsidRPr="00172ED7">
        <w:rPr>
          <w:rFonts w:hint="eastAsia"/>
          <w:i/>
          <w:iCs/>
          <w:lang w:eastAsia="zh-CN"/>
        </w:rPr>
        <w:t>，</w:t>
      </w:r>
      <w:r w:rsidR="00172ED7" w:rsidRPr="00172ED7">
        <w:rPr>
          <w:rFonts w:hint="eastAsia"/>
          <w:i/>
          <w:iCs/>
          <w:lang w:eastAsia="zh-CN"/>
        </w:rPr>
        <w:t>该系统将既适用于作为备用电源设备，也适用于作为持续供电设备。</w:t>
      </w:r>
      <w:r w:rsidRPr="00172ED7">
        <w:rPr>
          <w:rFonts w:hint="eastAsia"/>
          <w:i/>
          <w:iCs/>
          <w:lang w:eastAsia="zh-CN"/>
        </w:rPr>
        <w:t>”</w:t>
      </w:r>
      <w:proofErr w:type="gramStart"/>
      <w:r w:rsidR="00172ED7">
        <w:rPr>
          <w:rFonts w:hint="eastAsia"/>
          <w:b/>
          <w:bCs/>
          <w:lang w:eastAsia="zh-CN"/>
        </w:rPr>
        <w:t>蓝界科技</w:t>
      </w:r>
      <w:proofErr w:type="gramEnd"/>
      <w:r w:rsidR="00172ED7">
        <w:rPr>
          <w:rFonts w:hint="eastAsia"/>
          <w:b/>
          <w:bCs/>
          <w:lang w:eastAsia="zh-CN"/>
        </w:rPr>
        <w:t>首席商务官、联合创始人</w:t>
      </w:r>
      <w:r w:rsidR="00172ED7" w:rsidRPr="007355DC">
        <w:rPr>
          <w:b/>
          <w:bCs/>
          <w:lang w:eastAsia="zh-CN"/>
        </w:rPr>
        <w:t>Mads Friis Jensen</w:t>
      </w:r>
      <w:r w:rsidR="00172ED7">
        <w:rPr>
          <w:rFonts w:hint="eastAsia"/>
          <w:b/>
          <w:bCs/>
          <w:lang w:eastAsia="zh-CN"/>
        </w:rPr>
        <w:t>介绍到。</w:t>
      </w:r>
    </w:p>
    <w:p w14:paraId="00CF08E9" w14:textId="21957FAE" w:rsidR="00A4278A" w:rsidRPr="007355DC" w:rsidRDefault="00A4278A" w:rsidP="000B6EA8">
      <w:pPr>
        <w:spacing w:line="276" w:lineRule="auto"/>
        <w:rPr>
          <w:b/>
          <w:bCs/>
          <w:i/>
          <w:iCs/>
        </w:rPr>
      </w:pPr>
    </w:p>
    <w:p w14:paraId="5E037910" w14:textId="3C020790" w:rsidR="00A5713B" w:rsidRPr="00033314" w:rsidRDefault="00172ED7" w:rsidP="00763C47">
      <w:pPr>
        <w:spacing w:line="276" w:lineRule="auto"/>
        <w:rPr>
          <w:i/>
          <w:lang w:eastAsia="zh-CN"/>
        </w:rPr>
      </w:pPr>
      <w:r>
        <w:rPr>
          <w:rFonts w:hint="eastAsia"/>
          <w:i/>
          <w:lang w:eastAsia="zh-CN"/>
        </w:rPr>
        <w:t>“</w:t>
      </w:r>
      <w:r>
        <w:rPr>
          <w:rFonts w:hint="eastAsia"/>
          <w:i/>
          <w:lang w:eastAsia="zh-CN"/>
        </w:rPr>
        <w:t>Clayton</w:t>
      </w:r>
      <w:r w:rsidR="00111DDB">
        <w:rPr>
          <w:rFonts w:hint="eastAsia"/>
          <w:i/>
          <w:lang w:eastAsia="zh-CN"/>
        </w:rPr>
        <w:t>电力</w:t>
      </w:r>
      <w:r w:rsidR="003B4711">
        <w:rPr>
          <w:rFonts w:hint="eastAsia"/>
          <w:i/>
          <w:lang w:eastAsia="zh-CN"/>
        </w:rPr>
        <w:t>非常高兴能与蓝界科技达成合作。通过共同努力，我们将结合彼此</w:t>
      </w:r>
      <w:r w:rsidR="00AB6966">
        <w:rPr>
          <w:rFonts w:hint="eastAsia"/>
          <w:i/>
          <w:lang w:eastAsia="zh-CN"/>
        </w:rPr>
        <w:t>最优技术，</w:t>
      </w:r>
      <w:r w:rsidR="008E03EF">
        <w:rPr>
          <w:rFonts w:hint="eastAsia"/>
          <w:i/>
          <w:lang w:eastAsia="zh-CN"/>
        </w:rPr>
        <w:t>研发出一种紧凑、灵活、可模块化搭建、输出功率在</w:t>
      </w:r>
      <w:r w:rsidR="008E03EF">
        <w:rPr>
          <w:rFonts w:hint="eastAsia"/>
          <w:i/>
          <w:lang w:eastAsia="zh-CN"/>
        </w:rPr>
        <w:t>5</w:t>
      </w:r>
      <w:r w:rsidR="008E03EF">
        <w:rPr>
          <w:rFonts w:hint="eastAsia"/>
          <w:i/>
          <w:lang w:eastAsia="zh-CN"/>
        </w:rPr>
        <w:t>到</w:t>
      </w:r>
      <w:r w:rsidR="008E03EF">
        <w:rPr>
          <w:rFonts w:hint="eastAsia"/>
          <w:i/>
          <w:lang w:eastAsia="zh-CN"/>
        </w:rPr>
        <w:t>1</w:t>
      </w:r>
      <w:r w:rsidR="008E03EF">
        <w:rPr>
          <w:i/>
          <w:lang w:eastAsia="zh-CN"/>
        </w:rPr>
        <w:t>5</w:t>
      </w:r>
      <w:r w:rsidR="008E03EF">
        <w:rPr>
          <w:rFonts w:hint="eastAsia"/>
          <w:i/>
          <w:lang w:eastAsia="zh-CN"/>
        </w:rPr>
        <w:t>千瓦之间、能适用于</w:t>
      </w:r>
      <w:r w:rsidR="00033314">
        <w:rPr>
          <w:rFonts w:hint="eastAsia"/>
          <w:i/>
          <w:lang w:eastAsia="zh-CN"/>
        </w:rPr>
        <w:t>各种</w:t>
      </w:r>
      <w:r w:rsidR="00CB1664">
        <w:rPr>
          <w:rFonts w:hint="eastAsia"/>
          <w:i/>
          <w:lang w:eastAsia="zh-CN"/>
        </w:rPr>
        <w:t>环境的电力供应系统，</w:t>
      </w:r>
      <w:r w:rsidR="00055F82">
        <w:rPr>
          <w:rFonts w:hint="eastAsia"/>
          <w:i/>
          <w:lang w:eastAsia="zh-CN"/>
        </w:rPr>
        <w:t>以</w:t>
      </w:r>
      <w:r w:rsidR="00E33DD5">
        <w:rPr>
          <w:rFonts w:hint="eastAsia"/>
          <w:i/>
          <w:lang w:eastAsia="zh-CN"/>
        </w:rPr>
        <w:t>作为柴油机或电池</w:t>
      </w:r>
      <w:r w:rsidR="00111DDB">
        <w:rPr>
          <w:rFonts w:hint="eastAsia"/>
          <w:i/>
          <w:lang w:eastAsia="zh-CN"/>
        </w:rPr>
        <w:t>电力</w:t>
      </w:r>
      <w:r w:rsidR="00E33DD5">
        <w:rPr>
          <w:rFonts w:hint="eastAsia"/>
          <w:i/>
          <w:lang w:eastAsia="zh-CN"/>
        </w:rPr>
        <w:t>的替代品。</w:t>
      </w:r>
      <w:r>
        <w:rPr>
          <w:rFonts w:hint="eastAsia"/>
          <w:i/>
          <w:lang w:eastAsia="zh-CN"/>
        </w:rPr>
        <w:t>“</w:t>
      </w:r>
      <w:r w:rsidR="00A5713B" w:rsidRPr="007355DC">
        <w:rPr>
          <w:b/>
          <w:bCs/>
          <w:iCs/>
          <w:lang w:eastAsia="zh-CN"/>
        </w:rPr>
        <w:t>Clayton</w:t>
      </w:r>
      <w:r w:rsidR="00111DDB">
        <w:rPr>
          <w:rFonts w:hint="eastAsia"/>
          <w:b/>
          <w:bCs/>
          <w:iCs/>
          <w:lang w:eastAsia="zh-CN"/>
        </w:rPr>
        <w:t>电力</w:t>
      </w:r>
      <w:r w:rsidR="00033314">
        <w:rPr>
          <w:rFonts w:hint="eastAsia"/>
          <w:b/>
          <w:bCs/>
          <w:iCs/>
          <w:lang w:eastAsia="zh-CN"/>
        </w:rPr>
        <w:t>首席商务官</w:t>
      </w:r>
      <w:r w:rsidR="00033314" w:rsidRPr="007355DC">
        <w:rPr>
          <w:b/>
          <w:bCs/>
          <w:iCs/>
          <w:lang w:eastAsia="zh-CN"/>
        </w:rPr>
        <w:t>Allan Kock</w:t>
      </w:r>
      <w:r w:rsidR="00033314">
        <w:rPr>
          <w:rFonts w:hint="eastAsia"/>
          <w:b/>
          <w:bCs/>
          <w:iCs/>
          <w:lang w:eastAsia="zh-CN"/>
        </w:rPr>
        <w:t>表示。</w:t>
      </w:r>
    </w:p>
    <w:p w14:paraId="42654C5C" w14:textId="792A7664" w:rsidR="005E183C" w:rsidRPr="007355DC" w:rsidRDefault="005E183C" w:rsidP="5C438100">
      <w:pPr>
        <w:spacing w:line="276" w:lineRule="auto"/>
        <w:rPr>
          <w:rFonts w:ascii="Calibri" w:eastAsia="Microsoft YaHei" w:hAnsi="Calibri"/>
          <w:i/>
          <w:iCs/>
        </w:rPr>
      </w:pPr>
    </w:p>
    <w:p w14:paraId="15D6D9AD" w14:textId="192A7703" w:rsidR="003F219A" w:rsidRDefault="003F219A" w:rsidP="003F219A">
      <w:pPr>
        <w:rPr>
          <w:b/>
          <w:lang w:eastAsia="zh-CN"/>
        </w:rPr>
      </w:pPr>
    </w:p>
    <w:p w14:paraId="0D246D2F" w14:textId="458BB759" w:rsidR="00F37F1F" w:rsidRPr="00F37F1F" w:rsidRDefault="00F37F1F" w:rsidP="00F37F1F">
      <w:pPr>
        <w:pStyle w:val="Heading2"/>
        <w:rPr>
          <w:lang w:eastAsia="zh-CN"/>
        </w:rPr>
      </w:pPr>
      <w:proofErr w:type="gramStart"/>
      <w:r>
        <w:rPr>
          <w:rFonts w:hint="eastAsia"/>
          <w:lang w:eastAsia="zh-CN"/>
        </w:rPr>
        <w:t>蓝界科技</w:t>
      </w:r>
      <w:proofErr w:type="gramEnd"/>
      <w:r>
        <w:rPr>
          <w:rFonts w:hint="eastAsia"/>
          <w:lang w:eastAsia="zh-CN"/>
        </w:rPr>
        <w:t>新闻联系人：</w:t>
      </w:r>
      <w:r w:rsidRPr="00D95EE8">
        <w:rPr>
          <w:lang w:eastAsia="zh-CN"/>
        </w:rPr>
        <w:t xml:space="preserve"> </w:t>
      </w:r>
    </w:p>
    <w:p w14:paraId="1E57D76D" w14:textId="29C56C42" w:rsidR="003F219A" w:rsidRPr="00D95EE8" w:rsidRDefault="003F219A" w:rsidP="003F219A">
      <w:pPr>
        <w:rPr>
          <w:b/>
          <w:lang w:eastAsia="zh-CN"/>
        </w:rPr>
      </w:pPr>
      <w:r>
        <w:rPr>
          <w:rFonts w:hint="eastAsia"/>
          <w:b/>
          <w:lang w:eastAsia="zh-CN"/>
        </w:rPr>
        <w:t>公共关系与宣传总监</w:t>
      </w:r>
      <w:r w:rsidRPr="00D95EE8">
        <w:rPr>
          <w:b/>
          <w:lang w:eastAsia="zh-CN"/>
        </w:rPr>
        <w:tab/>
      </w:r>
      <w:r w:rsidRPr="00D95EE8">
        <w:rPr>
          <w:b/>
          <w:lang w:eastAsia="zh-CN"/>
        </w:rPr>
        <w:tab/>
      </w:r>
      <w:r w:rsidRPr="00D95EE8">
        <w:rPr>
          <w:b/>
          <w:lang w:eastAsia="zh-CN"/>
        </w:rPr>
        <w:tab/>
      </w:r>
      <w:r w:rsidRPr="00D95EE8">
        <w:rPr>
          <w:b/>
          <w:lang w:eastAsia="zh-CN"/>
        </w:rPr>
        <w:tab/>
        <w:t xml:space="preserve"> </w:t>
      </w:r>
    </w:p>
    <w:p w14:paraId="2AF045F1" w14:textId="77777777" w:rsidR="003F219A" w:rsidRDefault="003F219A" w:rsidP="003F219A">
      <w:pPr>
        <w:rPr>
          <w:lang w:val="nb-NO"/>
        </w:rPr>
      </w:pPr>
      <w:r w:rsidRPr="00B66485">
        <w:rPr>
          <w:lang w:val="nb-NO"/>
        </w:rPr>
        <w:t xml:space="preserve">Anne Kvist </w:t>
      </w:r>
      <w:r w:rsidRPr="00B66485">
        <w:rPr>
          <w:lang w:val="nb-NO"/>
        </w:rPr>
        <w:tab/>
      </w:r>
      <w:r w:rsidRPr="00B66485">
        <w:rPr>
          <w:lang w:val="nb-NO"/>
        </w:rPr>
        <w:tab/>
      </w:r>
      <w:r w:rsidRPr="00B66485">
        <w:rPr>
          <w:lang w:val="nb-NO"/>
        </w:rPr>
        <w:tab/>
      </w:r>
      <w:r w:rsidRPr="00B66485">
        <w:rPr>
          <w:lang w:val="nb-NO"/>
        </w:rPr>
        <w:tab/>
      </w:r>
      <w:r w:rsidRPr="00B66485">
        <w:rPr>
          <w:lang w:val="nb-NO"/>
        </w:rPr>
        <w:tab/>
        <w:t xml:space="preserve"> </w:t>
      </w:r>
      <w:r w:rsidRPr="00B66485">
        <w:rPr>
          <w:lang w:val="nb-NO"/>
        </w:rPr>
        <w:tab/>
      </w:r>
    </w:p>
    <w:p w14:paraId="5EB8041E" w14:textId="77777777" w:rsidR="003F219A" w:rsidRDefault="003F219A" w:rsidP="003F219A">
      <w:pPr>
        <w:rPr>
          <w:rStyle w:val="Hyperlink"/>
          <w:color w:val="auto"/>
          <w:u w:val="none"/>
          <w:lang w:val="nb-NO" w:eastAsia="zh-CN"/>
        </w:rPr>
      </w:pPr>
      <w:r>
        <w:rPr>
          <w:rFonts w:hint="eastAsia"/>
          <w:lang w:val="nb-NO" w:eastAsia="zh-CN"/>
        </w:rPr>
        <w:t>电邮</w:t>
      </w:r>
      <w:r w:rsidRPr="00B66485">
        <w:rPr>
          <w:lang w:val="nb-NO" w:eastAsia="zh-CN"/>
        </w:rPr>
        <w:t xml:space="preserve">: </w:t>
      </w:r>
      <w:hyperlink r:id="rId11" w:history="1">
        <w:r w:rsidRPr="00B66485">
          <w:rPr>
            <w:rStyle w:val="Hyperlink"/>
            <w:lang w:val="nb-NO" w:eastAsia="zh-CN"/>
          </w:rPr>
          <w:t>akv@blue.world</w:t>
        </w:r>
      </w:hyperlink>
      <w:r w:rsidRPr="00B66485">
        <w:rPr>
          <w:lang w:val="nb-NO" w:eastAsia="zh-CN"/>
        </w:rPr>
        <w:t xml:space="preserve">  </w:t>
      </w:r>
      <w:r w:rsidRPr="00B66485">
        <w:rPr>
          <w:lang w:val="nb-NO" w:eastAsia="zh-CN"/>
        </w:rPr>
        <w:tab/>
      </w:r>
      <w:r w:rsidRPr="00B66485">
        <w:rPr>
          <w:lang w:val="nb-NO" w:eastAsia="zh-CN"/>
        </w:rPr>
        <w:tab/>
      </w:r>
      <w:r w:rsidRPr="00B66485">
        <w:rPr>
          <w:lang w:val="nb-NO" w:eastAsia="zh-CN"/>
        </w:rPr>
        <w:tab/>
        <w:t xml:space="preserve"> </w:t>
      </w:r>
    </w:p>
    <w:p w14:paraId="5482DD5F" w14:textId="77777777" w:rsidR="003F219A" w:rsidRPr="00CD5617" w:rsidRDefault="003F219A" w:rsidP="003F219A">
      <w:pPr>
        <w:rPr>
          <w:lang w:val="nb-NO" w:eastAsia="zh-CN"/>
        </w:rPr>
      </w:pPr>
      <w:r>
        <w:rPr>
          <w:rStyle w:val="Hyperlink"/>
          <w:rFonts w:hint="eastAsia"/>
          <w:color w:val="auto"/>
          <w:u w:val="none"/>
          <w:lang w:val="nb-NO" w:eastAsia="zh-CN"/>
        </w:rPr>
        <w:t>手机</w:t>
      </w:r>
      <w:r w:rsidRPr="00064730">
        <w:rPr>
          <w:lang w:val="nb-NO"/>
        </w:rPr>
        <w:t>: +45 31 60 16 71</w:t>
      </w:r>
      <w:r w:rsidRPr="00064730">
        <w:rPr>
          <w:lang w:val="nb-NO"/>
        </w:rPr>
        <w:tab/>
      </w:r>
      <w:r w:rsidRPr="00064730">
        <w:rPr>
          <w:lang w:val="nb-NO"/>
        </w:rPr>
        <w:tab/>
      </w:r>
      <w:r w:rsidRPr="00064730">
        <w:rPr>
          <w:lang w:val="nb-NO"/>
        </w:rPr>
        <w:tab/>
      </w:r>
      <w:r w:rsidRPr="00064730">
        <w:rPr>
          <w:lang w:val="nb-NO"/>
        </w:rPr>
        <w:tab/>
      </w:r>
    </w:p>
    <w:p w14:paraId="3395C129" w14:textId="77777777" w:rsidR="003F219A" w:rsidRDefault="003F219A" w:rsidP="00AB36AF">
      <w:pPr>
        <w:rPr>
          <w:b/>
          <w:bCs/>
        </w:rPr>
      </w:pPr>
    </w:p>
    <w:p w14:paraId="1EE69B48" w14:textId="1A3F9E3F" w:rsidR="00F37F1F" w:rsidRPr="002C7FE1" w:rsidRDefault="00F37F1F" w:rsidP="002C7FE1">
      <w:pPr>
        <w:pStyle w:val="Heading2"/>
        <w:rPr>
          <w:lang w:eastAsia="zh-CN"/>
        </w:rPr>
      </w:pPr>
      <w:r>
        <w:rPr>
          <w:rFonts w:hint="eastAsia"/>
          <w:lang w:eastAsia="zh-CN"/>
        </w:rPr>
        <w:t>C</w:t>
      </w:r>
      <w:r w:rsidR="002C7FE1">
        <w:rPr>
          <w:lang w:eastAsia="zh-CN"/>
        </w:rPr>
        <w:t xml:space="preserve">layton </w:t>
      </w:r>
      <w:r w:rsidR="00111DDB">
        <w:rPr>
          <w:rFonts w:hint="eastAsia"/>
          <w:lang w:eastAsia="zh-CN"/>
        </w:rPr>
        <w:t>电力</w:t>
      </w:r>
      <w:r>
        <w:rPr>
          <w:rFonts w:hint="eastAsia"/>
          <w:lang w:eastAsia="zh-CN"/>
        </w:rPr>
        <w:t>新闻联系人：</w:t>
      </w:r>
      <w:r w:rsidRPr="00D95EE8">
        <w:rPr>
          <w:lang w:eastAsia="zh-CN"/>
        </w:rPr>
        <w:t xml:space="preserve"> </w:t>
      </w:r>
    </w:p>
    <w:p w14:paraId="14DC1E9F" w14:textId="23E51F8D" w:rsidR="00A5713B" w:rsidRPr="007355DC" w:rsidRDefault="002C7FE1" w:rsidP="00A5713B">
      <w:pPr>
        <w:spacing w:line="276" w:lineRule="auto"/>
        <w:rPr>
          <w:b/>
          <w:bCs/>
          <w:iCs/>
        </w:rPr>
      </w:pPr>
      <w:r>
        <w:rPr>
          <w:rFonts w:hint="eastAsia"/>
          <w:b/>
          <w:bCs/>
          <w:iCs/>
          <w:lang w:eastAsia="zh-CN"/>
        </w:rPr>
        <w:t>首席商务官</w:t>
      </w:r>
    </w:p>
    <w:p w14:paraId="1656DA13" w14:textId="77777777" w:rsidR="002C7FE1" w:rsidRDefault="00A5713B" w:rsidP="00A5713B">
      <w:pPr>
        <w:spacing w:line="276" w:lineRule="auto"/>
      </w:pPr>
      <w:r w:rsidRPr="007355DC">
        <w:t>Allan Kock</w:t>
      </w:r>
    </w:p>
    <w:p w14:paraId="685F1C01" w14:textId="780C0909" w:rsidR="00A5713B" w:rsidRPr="007355DC" w:rsidRDefault="002C7FE1" w:rsidP="00A5713B">
      <w:pPr>
        <w:spacing w:line="276" w:lineRule="auto"/>
      </w:pPr>
      <w:r>
        <w:rPr>
          <w:rFonts w:hint="eastAsia"/>
          <w:lang w:eastAsia="zh-CN"/>
        </w:rPr>
        <w:t>电邮</w:t>
      </w:r>
      <w:r w:rsidR="00A5713B" w:rsidRPr="007355DC">
        <w:t xml:space="preserve">: </w:t>
      </w:r>
      <w:hyperlink r:id="rId12" w:history="1">
        <w:r w:rsidR="00A5713B" w:rsidRPr="007355DC">
          <w:rPr>
            <w:rStyle w:val="Hyperlink"/>
          </w:rPr>
          <w:t>ak@claytonpower.com</w:t>
        </w:r>
      </w:hyperlink>
    </w:p>
    <w:p w14:paraId="6A2B6206" w14:textId="70AE5AE0" w:rsidR="00A5713B" w:rsidRPr="007355DC" w:rsidRDefault="002C7FE1" w:rsidP="00A5713B">
      <w:pPr>
        <w:spacing w:line="276" w:lineRule="auto"/>
      </w:pPr>
      <w:r>
        <w:rPr>
          <w:rFonts w:hint="eastAsia"/>
          <w:lang w:eastAsia="zh-CN"/>
        </w:rPr>
        <w:t>手机</w:t>
      </w:r>
      <w:r w:rsidR="00A5713B" w:rsidRPr="007355DC">
        <w:t>: +45 26</w:t>
      </w:r>
      <w:r>
        <w:t xml:space="preserve"> </w:t>
      </w:r>
      <w:r w:rsidR="00A5713B" w:rsidRPr="007355DC">
        <w:t>10</w:t>
      </w:r>
      <w:r>
        <w:t xml:space="preserve"> </w:t>
      </w:r>
      <w:r w:rsidR="00A5713B" w:rsidRPr="007355DC">
        <w:t>04</w:t>
      </w:r>
      <w:r>
        <w:t xml:space="preserve"> </w:t>
      </w:r>
      <w:r w:rsidR="00A5713B" w:rsidRPr="007355DC">
        <w:t>55</w:t>
      </w:r>
    </w:p>
    <w:p w14:paraId="6D9BF0A2" w14:textId="70BF0D14" w:rsidR="005E183C" w:rsidRPr="007355DC" w:rsidRDefault="005E183C" w:rsidP="00AB36AF">
      <w:r w:rsidRPr="007355DC">
        <w:tab/>
      </w:r>
      <w:r w:rsidRPr="007355DC">
        <w:tab/>
      </w:r>
      <w:r w:rsidRPr="007355DC">
        <w:tab/>
      </w:r>
    </w:p>
    <w:p w14:paraId="13C3C279" w14:textId="77777777" w:rsidR="003F219A" w:rsidRDefault="003F219A" w:rsidP="003F219A">
      <w:pPr>
        <w:pStyle w:val="Heading2"/>
        <w:rPr>
          <w:lang w:val="nb-NO" w:eastAsia="zh-CN"/>
        </w:rPr>
      </w:pPr>
      <w:proofErr w:type="gramStart"/>
      <w:r>
        <w:rPr>
          <w:rFonts w:hint="eastAsia"/>
          <w:lang w:eastAsia="zh-CN"/>
        </w:rPr>
        <w:t>关于蓝界科技</w:t>
      </w:r>
      <w:proofErr w:type="gramEnd"/>
      <w:r w:rsidRPr="00064730">
        <w:rPr>
          <w:rFonts w:hint="eastAsia"/>
          <w:lang w:val="nb-NO" w:eastAsia="zh-CN"/>
        </w:rPr>
        <w:t>（</w:t>
      </w:r>
      <w:r w:rsidRPr="00064730">
        <w:rPr>
          <w:lang w:val="nb-NO"/>
        </w:rPr>
        <w:t>Blue World Technologies</w:t>
      </w:r>
      <w:r w:rsidRPr="00064730">
        <w:rPr>
          <w:rFonts w:hint="eastAsia"/>
          <w:lang w:val="nb-NO" w:eastAsia="zh-CN"/>
        </w:rPr>
        <w:t>）</w:t>
      </w:r>
    </w:p>
    <w:p w14:paraId="58086563" w14:textId="77777777" w:rsidR="003F219A" w:rsidRPr="009503B7" w:rsidRDefault="003F219A" w:rsidP="003F219A">
      <w:pPr>
        <w:rPr>
          <w:lang w:val="nb-NO" w:eastAsia="zh-CN"/>
        </w:rPr>
      </w:pPr>
    </w:p>
    <w:p w14:paraId="5526611A" w14:textId="77777777" w:rsidR="003F219A" w:rsidRDefault="003F219A" w:rsidP="003F219A">
      <w:pPr>
        <w:rPr>
          <w:sz w:val="18"/>
          <w:lang w:eastAsia="zh-CN"/>
        </w:rPr>
      </w:pPr>
      <w:proofErr w:type="gramStart"/>
      <w:r>
        <w:rPr>
          <w:rFonts w:hint="eastAsia"/>
          <w:sz w:val="18"/>
          <w:lang w:eastAsia="zh-CN"/>
        </w:rPr>
        <w:lastRenderedPageBreak/>
        <w:t>蓝界科技</w:t>
      </w:r>
      <w:proofErr w:type="gramEnd"/>
      <w:r>
        <w:rPr>
          <w:rFonts w:hint="eastAsia"/>
          <w:sz w:val="18"/>
          <w:lang w:eastAsia="zh-CN"/>
        </w:rPr>
        <w:t>是一家有雄心和远见的甲醇燃料电池组件及系统</w:t>
      </w:r>
      <w:proofErr w:type="gramStart"/>
      <w:r>
        <w:rPr>
          <w:rFonts w:hint="eastAsia"/>
          <w:sz w:val="18"/>
          <w:lang w:eastAsia="zh-CN"/>
        </w:rPr>
        <w:t>研发商</w:t>
      </w:r>
      <w:proofErr w:type="gramEnd"/>
      <w:r>
        <w:rPr>
          <w:rFonts w:hint="eastAsia"/>
          <w:sz w:val="18"/>
          <w:lang w:eastAsia="zh-CN"/>
        </w:rPr>
        <w:t>和制造商。其产品可应用于全球固定电源、</w:t>
      </w:r>
      <w:r w:rsidRPr="004C0C0B">
        <w:rPr>
          <w:sz w:val="18"/>
          <w:lang w:val="nb-NO" w:eastAsia="zh-CN"/>
        </w:rPr>
        <w:t>APU</w:t>
      </w:r>
      <w:r>
        <w:rPr>
          <w:rFonts w:hint="eastAsia"/>
          <w:sz w:val="18"/>
          <w:lang w:eastAsia="zh-CN"/>
        </w:rPr>
        <w:t>、汽车和</w:t>
      </w:r>
      <w:proofErr w:type="gramStart"/>
      <w:r>
        <w:rPr>
          <w:rFonts w:hint="eastAsia"/>
          <w:sz w:val="18"/>
          <w:lang w:eastAsia="zh-CN"/>
        </w:rPr>
        <w:t>重型交通</w:t>
      </w:r>
      <w:proofErr w:type="gramEnd"/>
      <w:r>
        <w:rPr>
          <w:rFonts w:hint="eastAsia"/>
          <w:sz w:val="18"/>
          <w:lang w:eastAsia="zh-CN"/>
        </w:rPr>
        <w:t>运输等场景。其燃料电池将成为内燃机和柴油发电机的绿色替代品。作为</w:t>
      </w:r>
      <w:r>
        <w:rPr>
          <w:rFonts w:hint="eastAsia"/>
          <w:sz w:val="18"/>
          <w:lang w:eastAsia="zh-CN"/>
        </w:rPr>
        <w:t>Power</w:t>
      </w:r>
      <w:r>
        <w:rPr>
          <w:sz w:val="18"/>
          <w:lang w:eastAsia="zh-CN"/>
        </w:rPr>
        <w:t>-to-X</w:t>
      </w:r>
      <w:r>
        <w:rPr>
          <w:rFonts w:hint="eastAsia"/>
          <w:sz w:val="18"/>
          <w:lang w:eastAsia="zh-CN"/>
        </w:rPr>
        <w:t>生态系统的一环，其甲醇燃料电池技术将为无法实现直接电气化或无法应用电池技术等领域的绿色转换提供解决方案。</w:t>
      </w:r>
    </w:p>
    <w:p w14:paraId="3C680FFE" w14:textId="77777777" w:rsidR="003F219A" w:rsidRPr="009A0F14" w:rsidRDefault="003F219A" w:rsidP="003F219A">
      <w:pPr>
        <w:rPr>
          <w:sz w:val="18"/>
          <w:lang w:eastAsia="zh-CN"/>
        </w:rPr>
      </w:pPr>
    </w:p>
    <w:p w14:paraId="7F3A4C2D" w14:textId="77777777" w:rsidR="003F219A" w:rsidRDefault="003F219A" w:rsidP="003F219A">
      <w:pPr>
        <w:rPr>
          <w:sz w:val="18"/>
          <w:lang w:eastAsia="zh-CN"/>
        </w:rPr>
      </w:pPr>
      <w:proofErr w:type="gramStart"/>
      <w:r>
        <w:rPr>
          <w:rFonts w:hint="eastAsia"/>
          <w:sz w:val="18"/>
          <w:lang w:eastAsia="zh-CN"/>
        </w:rPr>
        <w:t>蓝界科技</w:t>
      </w:r>
      <w:proofErr w:type="gramEnd"/>
      <w:r>
        <w:rPr>
          <w:rFonts w:hint="eastAsia"/>
          <w:sz w:val="18"/>
          <w:lang w:eastAsia="zh-CN"/>
        </w:rPr>
        <w:t>甲醇燃料电池的独特燃料为甲醇——一种可再生、可使用现有基础设施便捷便宜</w:t>
      </w:r>
      <w:proofErr w:type="gramStart"/>
      <w:r>
        <w:rPr>
          <w:rFonts w:hint="eastAsia"/>
          <w:sz w:val="18"/>
          <w:lang w:eastAsia="zh-CN"/>
        </w:rPr>
        <w:t>实现长</w:t>
      </w:r>
      <w:proofErr w:type="gramEnd"/>
      <w:r>
        <w:rPr>
          <w:rFonts w:hint="eastAsia"/>
          <w:sz w:val="18"/>
          <w:lang w:eastAsia="zh-CN"/>
        </w:rPr>
        <w:t>时间存储和全球运输的液态燃料。</w:t>
      </w:r>
    </w:p>
    <w:p w14:paraId="7A89506E" w14:textId="77777777" w:rsidR="003F219A" w:rsidRPr="009A0F14" w:rsidRDefault="003F219A" w:rsidP="003F219A">
      <w:pPr>
        <w:rPr>
          <w:sz w:val="18"/>
          <w:lang w:eastAsia="zh-CN"/>
        </w:rPr>
      </w:pPr>
    </w:p>
    <w:p w14:paraId="00DF965C" w14:textId="77777777" w:rsidR="003F219A" w:rsidRDefault="003F219A" w:rsidP="003F219A">
      <w:pPr>
        <w:rPr>
          <w:sz w:val="18"/>
          <w:lang w:eastAsia="zh-CN"/>
        </w:rPr>
      </w:pPr>
      <w:proofErr w:type="gramStart"/>
      <w:r>
        <w:rPr>
          <w:rFonts w:hint="eastAsia"/>
          <w:sz w:val="18"/>
          <w:lang w:eastAsia="zh-CN"/>
        </w:rPr>
        <w:t>蓝界科技</w:t>
      </w:r>
      <w:proofErr w:type="gramEnd"/>
      <w:r>
        <w:rPr>
          <w:rFonts w:hint="eastAsia"/>
          <w:sz w:val="18"/>
          <w:lang w:eastAsia="zh-CN"/>
        </w:rPr>
        <w:t>由拥有丰富的燃料电池行业经验的团队创立，公司的目标在于通过大规模生产实现甲醇燃料电池技术的商业化。</w:t>
      </w:r>
      <w:proofErr w:type="gramStart"/>
      <w:r>
        <w:rPr>
          <w:rFonts w:hint="eastAsia"/>
          <w:sz w:val="18"/>
          <w:lang w:eastAsia="zh-CN"/>
        </w:rPr>
        <w:t>蓝界科技</w:t>
      </w:r>
      <w:proofErr w:type="gramEnd"/>
      <w:r>
        <w:rPr>
          <w:rFonts w:hint="eastAsia"/>
          <w:sz w:val="18"/>
          <w:lang w:eastAsia="zh-CN"/>
        </w:rPr>
        <w:t>致力于高温质子交换膜与甲醇重整相结合的技术，其产品设计简洁，能量转换效率高，拥有碳排量低、燃料成本低、有害物零排放等显著优点。</w:t>
      </w:r>
    </w:p>
    <w:p w14:paraId="1C97E76B" w14:textId="77777777" w:rsidR="003F219A" w:rsidRPr="009A0F14" w:rsidRDefault="003F219A" w:rsidP="003F219A">
      <w:pPr>
        <w:rPr>
          <w:sz w:val="18"/>
          <w:lang w:eastAsia="zh-CN"/>
        </w:rPr>
      </w:pPr>
      <w:r w:rsidRPr="009A0F14">
        <w:rPr>
          <w:sz w:val="18"/>
          <w:lang w:eastAsia="zh-CN"/>
        </w:rPr>
        <w:t xml:space="preserve">   </w:t>
      </w:r>
    </w:p>
    <w:p w14:paraId="0A95BCDB" w14:textId="77777777" w:rsidR="003F219A" w:rsidRPr="007355DC" w:rsidRDefault="003F219A" w:rsidP="003F219A">
      <w:r>
        <w:rPr>
          <w:rFonts w:hint="eastAsia"/>
          <w:sz w:val="18"/>
          <w:lang w:eastAsia="zh-CN"/>
        </w:rPr>
        <w:t>欢迎访问我们的主页</w:t>
      </w:r>
      <w:r w:rsidRPr="009A0F14">
        <w:rPr>
          <w:sz w:val="18"/>
          <w:lang w:eastAsia="zh-CN"/>
        </w:rPr>
        <w:t xml:space="preserve"> </w:t>
      </w:r>
      <w:hyperlink r:id="rId13" w:history="1">
        <w:r w:rsidRPr="003B504C">
          <w:rPr>
            <w:rStyle w:val="Hyperlink"/>
            <w:sz w:val="18"/>
            <w:lang w:eastAsia="zh-CN"/>
          </w:rPr>
          <w:t>www.blue.world</w:t>
        </w:r>
      </w:hyperlink>
      <w:r>
        <w:rPr>
          <w:sz w:val="18"/>
          <w:lang w:eastAsia="zh-CN"/>
        </w:rPr>
        <w:t xml:space="preserve"> </w:t>
      </w:r>
      <w:r>
        <w:rPr>
          <w:rFonts w:hint="eastAsia"/>
          <w:sz w:val="18"/>
          <w:lang w:eastAsia="zh-CN"/>
        </w:rPr>
        <w:t>或社交媒体</w:t>
      </w:r>
      <w:r w:rsidRPr="009A0F14">
        <w:rPr>
          <w:sz w:val="18"/>
          <w:lang w:eastAsia="zh-CN"/>
        </w:rPr>
        <w:t xml:space="preserve"> </w:t>
      </w:r>
      <w:hyperlink r:id="rId14" w:anchor="social-media" w:history="1">
        <w:r w:rsidRPr="001262B4">
          <w:rPr>
            <w:rStyle w:val="Hyperlink"/>
            <w:sz w:val="18"/>
            <w:lang w:eastAsia="zh-CN"/>
          </w:rPr>
          <w:t>social media</w:t>
        </w:r>
      </w:hyperlink>
      <w:r>
        <w:rPr>
          <w:rFonts w:hint="eastAsia"/>
          <w:sz w:val="18"/>
          <w:lang w:eastAsia="zh-CN"/>
        </w:rPr>
        <w:t>了解更多资讯</w:t>
      </w:r>
    </w:p>
    <w:p w14:paraId="15F8959A" w14:textId="34DCB801" w:rsidR="005E183C" w:rsidRPr="007355DC" w:rsidRDefault="002C7FE1" w:rsidP="004B1975">
      <w:pPr>
        <w:pStyle w:val="Heading2"/>
      </w:pPr>
      <w:r>
        <w:rPr>
          <w:rFonts w:hint="eastAsia"/>
          <w:lang w:eastAsia="zh-CN"/>
        </w:rPr>
        <w:t>关于</w:t>
      </w:r>
      <w:r>
        <w:rPr>
          <w:rFonts w:hint="eastAsia"/>
          <w:lang w:eastAsia="zh-CN"/>
        </w:rPr>
        <w:t>Clay</w:t>
      </w:r>
      <w:r>
        <w:rPr>
          <w:lang w:eastAsia="zh-CN"/>
        </w:rPr>
        <w:t>ton</w:t>
      </w:r>
      <w:r w:rsidR="00111DDB">
        <w:rPr>
          <w:rFonts w:hint="eastAsia"/>
          <w:lang w:eastAsia="zh-CN"/>
        </w:rPr>
        <w:t>电力</w:t>
      </w:r>
      <w:r>
        <w:rPr>
          <w:rFonts w:hint="eastAsia"/>
          <w:lang w:eastAsia="zh-CN"/>
        </w:rPr>
        <w:t>（</w:t>
      </w:r>
      <w:r w:rsidR="005E183C" w:rsidRPr="007355DC">
        <w:t xml:space="preserve"> Clayton </w:t>
      </w:r>
      <w:r w:rsidR="00380FDF" w:rsidRPr="007355DC">
        <w:t>Power</w:t>
      </w:r>
      <w:r>
        <w:rPr>
          <w:rFonts w:hint="eastAsia"/>
          <w:lang w:eastAsia="zh-CN"/>
        </w:rPr>
        <w:t>）</w:t>
      </w:r>
      <w:r w:rsidR="005E183C" w:rsidRPr="007355DC">
        <w:t xml:space="preserve">                                                                                                                                                                                                                                                                                                                                                                                                                                                                                                                                                                                                                                                                                                                                                                                                                                                                                                                                                                                                                                                                                                                                                                                                                                                                                                                                                                                                                                                                                                                                                                                                                                                                                                                                                                                                                                                                                                                                                                                                                                                                                                                                                                                                                                                                                                                                                                                                                                                                                                                                                                                                                                                                                                                                                                                                                                                                                                                                                                                                                                                                                                                                                                                                                                                                                                                                                                                                                                                                                                                                                                                                                                                                                                                                                                                                                                                                                                                                                                                                                                                                                                                                                                                                                                                                                                                                                                                                                                                                                                                                                                                                                                                                                                                                                                                                                                                                                                                                                                                                                                                                                                                                                                                                                                                                                                                                                                                                                                                                                                                                                                                                                                                                                                                                                                                                                                                                                                                                                                                                                                                                                                                                                                                                                                                                                                                                                                                                                                                                                                                                                                                                                                                                                                                                                                                                                                                                                                                                                                                                                                                                                                                                                                                                                                                                                                                                                                                                                                                                                                                                                                                                                                                                                                                                                                                                                                                                                                                                                                                                                                                                                                                                                                                                                                                                                                                                                                                                                                                                                                                                                                                                                                                                                                                                                                                                                                                                                                                                                                                                                                                                                                                                                                                                                                                                                                                                                                                                                                                                                                                                                                                                                                                                                                                                                                                                                                                                                                                                                                                                                                                                                                                                                                                                                                                                                                                                                                                                                                                                                                                                                                                                                                                                                                                                                                                                                                                                                                                                                                                                                                                                                                                                                                                                                                                                                                                                                                                                                                                                                                                                                                                                                                                                                                                                                                                                                                                                                                                                                                                                                                                                                                                                                                                                                                  </w:t>
      </w:r>
    </w:p>
    <w:p w14:paraId="5164F82C" w14:textId="77777777" w:rsidR="00A5713B" w:rsidRPr="007355DC" w:rsidRDefault="00A5713B" w:rsidP="004B1975">
      <w:pPr>
        <w:rPr>
          <w:sz w:val="18"/>
        </w:rPr>
      </w:pPr>
    </w:p>
    <w:p w14:paraId="5BA3FE41" w14:textId="1956DB8C" w:rsidR="001B7607" w:rsidRDefault="001B7607" w:rsidP="00A5713B">
      <w:pPr>
        <w:pStyle w:val="NormalWeb"/>
        <w:shd w:val="clear" w:color="auto" w:fill="FFFFFF" w:themeFill="background1"/>
        <w:spacing w:before="0" w:beforeAutospacing="0" w:after="225" w:afterAutospacing="0"/>
        <w:rPr>
          <w:rFonts w:asciiTheme="minorHAnsi" w:eastAsiaTheme="minorEastAsia" w:hAnsiTheme="minorHAnsi" w:cstheme="minorBidi" w:hint="eastAsia"/>
          <w:sz w:val="18"/>
          <w:szCs w:val="22"/>
          <w:lang w:val="en-GB" w:eastAsia="zh-CN"/>
        </w:rPr>
      </w:pPr>
      <w:r>
        <w:rPr>
          <w:rFonts w:asciiTheme="minorHAnsi" w:eastAsiaTheme="minorEastAsia" w:hAnsiTheme="minorHAnsi" w:cstheme="minorBidi" w:hint="eastAsia"/>
          <w:sz w:val="18"/>
          <w:szCs w:val="22"/>
          <w:lang w:val="en-GB" w:eastAsia="zh-CN"/>
        </w:rPr>
        <w:t>在</w:t>
      </w:r>
      <w:r>
        <w:rPr>
          <w:rFonts w:asciiTheme="minorHAnsi" w:eastAsiaTheme="minorEastAsia" w:hAnsiTheme="minorHAnsi" w:cstheme="minorBidi" w:hint="eastAsia"/>
          <w:sz w:val="18"/>
          <w:szCs w:val="22"/>
          <w:lang w:val="en-GB" w:eastAsia="zh-CN"/>
        </w:rPr>
        <w:t>Clay</w:t>
      </w:r>
      <w:r>
        <w:rPr>
          <w:rFonts w:asciiTheme="minorHAnsi" w:eastAsiaTheme="minorEastAsia" w:hAnsiTheme="minorHAnsi" w:cstheme="minorBidi"/>
          <w:sz w:val="18"/>
          <w:szCs w:val="22"/>
          <w:lang w:val="en-GB" w:eastAsia="zh-CN"/>
        </w:rPr>
        <w:t>ton</w:t>
      </w:r>
      <w:r w:rsidR="00111DDB">
        <w:rPr>
          <w:rFonts w:asciiTheme="minorHAnsi" w:eastAsiaTheme="minorEastAsia" w:hAnsiTheme="minorHAnsi" w:cstheme="minorBidi" w:hint="eastAsia"/>
          <w:sz w:val="18"/>
          <w:szCs w:val="22"/>
          <w:lang w:val="en-GB" w:eastAsia="zh-CN"/>
        </w:rPr>
        <w:t>电力</w:t>
      </w:r>
      <w:r>
        <w:rPr>
          <w:rFonts w:asciiTheme="minorHAnsi" w:eastAsiaTheme="minorEastAsia" w:hAnsiTheme="minorHAnsi" w:cstheme="minorBidi" w:hint="eastAsia"/>
          <w:sz w:val="18"/>
          <w:szCs w:val="22"/>
          <w:lang w:val="en-GB" w:eastAsia="zh-CN"/>
        </w:rPr>
        <w:t>，我们创造创新的可移动电源解决方案，帮助我们的客户</w:t>
      </w:r>
      <w:r w:rsidR="00DF6C1E">
        <w:rPr>
          <w:rFonts w:asciiTheme="minorHAnsi" w:eastAsiaTheme="minorEastAsia" w:hAnsiTheme="minorHAnsi" w:cstheme="minorBidi" w:hint="eastAsia"/>
          <w:sz w:val="18"/>
          <w:szCs w:val="22"/>
          <w:lang w:val="en-GB" w:eastAsia="zh-CN"/>
        </w:rPr>
        <w:t>向更绿色的能源解决方案过渡。</w:t>
      </w:r>
    </w:p>
    <w:p w14:paraId="678775A9" w14:textId="5243786D" w:rsidR="00DB00A7" w:rsidRDefault="00A5713B" w:rsidP="00A5713B">
      <w:pPr>
        <w:pStyle w:val="NormalWeb"/>
        <w:shd w:val="clear" w:color="auto" w:fill="FFFFFF" w:themeFill="background1"/>
        <w:spacing w:before="0" w:beforeAutospacing="0" w:after="225" w:afterAutospacing="0"/>
        <w:rPr>
          <w:rFonts w:asciiTheme="minorHAnsi" w:eastAsiaTheme="minorEastAsia" w:hAnsiTheme="minorHAnsi" w:cstheme="minorBidi"/>
          <w:sz w:val="18"/>
          <w:szCs w:val="22"/>
          <w:lang w:val="en-GB" w:eastAsia="zh-CN"/>
        </w:rPr>
      </w:pPr>
      <w:r w:rsidRPr="007355DC">
        <w:rPr>
          <w:rFonts w:asciiTheme="minorHAnsi" w:eastAsiaTheme="minorEastAsia" w:hAnsiTheme="minorHAnsi" w:cstheme="minorBidi"/>
          <w:sz w:val="18"/>
          <w:szCs w:val="22"/>
          <w:lang w:val="en-GB" w:eastAsia="en-US"/>
        </w:rPr>
        <w:t>Clayton Power A/S</w:t>
      </w:r>
      <w:r w:rsidR="00DB00A7">
        <w:rPr>
          <w:rFonts w:asciiTheme="minorHAnsi" w:eastAsiaTheme="minorEastAsia" w:hAnsiTheme="minorHAnsi" w:cstheme="minorBidi" w:hint="eastAsia"/>
          <w:sz w:val="18"/>
          <w:szCs w:val="22"/>
          <w:lang w:val="en-GB" w:eastAsia="zh-CN"/>
        </w:rPr>
        <w:t>于</w:t>
      </w:r>
      <w:r w:rsidR="00DB00A7">
        <w:rPr>
          <w:rFonts w:asciiTheme="minorHAnsi" w:eastAsiaTheme="minorEastAsia" w:hAnsiTheme="minorHAnsi" w:cstheme="minorBidi" w:hint="eastAsia"/>
          <w:sz w:val="18"/>
          <w:szCs w:val="22"/>
          <w:lang w:val="en-GB" w:eastAsia="zh-CN"/>
        </w:rPr>
        <w:t>2</w:t>
      </w:r>
      <w:r w:rsidR="00DB00A7">
        <w:rPr>
          <w:rFonts w:asciiTheme="minorHAnsi" w:eastAsiaTheme="minorEastAsia" w:hAnsiTheme="minorHAnsi" w:cstheme="minorBidi"/>
          <w:sz w:val="18"/>
          <w:szCs w:val="22"/>
          <w:lang w:val="en-GB" w:eastAsia="zh-CN"/>
        </w:rPr>
        <w:t>000</w:t>
      </w:r>
      <w:r w:rsidR="00DB00A7">
        <w:rPr>
          <w:rFonts w:asciiTheme="minorHAnsi" w:eastAsiaTheme="minorEastAsia" w:hAnsiTheme="minorHAnsi" w:cstheme="minorBidi" w:hint="eastAsia"/>
          <w:sz w:val="18"/>
          <w:szCs w:val="22"/>
          <w:lang w:val="en-GB" w:eastAsia="zh-CN"/>
        </w:rPr>
        <w:t>年在丹麦欧登塞（</w:t>
      </w:r>
      <w:r w:rsidRPr="007355DC">
        <w:rPr>
          <w:rFonts w:asciiTheme="minorHAnsi" w:eastAsiaTheme="minorEastAsia" w:hAnsiTheme="minorHAnsi" w:cstheme="minorBidi"/>
          <w:sz w:val="18"/>
          <w:szCs w:val="22"/>
          <w:lang w:val="en-GB" w:eastAsia="en-US"/>
        </w:rPr>
        <w:t>Odense</w:t>
      </w:r>
      <w:r w:rsidR="00DB00A7">
        <w:rPr>
          <w:rFonts w:asciiTheme="minorHAnsi" w:eastAsiaTheme="minorEastAsia" w:hAnsiTheme="minorHAnsi" w:cstheme="minorBidi" w:hint="eastAsia"/>
          <w:sz w:val="18"/>
          <w:szCs w:val="22"/>
          <w:lang w:val="en-GB" w:eastAsia="zh-CN"/>
        </w:rPr>
        <w:t>）成立。</w:t>
      </w:r>
      <w:r w:rsidR="007B12C4">
        <w:rPr>
          <w:rFonts w:asciiTheme="minorHAnsi" w:eastAsiaTheme="minorEastAsia" w:hAnsiTheme="minorHAnsi" w:cstheme="minorBidi" w:hint="eastAsia"/>
          <w:sz w:val="18"/>
          <w:szCs w:val="22"/>
          <w:lang w:val="en-GB" w:eastAsia="zh-CN"/>
        </w:rPr>
        <w:t>以绿色和</w:t>
      </w:r>
      <w:r w:rsidR="009672A0">
        <w:rPr>
          <w:rFonts w:asciiTheme="minorHAnsi" w:eastAsiaTheme="minorEastAsia" w:hAnsiTheme="minorHAnsi" w:cstheme="minorBidi" w:hint="eastAsia"/>
          <w:sz w:val="18"/>
          <w:szCs w:val="22"/>
          <w:lang w:val="en-GB" w:eastAsia="zh-CN"/>
        </w:rPr>
        <w:t>创新的思维方式</w:t>
      </w:r>
      <w:r w:rsidR="007B12C4">
        <w:rPr>
          <w:rFonts w:asciiTheme="minorHAnsi" w:eastAsiaTheme="minorEastAsia" w:hAnsiTheme="minorHAnsi" w:cstheme="minorBidi" w:hint="eastAsia"/>
          <w:sz w:val="18"/>
          <w:szCs w:val="22"/>
          <w:lang w:val="en-GB" w:eastAsia="zh-CN"/>
        </w:rPr>
        <w:t>独立研发</w:t>
      </w:r>
      <w:r w:rsidR="002E52F1">
        <w:rPr>
          <w:rFonts w:asciiTheme="minorHAnsi" w:eastAsiaTheme="minorEastAsia" w:hAnsiTheme="minorHAnsi" w:cstheme="minorBidi" w:hint="eastAsia"/>
          <w:sz w:val="18"/>
          <w:szCs w:val="22"/>
          <w:lang w:val="en-GB" w:eastAsia="zh-CN"/>
        </w:rPr>
        <w:t>是</w:t>
      </w:r>
      <w:r w:rsidR="00DB00A7">
        <w:rPr>
          <w:rFonts w:asciiTheme="minorHAnsi" w:eastAsiaTheme="minorEastAsia" w:hAnsiTheme="minorHAnsi" w:cstheme="minorBidi" w:hint="eastAsia"/>
          <w:sz w:val="18"/>
          <w:szCs w:val="22"/>
          <w:lang w:val="en-GB" w:eastAsia="zh-CN"/>
        </w:rPr>
        <w:t>我们的</w:t>
      </w:r>
      <w:r w:rsidR="002E52F1">
        <w:rPr>
          <w:rFonts w:asciiTheme="minorHAnsi" w:eastAsiaTheme="minorEastAsia" w:hAnsiTheme="minorHAnsi" w:cstheme="minorBidi" w:hint="eastAsia"/>
          <w:sz w:val="18"/>
          <w:szCs w:val="22"/>
          <w:lang w:val="en-GB" w:eastAsia="zh-CN"/>
        </w:rPr>
        <w:t>传统和开拓精神</w:t>
      </w:r>
      <w:r w:rsidR="007D11BD">
        <w:rPr>
          <w:rFonts w:asciiTheme="minorHAnsi" w:eastAsiaTheme="minorEastAsia" w:hAnsiTheme="minorHAnsi" w:cstheme="minorBidi" w:hint="eastAsia"/>
          <w:sz w:val="18"/>
          <w:szCs w:val="22"/>
          <w:lang w:val="en-GB" w:eastAsia="zh-CN"/>
        </w:rPr>
        <w:t>。我们总是把客户放在首位，</w:t>
      </w:r>
      <w:r w:rsidR="00B46A73">
        <w:rPr>
          <w:rFonts w:asciiTheme="minorHAnsi" w:eastAsiaTheme="minorEastAsia" w:hAnsiTheme="minorHAnsi" w:cstheme="minorBidi" w:hint="eastAsia"/>
          <w:sz w:val="18"/>
          <w:szCs w:val="22"/>
          <w:lang w:val="en-GB" w:eastAsia="zh-CN"/>
        </w:rPr>
        <w:t>确保我们能持续地满足客户的要求</w:t>
      </w:r>
      <w:r w:rsidR="00055F82">
        <w:rPr>
          <w:rFonts w:asciiTheme="minorHAnsi" w:eastAsiaTheme="minorEastAsia" w:hAnsiTheme="minorHAnsi" w:cstheme="minorBidi" w:hint="eastAsia"/>
          <w:sz w:val="18"/>
          <w:szCs w:val="22"/>
          <w:lang w:val="en-GB" w:eastAsia="zh-CN"/>
        </w:rPr>
        <w:t>甚至</w:t>
      </w:r>
      <w:r w:rsidR="00B46A73">
        <w:rPr>
          <w:rFonts w:asciiTheme="minorHAnsi" w:eastAsiaTheme="minorEastAsia" w:hAnsiTheme="minorHAnsi" w:cstheme="minorBidi" w:hint="eastAsia"/>
          <w:sz w:val="18"/>
          <w:szCs w:val="22"/>
          <w:lang w:val="en-GB" w:eastAsia="zh-CN"/>
        </w:rPr>
        <w:t>超越客户的期待。</w:t>
      </w:r>
    </w:p>
    <w:p w14:paraId="04B31B4E" w14:textId="45234C19" w:rsidR="00A5713B" w:rsidRPr="007355DC" w:rsidRDefault="00DB00A7" w:rsidP="00A5713B">
      <w:pPr>
        <w:pStyle w:val="NormalWeb"/>
        <w:shd w:val="clear" w:color="auto" w:fill="FFFFFF" w:themeFill="background1"/>
        <w:spacing w:before="0" w:beforeAutospacing="0" w:after="225" w:afterAutospacing="0"/>
        <w:rPr>
          <w:rFonts w:asciiTheme="minorHAnsi" w:eastAsiaTheme="minorEastAsia" w:hAnsiTheme="minorHAnsi" w:cstheme="minorBidi"/>
          <w:sz w:val="18"/>
          <w:szCs w:val="22"/>
          <w:lang w:val="en-GB" w:eastAsia="zh-CN"/>
        </w:rPr>
      </w:pPr>
      <w:r>
        <w:rPr>
          <w:rFonts w:asciiTheme="minorHAnsi" w:eastAsiaTheme="minorEastAsia" w:hAnsiTheme="minorHAnsi" w:cstheme="minorBidi" w:hint="eastAsia"/>
          <w:sz w:val="18"/>
          <w:szCs w:val="22"/>
          <w:lang w:val="en-GB" w:eastAsia="zh-CN"/>
        </w:rPr>
        <w:t>今天，我们的市场遍及</w:t>
      </w:r>
      <w:r>
        <w:rPr>
          <w:rFonts w:asciiTheme="minorHAnsi" w:eastAsiaTheme="minorEastAsia" w:hAnsiTheme="minorHAnsi" w:cstheme="minorBidi" w:hint="eastAsia"/>
          <w:sz w:val="18"/>
          <w:szCs w:val="22"/>
          <w:lang w:val="en-GB" w:eastAsia="zh-CN"/>
        </w:rPr>
        <w:t>1</w:t>
      </w:r>
      <w:r>
        <w:rPr>
          <w:rFonts w:asciiTheme="minorHAnsi" w:eastAsiaTheme="minorEastAsia" w:hAnsiTheme="minorHAnsi" w:cstheme="minorBidi"/>
          <w:sz w:val="18"/>
          <w:szCs w:val="22"/>
          <w:lang w:val="en-GB" w:eastAsia="zh-CN"/>
        </w:rPr>
        <w:t>8</w:t>
      </w:r>
      <w:r>
        <w:rPr>
          <w:rFonts w:asciiTheme="minorHAnsi" w:eastAsiaTheme="minorEastAsia" w:hAnsiTheme="minorHAnsi" w:cstheme="minorBidi" w:hint="eastAsia"/>
          <w:sz w:val="18"/>
          <w:szCs w:val="22"/>
          <w:lang w:val="en-GB" w:eastAsia="zh-CN"/>
        </w:rPr>
        <w:t>个欧盟国家和地区。</w:t>
      </w:r>
      <w:r w:rsidR="00A5713B" w:rsidRPr="007355DC">
        <w:rPr>
          <w:rFonts w:asciiTheme="minorHAnsi" w:eastAsiaTheme="minorEastAsia" w:hAnsiTheme="minorHAnsi" w:cstheme="minorBidi"/>
          <w:sz w:val="18"/>
          <w:szCs w:val="22"/>
          <w:lang w:val="en-GB" w:eastAsia="zh-CN"/>
        </w:rPr>
        <w:t xml:space="preserve"> </w:t>
      </w:r>
    </w:p>
    <w:p w14:paraId="0AF5CE4B" w14:textId="016FD8F9" w:rsidR="00B46A73" w:rsidRDefault="00AE3CCA" w:rsidP="004B1975">
      <w:pPr>
        <w:rPr>
          <w:sz w:val="18"/>
          <w:lang w:eastAsia="zh-CN"/>
        </w:rPr>
      </w:pPr>
      <w:r>
        <w:rPr>
          <w:rFonts w:hint="eastAsia"/>
          <w:sz w:val="18"/>
          <w:lang w:eastAsia="zh-CN"/>
        </w:rPr>
        <w:t>我们与客户一起</w:t>
      </w:r>
      <w:r w:rsidR="00C7223F">
        <w:rPr>
          <w:rFonts w:hint="eastAsia"/>
          <w:sz w:val="18"/>
          <w:lang w:eastAsia="zh-CN"/>
        </w:rPr>
        <w:t>，</w:t>
      </w:r>
      <w:r w:rsidR="00CE07AB">
        <w:rPr>
          <w:rFonts w:hint="eastAsia"/>
          <w:sz w:val="18"/>
          <w:lang w:eastAsia="zh-CN"/>
        </w:rPr>
        <w:t>以领先的技术</w:t>
      </w:r>
      <w:r w:rsidR="00C7223F">
        <w:rPr>
          <w:rFonts w:hint="eastAsia"/>
          <w:sz w:val="18"/>
          <w:lang w:eastAsia="zh-CN"/>
        </w:rPr>
        <w:t>提供高能效、低化石燃料依赖度</w:t>
      </w:r>
      <w:r w:rsidR="00810DF8">
        <w:rPr>
          <w:rFonts w:hint="eastAsia"/>
          <w:sz w:val="18"/>
          <w:lang w:eastAsia="zh-CN"/>
        </w:rPr>
        <w:t>的</w:t>
      </w:r>
      <w:r w:rsidR="003E6710">
        <w:rPr>
          <w:rFonts w:hint="eastAsia"/>
          <w:sz w:val="18"/>
          <w:lang w:eastAsia="zh-CN"/>
        </w:rPr>
        <w:t>电源解决方案</w:t>
      </w:r>
      <w:r w:rsidR="00055F82">
        <w:rPr>
          <w:rFonts w:hint="eastAsia"/>
          <w:sz w:val="18"/>
          <w:lang w:eastAsia="zh-CN"/>
        </w:rPr>
        <w:t>，</w:t>
      </w:r>
      <w:r w:rsidR="003E6710">
        <w:rPr>
          <w:rFonts w:hint="eastAsia"/>
          <w:sz w:val="18"/>
          <w:lang w:eastAsia="zh-CN"/>
        </w:rPr>
        <w:t>以应对</w:t>
      </w:r>
      <w:r w:rsidR="00111DDB">
        <w:rPr>
          <w:rFonts w:hint="eastAsia"/>
          <w:sz w:val="18"/>
          <w:lang w:eastAsia="zh-CN"/>
        </w:rPr>
        <w:t>气候变化带来的挑战。</w:t>
      </w:r>
    </w:p>
    <w:p w14:paraId="51E2387C" w14:textId="77777777" w:rsidR="00A5713B" w:rsidRPr="007355DC" w:rsidRDefault="00A5713B" w:rsidP="00A5713B">
      <w:pPr>
        <w:rPr>
          <w:sz w:val="18"/>
        </w:rPr>
      </w:pPr>
    </w:p>
    <w:p w14:paraId="59D7C63A" w14:textId="172A1F8F" w:rsidR="00A5713B" w:rsidRPr="007355DC" w:rsidRDefault="002C7FE1" w:rsidP="004B1975">
      <w:pPr>
        <w:rPr>
          <w:sz w:val="18"/>
          <w:lang w:eastAsia="zh-CN"/>
        </w:rPr>
      </w:pPr>
      <w:r>
        <w:rPr>
          <w:rFonts w:hint="eastAsia"/>
          <w:sz w:val="18"/>
          <w:lang w:eastAsia="zh-CN"/>
        </w:rPr>
        <w:t>我们的</w:t>
      </w:r>
      <w:r w:rsidR="001B7F64">
        <w:rPr>
          <w:rFonts w:hint="eastAsia"/>
          <w:sz w:val="18"/>
          <w:lang w:eastAsia="zh-CN"/>
        </w:rPr>
        <w:t>价值主张在于</w:t>
      </w:r>
      <w:r w:rsidR="00CC5B0F" w:rsidRPr="00CC5B0F">
        <w:rPr>
          <w:rFonts w:hint="eastAsia"/>
          <w:b/>
          <w:bCs/>
          <w:sz w:val="18"/>
          <w:lang w:eastAsia="zh-CN"/>
        </w:rPr>
        <w:t>随时随地提供</w:t>
      </w:r>
      <w:r w:rsidR="001B7F64" w:rsidRPr="00CC5B0F">
        <w:rPr>
          <w:rFonts w:hint="eastAsia"/>
          <w:b/>
          <w:bCs/>
          <w:sz w:val="18"/>
          <w:lang w:eastAsia="zh-CN"/>
        </w:rPr>
        <w:t>清洁、高效</w:t>
      </w:r>
      <w:r w:rsidR="00CC5B0F" w:rsidRPr="00CC5B0F">
        <w:rPr>
          <w:rFonts w:hint="eastAsia"/>
          <w:b/>
          <w:bCs/>
          <w:sz w:val="18"/>
          <w:lang w:eastAsia="zh-CN"/>
        </w:rPr>
        <w:t>能源</w:t>
      </w:r>
      <w:r w:rsidR="00CC5B0F">
        <w:rPr>
          <w:rFonts w:hint="eastAsia"/>
          <w:sz w:val="18"/>
          <w:lang w:eastAsia="zh-CN"/>
        </w:rPr>
        <w:t>。</w:t>
      </w:r>
    </w:p>
    <w:p w14:paraId="3614A1F0" w14:textId="77777777" w:rsidR="00A5713B" w:rsidRPr="007355DC" w:rsidRDefault="00A5713B">
      <w:pPr>
        <w:spacing w:line="276" w:lineRule="auto"/>
        <w:rPr>
          <w:sz w:val="18"/>
          <w:lang w:eastAsia="zh-CN"/>
        </w:rPr>
      </w:pPr>
    </w:p>
    <w:p w14:paraId="3194560F" w14:textId="649429AA" w:rsidR="008C70D6" w:rsidRPr="007355DC" w:rsidRDefault="002C7FE1" w:rsidP="00763C47">
      <w:pPr>
        <w:spacing w:line="276" w:lineRule="auto"/>
        <w:rPr>
          <w:lang w:eastAsia="zh-CN"/>
        </w:rPr>
      </w:pPr>
      <w:r>
        <w:rPr>
          <w:rFonts w:hint="eastAsia"/>
          <w:sz w:val="18"/>
          <w:lang w:eastAsia="zh-CN"/>
        </w:rPr>
        <w:t>欢迎访问我们的主页</w:t>
      </w:r>
      <w:r w:rsidR="001B2294" w:rsidRPr="007355DC">
        <w:rPr>
          <w:sz w:val="18"/>
          <w:lang w:eastAsia="zh-CN"/>
        </w:rPr>
        <w:t xml:space="preserve"> </w:t>
      </w:r>
      <w:hyperlink r:id="rId15" w:history="1">
        <w:r w:rsidR="001B2294" w:rsidRPr="007355DC">
          <w:rPr>
            <w:rStyle w:val="Hyperlink"/>
            <w:sz w:val="18"/>
            <w:lang w:eastAsia="zh-CN"/>
          </w:rPr>
          <w:t>www.claytonpower.com</w:t>
        </w:r>
      </w:hyperlink>
      <w:r w:rsidR="001B2294" w:rsidRPr="007355DC">
        <w:rPr>
          <w:sz w:val="18"/>
          <w:lang w:eastAsia="zh-CN"/>
        </w:rPr>
        <w:t xml:space="preserve"> </w:t>
      </w:r>
      <w:r>
        <w:rPr>
          <w:rFonts w:hint="eastAsia"/>
          <w:sz w:val="18"/>
          <w:lang w:eastAsia="zh-CN"/>
        </w:rPr>
        <w:t>了解更多</w:t>
      </w:r>
      <w:r>
        <w:rPr>
          <w:rFonts w:hint="eastAsia"/>
          <w:sz w:val="18"/>
          <w:lang w:eastAsia="zh-CN"/>
        </w:rPr>
        <w:t>Clayton</w:t>
      </w:r>
      <w:r w:rsidR="00111DDB">
        <w:rPr>
          <w:rFonts w:hint="eastAsia"/>
          <w:sz w:val="18"/>
          <w:lang w:eastAsia="zh-CN"/>
        </w:rPr>
        <w:t>电力</w:t>
      </w:r>
      <w:r>
        <w:rPr>
          <w:rFonts w:hint="eastAsia"/>
          <w:sz w:val="18"/>
          <w:lang w:eastAsia="zh-CN"/>
        </w:rPr>
        <w:t>的相关信息。</w:t>
      </w:r>
      <w:r w:rsidR="00A5713B" w:rsidRPr="007355DC">
        <w:rPr>
          <w:sz w:val="18"/>
          <w:lang w:eastAsia="zh-CN"/>
        </w:rPr>
        <w:t xml:space="preserve"> </w:t>
      </w:r>
      <w:r w:rsidR="008C70D6" w:rsidRPr="007355DC">
        <w:rPr>
          <w:i/>
          <w:iCs/>
          <w:lang w:eastAsia="zh-CN"/>
        </w:rPr>
        <w:t xml:space="preserve"> </w:t>
      </w:r>
    </w:p>
    <w:sectPr w:rsidR="008C70D6" w:rsidRPr="007355DC" w:rsidSect="00365B3A">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AA23" w14:textId="77777777" w:rsidR="002D098F" w:rsidRDefault="002D098F" w:rsidP="00170FF8">
      <w:r>
        <w:separator/>
      </w:r>
    </w:p>
  </w:endnote>
  <w:endnote w:type="continuationSeparator" w:id="0">
    <w:p w14:paraId="22648235" w14:textId="77777777" w:rsidR="002D098F" w:rsidRDefault="002D098F" w:rsidP="00170FF8">
      <w:r>
        <w:continuationSeparator/>
      </w:r>
    </w:p>
  </w:endnote>
  <w:endnote w:type="continuationNotice" w:id="1">
    <w:p w14:paraId="37965E91" w14:textId="77777777" w:rsidR="002D098F" w:rsidRDefault="002D0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8E0D" w14:textId="77777777" w:rsidR="002B46DF" w:rsidRDefault="002B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CFF4623"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PAGE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r w:rsidRPr="00365B3A">
              <w:rPr>
                <w:color w:val="BFBFBF" w:themeColor="background1" w:themeShade="BF"/>
                <w:sz w:val="18"/>
                <w:szCs w:val="18"/>
              </w:rPr>
              <w:t xml:space="preserve"> /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NUMPAGES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p>
          <w:p w14:paraId="383267D6" w14:textId="77777777" w:rsidR="00365B3A" w:rsidRPr="00365B3A" w:rsidRDefault="00055F82">
            <w:pPr>
              <w:pStyle w:val="Footer"/>
              <w:jc w:val="center"/>
              <w:rPr>
                <w:color w:val="BFBFBF" w:themeColor="background1" w:themeShade="BF"/>
                <w:sz w:val="18"/>
                <w:szCs w:val="18"/>
              </w:rPr>
            </w:pPr>
          </w:p>
        </w:sdtContent>
      </w:sdt>
    </w:sdtContent>
  </w:sdt>
  <w:p w14:paraId="00C63C49"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730B" w14:textId="77777777" w:rsidR="002B46DF" w:rsidRDefault="002B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DCF4" w14:textId="77777777" w:rsidR="002D098F" w:rsidRDefault="002D098F" w:rsidP="00170FF8">
      <w:r>
        <w:separator/>
      </w:r>
    </w:p>
  </w:footnote>
  <w:footnote w:type="continuationSeparator" w:id="0">
    <w:p w14:paraId="21349B54" w14:textId="77777777" w:rsidR="002D098F" w:rsidRDefault="002D098F" w:rsidP="00170FF8">
      <w:r>
        <w:continuationSeparator/>
      </w:r>
    </w:p>
  </w:footnote>
  <w:footnote w:type="continuationNotice" w:id="1">
    <w:p w14:paraId="423FED96" w14:textId="77777777" w:rsidR="002D098F" w:rsidRDefault="002D0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7122" w14:textId="77777777" w:rsidR="002B46DF" w:rsidRDefault="002B4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4077" w14:textId="77777777" w:rsidR="00170FF8" w:rsidRDefault="00170FF8" w:rsidP="00170FF8">
    <w:pPr>
      <w:pStyle w:val="Header"/>
      <w:jc w:val="right"/>
    </w:pPr>
    <w:r>
      <w:rPr>
        <w:noProof/>
      </w:rPr>
      <w:drawing>
        <wp:anchor distT="0" distB="0" distL="114300" distR="114300" simplePos="0" relativeHeight="251658240" behindDoc="1" locked="0" layoutInCell="1" allowOverlap="1" wp14:anchorId="520FE213" wp14:editId="4660D9C7">
          <wp:simplePos x="0" y="0"/>
          <wp:positionH relativeFrom="rightMargin">
            <wp:posOffset>-178338</wp:posOffset>
          </wp:positionH>
          <wp:positionV relativeFrom="page">
            <wp:posOffset>289560</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cstate="hqprint">
                    <a:extLst>
                      <a:ext uri="{28A0092B-C50C-407E-A947-70E740481C1C}">
                        <a14:useLocalDpi xmlns:a14="http://schemas.microsoft.com/office/drawing/2010/main"/>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593E" w14:textId="77777777" w:rsidR="002B46DF" w:rsidRDefault="002B4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C87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A07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9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00F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E2D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C1F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CB2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32F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8"/>
  </w:num>
  <w:num w:numId="4">
    <w:abstractNumId w:val="16"/>
  </w:num>
  <w:num w:numId="5">
    <w:abstractNumId w:val="13"/>
  </w:num>
  <w:num w:numId="6">
    <w:abstractNumId w:val="17"/>
  </w:num>
  <w:num w:numId="7">
    <w:abstractNumId w:val="21"/>
  </w:num>
  <w:num w:numId="8">
    <w:abstractNumId w:val="14"/>
  </w:num>
  <w:num w:numId="9">
    <w:abstractNumId w:val="15"/>
  </w:num>
  <w:num w:numId="10">
    <w:abstractNumId w:val="10"/>
  </w:num>
  <w:num w:numId="11">
    <w:abstractNumId w:val="19"/>
  </w:num>
  <w:num w:numId="12">
    <w:abstractNumId w:val="11"/>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1tDQ2NzE2MbQwtjRW0lEKTi0uzszPAykwqwUAaocnsiwAAAA="/>
  </w:docVars>
  <w:rsids>
    <w:rsidRoot w:val="008C70D6"/>
    <w:rsid w:val="0002351E"/>
    <w:rsid w:val="0002353B"/>
    <w:rsid w:val="00025096"/>
    <w:rsid w:val="00031908"/>
    <w:rsid w:val="00033314"/>
    <w:rsid w:val="000441A7"/>
    <w:rsid w:val="00055F82"/>
    <w:rsid w:val="0006037A"/>
    <w:rsid w:val="00062B48"/>
    <w:rsid w:val="00073338"/>
    <w:rsid w:val="00096DCA"/>
    <w:rsid w:val="000A7D2B"/>
    <w:rsid w:val="000B6EA8"/>
    <w:rsid w:val="000F4A35"/>
    <w:rsid w:val="00101EFC"/>
    <w:rsid w:val="00107F02"/>
    <w:rsid w:val="00111DDB"/>
    <w:rsid w:val="001311CE"/>
    <w:rsid w:val="0013383B"/>
    <w:rsid w:val="001359FD"/>
    <w:rsid w:val="0013765A"/>
    <w:rsid w:val="0014688A"/>
    <w:rsid w:val="00147B4A"/>
    <w:rsid w:val="001643C2"/>
    <w:rsid w:val="00170FF8"/>
    <w:rsid w:val="00172ED7"/>
    <w:rsid w:val="00176B39"/>
    <w:rsid w:val="00183C60"/>
    <w:rsid w:val="00191194"/>
    <w:rsid w:val="001B2294"/>
    <w:rsid w:val="001B5537"/>
    <w:rsid w:val="001B7607"/>
    <w:rsid w:val="001B7F64"/>
    <w:rsid w:val="001D7992"/>
    <w:rsid w:val="001F3D6A"/>
    <w:rsid w:val="00204CA8"/>
    <w:rsid w:val="002319E6"/>
    <w:rsid w:val="0023392B"/>
    <w:rsid w:val="002402BD"/>
    <w:rsid w:val="00246A43"/>
    <w:rsid w:val="00254550"/>
    <w:rsid w:val="00265395"/>
    <w:rsid w:val="00272FC2"/>
    <w:rsid w:val="00273D65"/>
    <w:rsid w:val="002741FE"/>
    <w:rsid w:val="00281231"/>
    <w:rsid w:val="002A6AD0"/>
    <w:rsid w:val="002A7E8D"/>
    <w:rsid w:val="002B00D9"/>
    <w:rsid w:val="002B46DF"/>
    <w:rsid w:val="002C1AD3"/>
    <w:rsid w:val="002C29BB"/>
    <w:rsid w:val="002C7FE1"/>
    <w:rsid w:val="002D098F"/>
    <w:rsid w:val="002D0F2D"/>
    <w:rsid w:val="002D30FC"/>
    <w:rsid w:val="002E52F1"/>
    <w:rsid w:val="002E75F1"/>
    <w:rsid w:val="002F155C"/>
    <w:rsid w:val="00314F45"/>
    <w:rsid w:val="0031715E"/>
    <w:rsid w:val="003427BB"/>
    <w:rsid w:val="00343763"/>
    <w:rsid w:val="003474DA"/>
    <w:rsid w:val="0036456A"/>
    <w:rsid w:val="00365B3A"/>
    <w:rsid w:val="003666BF"/>
    <w:rsid w:val="00367A70"/>
    <w:rsid w:val="00372DA8"/>
    <w:rsid w:val="00374BDC"/>
    <w:rsid w:val="00380FDF"/>
    <w:rsid w:val="00381852"/>
    <w:rsid w:val="003A4E8F"/>
    <w:rsid w:val="003A66C2"/>
    <w:rsid w:val="003A7D30"/>
    <w:rsid w:val="003B08AF"/>
    <w:rsid w:val="003B4711"/>
    <w:rsid w:val="003B6A32"/>
    <w:rsid w:val="003C5D35"/>
    <w:rsid w:val="003D4001"/>
    <w:rsid w:val="003D47FD"/>
    <w:rsid w:val="003E6710"/>
    <w:rsid w:val="003F1AAB"/>
    <w:rsid w:val="003F219A"/>
    <w:rsid w:val="003F746D"/>
    <w:rsid w:val="004173D7"/>
    <w:rsid w:val="004177B0"/>
    <w:rsid w:val="00421E80"/>
    <w:rsid w:val="0042412F"/>
    <w:rsid w:val="0042656A"/>
    <w:rsid w:val="00431042"/>
    <w:rsid w:val="0043378D"/>
    <w:rsid w:val="00442B16"/>
    <w:rsid w:val="004762EA"/>
    <w:rsid w:val="0048065F"/>
    <w:rsid w:val="004851E6"/>
    <w:rsid w:val="00487DE3"/>
    <w:rsid w:val="00492439"/>
    <w:rsid w:val="004A32D8"/>
    <w:rsid w:val="004A4009"/>
    <w:rsid w:val="004A4248"/>
    <w:rsid w:val="004A6D24"/>
    <w:rsid w:val="004B1975"/>
    <w:rsid w:val="004B20D6"/>
    <w:rsid w:val="004B4A90"/>
    <w:rsid w:val="004C6D69"/>
    <w:rsid w:val="004D2387"/>
    <w:rsid w:val="004D7DEF"/>
    <w:rsid w:val="004E1C8D"/>
    <w:rsid w:val="005036CD"/>
    <w:rsid w:val="00510CFA"/>
    <w:rsid w:val="00511941"/>
    <w:rsid w:val="00513036"/>
    <w:rsid w:val="005238EA"/>
    <w:rsid w:val="005447DE"/>
    <w:rsid w:val="00546608"/>
    <w:rsid w:val="00547DA1"/>
    <w:rsid w:val="00557D1A"/>
    <w:rsid w:val="00591A31"/>
    <w:rsid w:val="00592724"/>
    <w:rsid w:val="00594910"/>
    <w:rsid w:val="00595EBD"/>
    <w:rsid w:val="005A0F14"/>
    <w:rsid w:val="005B1465"/>
    <w:rsid w:val="005B4CA2"/>
    <w:rsid w:val="005D3F14"/>
    <w:rsid w:val="005D4CAD"/>
    <w:rsid w:val="005D66F3"/>
    <w:rsid w:val="005E0C2F"/>
    <w:rsid w:val="005E183C"/>
    <w:rsid w:val="005E422F"/>
    <w:rsid w:val="005E5EBE"/>
    <w:rsid w:val="005F432A"/>
    <w:rsid w:val="005F7C4C"/>
    <w:rsid w:val="006000C4"/>
    <w:rsid w:val="00604FA3"/>
    <w:rsid w:val="00616E61"/>
    <w:rsid w:val="0061708B"/>
    <w:rsid w:val="006212BE"/>
    <w:rsid w:val="00623E33"/>
    <w:rsid w:val="00633C05"/>
    <w:rsid w:val="0063571E"/>
    <w:rsid w:val="00646565"/>
    <w:rsid w:val="006606DA"/>
    <w:rsid w:val="006A268B"/>
    <w:rsid w:val="006A28F2"/>
    <w:rsid w:val="006C37A1"/>
    <w:rsid w:val="006D43E6"/>
    <w:rsid w:val="006E3C83"/>
    <w:rsid w:val="00701E76"/>
    <w:rsid w:val="007055B7"/>
    <w:rsid w:val="0071041C"/>
    <w:rsid w:val="00716121"/>
    <w:rsid w:val="007355DC"/>
    <w:rsid w:val="00740DA1"/>
    <w:rsid w:val="007426AD"/>
    <w:rsid w:val="00760F58"/>
    <w:rsid w:val="00762CE3"/>
    <w:rsid w:val="0076350D"/>
    <w:rsid w:val="00763C47"/>
    <w:rsid w:val="00794C92"/>
    <w:rsid w:val="007A22B5"/>
    <w:rsid w:val="007A7AFF"/>
    <w:rsid w:val="007B12C4"/>
    <w:rsid w:val="007B12DB"/>
    <w:rsid w:val="007B3924"/>
    <w:rsid w:val="007D11BD"/>
    <w:rsid w:val="007E4A1D"/>
    <w:rsid w:val="007E650F"/>
    <w:rsid w:val="007F7B89"/>
    <w:rsid w:val="008008D5"/>
    <w:rsid w:val="00801CE8"/>
    <w:rsid w:val="00810DF8"/>
    <w:rsid w:val="00833FAE"/>
    <w:rsid w:val="00834E9D"/>
    <w:rsid w:val="00840B1B"/>
    <w:rsid w:val="00842BE3"/>
    <w:rsid w:val="00845859"/>
    <w:rsid w:val="008672D6"/>
    <w:rsid w:val="008802AC"/>
    <w:rsid w:val="00893244"/>
    <w:rsid w:val="008A0B4A"/>
    <w:rsid w:val="008B6885"/>
    <w:rsid w:val="008C70D6"/>
    <w:rsid w:val="008D1D32"/>
    <w:rsid w:val="008E03EF"/>
    <w:rsid w:val="008E1E12"/>
    <w:rsid w:val="008E2DA9"/>
    <w:rsid w:val="008E2FC9"/>
    <w:rsid w:val="008E75F5"/>
    <w:rsid w:val="008F4920"/>
    <w:rsid w:val="00912DA6"/>
    <w:rsid w:val="009371ED"/>
    <w:rsid w:val="00953D4A"/>
    <w:rsid w:val="009568D4"/>
    <w:rsid w:val="009672A0"/>
    <w:rsid w:val="009834B4"/>
    <w:rsid w:val="009861C7"/>
    <w:rsid w:val="009A132E"/>
    <w:rsid w:val="009B429E"/>
    <w:rsid w:val="009D3D64"/>
    <w:rsid w:val="009D59A3"/>
    <w:rsid w:val="009F41A5"/>
    <w:rsid w:val="00A042BD"/>
    <w:rsid w:val="00A215DE"/>
    <w:rsid w:val="00A40F74"/>
    <w:rsid w:val="00A4278A"/>
    <w:rsid w:val="00A55A74"/>
    <w:rsid w:val="00A5713B"/>
    <w:rsid w:val="00A647A9"/>
    <w:rsid w:val="00A73E07"/>
    <w:rsid w:val="00A775EF"/>
    <w:rsid w:val="00A94E4C"/>
    <w:rsid w:val="00AB36AF"/>
    <w:rsid w:val="00AB6966"/>
    <w:rsid w:val="00AC486B"/>
    <w:rsid w:val="00AD5E31"/>
    <w:rsid w:val="00AE3CCA"/>
    <w:rsid w:val="00AF411E"/>
    <w:rsid w:val="00B04180"/>
    <w:rsid w:val="00B12F87"/>
    <w:rsid w:val="00B1449B"/>
    <w:rsid w:val="00B14EBB"/>
    <w:rsid w:val="00B17A5C"/>
    <w:rsid w:val="00B223CE"/>
    <w:rsid w:val="00B26625"/>
    <w:rsid w:val="00B46A73"/>
    <w:rsid w:val="00B60840"/>
    <w:rsid w:val="00B638BE"/>
    <w:rsid w:val="00B65EA0"/>
    <w:rsid w:val="00B67B42"/>
    <w:rsid w:val="00B73702"/>
    <w:rsid w:val="00B939C0"/>
    <w:rsid w:val="00B9735A"/>
    <w:rsid w:val="00BA267C"/>
    <w:rsid w:val="00BA298F"/>
    <w:rsid w:val="00BA53D4"/>
    <w:rsid w:val="00BA6E3E"/>
    <w:rsid w:val="00BC225A"/>
    <w:rsid w:val="00BD4B4B"/>
    <w:rsid w:val="00BF6686"/>
    <w:rsid w:val="00BF7CF7"/>
    <w:rsid w:val="00C21FA2"/>
    <w:rsid w:val="00C408E1"/>
    <w:rsid w:val="00C4693A"/>
    <w:rsid w:val="00C5053B"/>
    <w:rsid w:val="00C6193A"/>
    <w:rsid w:val="00C6767E"/>
    <w:rsid w:val="00C7223F"/>
    <w:rsid w:val="00C73C25"/>
    <w:rsid w:val="00C80D89"/>
    <w:rsid w:val="00C81CA1"/>
    <w:rsid w:val="00CB1664"/>
    <w:rsid w:val="00CC5B0F"/>
    <w:rsid w:val="00CC71BE"/>
    <w:rsid w:val="00CD6926"/>
    <w:rsid w:val="00CE07AB"/>
    <w:rsid w:val="00CE07ED"/>
    <w:rsid w:val="00CF798D"/>
    <w:rsid w:val="00D12A98"/>
    <w:rsid w:val="00D16101"/>
    <w:rsid w:val="00D32687"/>
    <w:rsid w:val="00D61C19"/>
    <w:rsid w:val="00D63C59"/>
    <w:rsid w:val="00DA2421"/>
    <w:rsid w:val="00DB00A7"/>
    <w:rsid w:val="00DC0C23"/>
    <w:rsid w:val="00DE3766"/>
    <w:rsid w:val="00DF6C1E"/>
    <w:rsid w:val="00E00CD7"/>
    <w:rsid w:val="00E233E9"/>
    <w:rsid w:val="00E33DD5"/>
    <w:rsid w:val="00E36B21"/>
    <w:rsid w:val="00E44150"/>
    <w:rsid w:val="00E451AC"/>
    <w:rsid w:val="00E5600F"/>
    <w:rsid w:val="00EA0364"/>
    <w:rsid w:val="00EA5528"/>
    <w:rsid w:val="00EA7179"/>
    <w:rsid w:val="00EB5082"/>
    <w:rsid w:val="00EC46AA"/>
    <w:rsid w:val="00F07376"/>
    <w:rsid w:val="00F13866"/>
    <w:rsid w:val="00F26B65"/>
    <w:rsid w:val="00F37F1F"/>
    <w:rsid w:val="00F561E7"/>
    <w:rsid w:val="00F74939"/>
    <w:rsid w:val="00F81913"/>
    <w:rsid w:val="00F8225B"/>
    <w:rsid w:val="00F87D19"/>
    <w:rsid w:val="00F90D5C"/>
    <w:rsid w:val="00FA1742"/>
    <w:rsid w:val="00FB139C"/>
    <w:rsid w:val="00FB326D"/>
    <w:rsid w:val="00FB4414"/>
    <w:rsid w:val="00FB50EE"/>
    <w:rsid w:val="00FF5511"/>
    <w:rsid w:val="00FF57EF"/>
    <w:rsid w:val="00FF5D37"/>
    <w:rsid w:val="5C438100"/>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B8D07"/>
  <w15:chartTrackingRefBased/>
  <w15:docId w15:val="{264B70B1-329F-44CB-B7CA-D7586EE6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D6"/>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semiHidden/>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uiPriority w:val="99"/>
    <w:semiHidden/>
    <w:unhideWhenUsed/>
    <w:rsid w:val="00623E33"/>
    <w:rPr>
      <w:sz w:val="16"/>
      <w:szCs w:val="16"/>
    </w:rPr>
  </w:style>
  <w:style w:type="paragraph" w:styleId="CommentText">
    <w:name w:val="annotation text"/>
    <w:basedOn w:val="Normal"/>
    <w:link w:val="CommentTextChar"/>
    <w:uiPriority w:val="99"/>
    <w:semiHidden/>
    <w:unhideWhenUsed/>
    <w:rsid w:val="00623E33"/>
    <w:rPr>
      <w:sz w:val="20"/>
      <w:szCs w:val="20"/>
    </w:rPr>
  </w:style>
  <w:style w:type="character" w:customStyle="1" w:styleId="CommentTextChar">
    <w:name w:val="Comment Text Char"/>
    <w:basedOn w:val="DefaultParagraphFont"/>
    <w:link w:val="CommentText"/>
    <w:uiPriority w:val="99"/>
    <w:semiHidden/>
    <w:rsid w:val="00623E3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3E33"/>
    <w:rPr>
      <w:b/>
      <w:bCs/>
    </w:rPr>
  </w:style>
  <w:style w:type="character" w:customStyle="1" w:styleId="CommentSubjectChar">
    <w:name w:val="Comment Subject Char"/>
    <w:basedOn w:val="CommentTextChar"/>
    <w:link w:val="CommentSubject"/>
    <w:uiPriority w:val="99"/>
    <w:semiHidden/>
    <w:rsid w:val="00623E33"/>
    <w:rPr>
      <w:rFonts w:eastAsiaTheme="minorEastAsia"/>
      <w:b/>
      <w:bCs/>
      <w:sz w:val="20"/>
      <w:szCs w:val="20"/>
    </w:rPr>
  </w:style>
  <w:style w:type="paragraph" w:styleId="Caption">
    <w:name w:val="caption"/>
    <w:basedOn w:val="Normal"/>
    <w:next w:val="Normal"/>
    <w:uiPriority w:val="35"/>
    <w:unhideWhenUsed/>
    <w:qFormat/>
    <w:rsid w:val="00343763"/>
    <w:pPr>
      <w:spacing w:after="200"/>
    </w:pPr>
    <w:rPr>
      <w:i/>
      <w:iCs/>
      <w:color w:val="0C2E40" w:themeColor="text2"/>
      <w:sz w:val="18"/>
      <w:szCs w:val="18"/>
    </w:rPr>
  </w:style>
  <w:style w:type="paragraph" w:styleId="NormalWeb">
    <w:name w:val="Normal (Web)"/>
    <w:basedOn w:val="Normal"/>
    <w:uiPriority w:val="99"/>
    <w:unhideWhenUsed/>
    <w:rsid w:val="00A5713B"/>
    <w:pPr>
      <w:spacing w:before="100" w:beforeAutospacing="1" w:after="100" w:afterAutospacing="1"/>
    </w:pPr>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ue.worl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k@claytonpowe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v@blue.world" TargetMode="External"/><Relationship Id="rId5" Type="http://schemas.openxmlformats.org/officeDocument/2006/relationships/styles" Target="styles.xml"/><Relationship Id="rId15" Type="http://schemas.openxmlformats.org/officeDocument/2006/relationships/hyperlink" Target="http://www.claytonpower.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ue.world/new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2" ma:contentTypeDescription="Create a new document." ma:contentTypeScope="" ma:versionID="a23c9709173655c5d3e65be08f85b370">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7ac246f608f31cdac82911ee3a967f24"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9298722-00d2-43f9-b57b-e294257f60c4">
      <UserInfo>
        <DisplayName>Anne Kvist</DisplayName>
        <AccountId>15</AccountId>
        <AccountType/>
      </UserInfo>
      <UserInfo>
        <DisplayName>Mads Friis Jensen</DisplayName>
        <AccountId>13</AccountId>
        <AccountType/>
      </UserInfo>
      <UserInfo>
        <DisplayName>Kaiyu Xiao</DisplayName>
        <AccountId>51</AccountId>
        <AccountType/>
      </UserInfo>
    </SharedWithUsers>
  </documentManagement>
</p:properties>
</file>

<file path=customXml/itemProps1.xml><?xml version="1.0" encoding="utf-8"?>
<ds:datastoreItem xmlns:ds="http://schemas.openxmlformats.org/officeDocument/2006/customXml" ds:itemID="{989D0623-81AD-4734-92F1-0263A3E59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D353F-2EE3-4A42-9B5B-1B2FE5A65CE6}">
  <ds:schemaRefs>
    <ds:schemaRef ds:uri="http://schemas.microsoft.com/sharepoint/v3/contenttype/forms"/>
  </ds:schemaRefs>
</ds:datastoreItem>
</file>

<file path=customXml/itemProps3.xml><?xml version="1.0" encoding="utf-8"?>
<ds:datastoreItem xmlns:ds="http://schemas.openxmlformats.org/officeDocument/2006/customXml" ds:itemID="{9477F4B3-AA52-4AC7-87E3-285C06EF1A68}">
  <ds:schemaRefs>
    <ds:schemaRef ds:uri="http://schemas.microsoft.com/office/2006/metadata/properties"/>
    <ds:schemaRef ds:uri="http://schemas.microsoft.com/office/infopath/2007/PartnerControls"/>
    <ds:schemaRef ds:uri="b9298722-00d2-43f9-b57b-e294257f60c4"/>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Leopold Berg</dc:creator>
  <cp:keywords/>
  <dc:description/>
  <cp:lastModifiedBy>Kaiyu Xiao</cp:lastModifiedBy>
  <cp:revision>85</cp:revision>
  <cp:lastPrinted>2019-02-20T20:07:00Z</cp:lastPrinted>
  <dcterms:created xsi:type="dcterms:W3CDTF">2021-05-10T07:38:00Z</dcterms:created>
  <dcterms:modified xsi:type="dcterms:W3CDTF">2021-05-11T11:01:00Z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ies>
</file>