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F2" w:rsidRPr="008836F4" w:rsidRDefault="005503F2" w:rsidP="005503F2">
      <w:pPr>
        <w:rPr>
          <w:rFonts w:ascii="Eurostile" w:eastAsia="Calibri" w:hAnsi="Eurostile" w:cs="Times New Roman"/>
          <w:b/>
          <w:sz w:val="28"/>
          <w:szCs w:val="28"/>
        </w:rPr>
      </w:pPr>
      <w:r>
        <w:rPr>
          <w:rFonts w:ascii="Eurostile" w:eastAsia="Calibri" w:hAnsi="Eurostile" w:cs="Times New Roman"/>
          <w:b/>
          <w:sz w:val="28"/>
          <w:szCs w:val="28"/>
        </w:rPr>
        <w:t>Subaru vinnare på vikande marknad</w:t>
      </w:r>
    </w:p>
    <w:p w:rsidR="008836F4" w:rsidRDefault="009E6DB4" w:rsidP="008836F4">
      <w:pPr>
        <w:rPr>
          <w:rFonts w:ascii="Eurostile" w:eastAsia="Calibri" w:hAnsi="Eurostile" w:cs="Times New Roman"/>
          <w:b/>
          <w:sz w:val="28"/>
          <w:szCs w:val="28"/>
        </w:rPr>
      </w:pPr>
      <w:r>
        <w:rPr>
          <w:rFonts w:ascii="Eurostile" w:eastAsia="Calibri" w:hAnsi="Eurostile" w:cs="Times New Roman"/>
          <w:b/>
          <w:sz w:val="28"/>
          <w:szCs w:val="28"/>
        </w:rPr>
        <w:t>Hög säkerhet borgar för ökad försäljning</w:t>
      </w:r>
    </w:p>
    <w:p w:rsidR="008836F4" w:rsidRPr="008836F4" w:rsidRDefault="008836F4" w:rsidP="008836F4">
      <w:pPr>
        <w:rPr>
          <w:rFonts w:ascii="Eurostile" w:eastAsia="Calibri" w:hAnsi="Eurostile" w:cs="Times New Roman"/>
          <w:szCs w:val="22"/>
        </w:rPr>
      </w:pPr>
    </w:p>
    <w:p w:rsidR="005503F2" w:rsidRDefault="005503F2" w:rsidP="008836F4">
      <w:pPr>
        <w:rPr>
          <w:rFonts w:ascii="Eurostile" w:eastAsia="Calibri" w:hAnsi="Eurostile" w:cs="Times New Roman"/>
          <w:b/>
          <w:szCs w:val="22"/>
        </w:rPr>
      </w:pPr>
      <w:r>
        <w:rPr>
          <w:rFonts w:ascii="Eurostile" w:eastAsia="Calibri" w:hAnsi="Eurostile" w:cs="Times New Roman"/>
          <w:b/>
          <w:szCs w:val="22"/>
        </w:rPr>
        <w:t>Trots dystra prognoser slutade 2012 i dur för svensk bilhandel</w:t>
      </w:r>
      <w:r w:rsidR="00D11E68">
        <w:rPr>
          <w:rFonts w:ascii="Eurostile" w:eastAsia="Calibri" w:hAnsi="Eurostile" w:cs="Times New Roman"/>
          <w:b/>
          <w:szCs w:val="22"/>
        </w:rPr>
        <w:t>.</w:t>
      </w:r>
      <w:r>
        <w:rPr>
          <w:rFonts w:ascii="Eurostile" w:eastAsia="Calibri" w:hAnsi="Eurostile" w:cs="Times New Roman"/>
          <w:b/>
          <w:szCs w:val="22"/>
        </w:rPr>
        <w:t xml:space="preserve"> En av månadens verkliga vinnare blev Subaru som ökade sin försäljning med hela 41,1 procent. Totalt sett blev fjolåret ett bra Subaru-</w:t>
      </w:r>
      <w:r w:rsidR="0085712B">
        <w:rPr>
          <w:rFonts w:ascii="Eurostile" w:eastAsia="Calibri" w:hAnsi="Eurostile" w:cs="Times New Roman"/>
          <w:b/>
          <w:szCs w:val="22"/>
        </w:rPr>
        <w:t>år.</w:t>
      </w:r>
    </w:p>
    <w:p w:rsidR="0085712B" w:rsidRDefault="0085712B" w:rsidP="008836F4">
      <w:pPr>
        <w:rPr>
          <w:rFonts w:ascii="Eurostile" w:eastAsia="Calibri" w:hAnsi="Eurostile" w:cs="Times New Roman"/>
          <w:szCs w:val="22"/>
        </w:rPr>
      </w:pPr>
    </w:p>
    <w:p w:rsidR="003D7EDD" w:rsidRDefault="003D7EDD" w:rsidP="008836F4">
      <w:pPr>
        <w:rPr>
          <w:rFonts w:ascii="Eurostile" w:eastAsia="Calibri" w:hAnsi="Eurostile" w:cs="Times New Roman"/>
          <w:szCs w:val="22"/>
        </w:rPr>
      </w:pPr>
      <w:r>
        <w:rPr>
          <w:rFonts w:ascii="Eurostile" w:eastAsia="Calibri" w:hAnsi="Eurostile" w:cs="Times New Roman"/>
          <w:szCs w:val="22"/>
        </w:rPr>
        <w:t xml:space="preserve">Totalt sett blev 2012 ett bra år för Subaru. Det registrerades </w:t>
      </w:r>
      <w:proofErr w:type="gramStart"/>
      <w:r>
        <w:rPr>
          <w:rFonts w:ascii="Eurostile" w:eastAsia="Calibri" w:hAnsi="Eurostile" w:cs="Times New Roman"/>
          <w:szCs w:val="22"/>
        </w:rPr>
        <w:t>4.305</w:t>
      </w:r>
      <w:proofErr w:type="gramEnd"/>
      <w:r>
        <w:rPr>
          <w:rFonts w:ascii="Eurostile" w:eastAsia="Calibri" w:hAnsi="Eurostile" w:cs="Times New Roman"/>
          <w:szCs w:val="22"/>
        </w:rPr>
        <w:t xml:space="preserve"> nya Subaru – en ökning med 23,84 procent medan marknaden totalt minskade med 8,36 procent. Resultatet är i stort sett tangerat försäljningsrekord (</w:t>
      </w:r>
      <w:proofErr w:type="gramStart"/>
      <w:r>
        <w:rPr>
          <w:rFonts w:ascii="Eurostile" w:eastAsia="Calibri" w:hAnsi="Eurostile" w:cs="Times New Roman"/>
          <w:szCs w:val="22"/>
        </w:rPr>
        <w:t>4.365</w:t>
      </w:r>
      <w:proofErr w:type="gramEnd"/>
      <w:r>
        <w:rPr>
          <w:rFonts w:ascii="Eurostile" w:eastAsia="Calibri" w:hAnsi="Eurostile" w:cs="Times New Roman"/>
          <w:szCs w:val="22"/>
        </w:rPr>
        <w:t xml:space="preserve"> bilar 2010) och den högsta marknadsandelen någonsin för Subaru i Sverige – 1,54 procent.</w:t>
      </w:r>
    </w:p>
    <w:p w:rsidR="003D7EDD" w:rsidRDefault="003D7EDD" w:rsidP="008836F4">
      <w:pPr>
        <w:rPr>
          <w:rFonts w:ascii="Eurostile" w:eastAsia="Calibri" w:hAnsi="Eurostile" w:cs="Times New Roman"/>
          <w:szCs w:val="22"/>
        </w:rPr>
      </w:pPr>
    </w:p>
    <w:p w:rsidR="003D7EDD" w:rsidRDefault="003D7EDD" w:rsidP="008836F4">
      <w:pPr>
        <w:rPr>
          <w:rFonts w:ascii="Eurostile" w:eastAsia="Calibri" w:hAnsi="Eurostile" w:cs="Times New Roman"/>
          <w:szCs w:val="22"/>
        </w:rPr>
      </w:pPr>
      <w:r>
        <w:rPr>
          <w:rFonts w:ascii="Eurostile" w:eastAsia="Calibri" w:hAnsi="Eurostile" w:cs="Times New Roman"/>
          <w:szCs w:val="22"/>
        </w:rPr>
        <w:t xml:space="preserve">Samtidigt meddelar amerikanska IIHS (Insurance </w:t>
      </w:r>
      <w:proofErr w:type="spellStart"/>
      <w:r>
        <w:rPr>
          <w:rFonts w:ascii="Eurostile" w:eastAsia="Calibri" w:hAnsi="Eurostile" w:cs="Times New Roman"/>
          <w:szCs w:val="22"/>
        </w:rPr>
        <w:t>Institute</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of</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Highway</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Safety</w:t>
      </w:r>
      <w:proofErr w:type="spellEnd"/>
      <w:r>
        <w:rPr>
          <w:rFonts w:ascii="Eurostile" w:eastAsia="Calibri" w:hAnsi="Eurostile" w:cs="Times New Roman"/>
          <w:szCs w:val="22"/>
        </w:rPr>
        <w:t>) att Subaru för fjärde året i rad är det enda bilfabrikat som fått alla sina saluförda modeller klassade som "</w:t>
      </w:r>
      <w:proofErr w:type="spellStart"/>
      <w:r>
        <w:rPr>
          <w:rFonts w:ascii="Eurostile" w:eastAsia="Calibri" w:hAnsi="Eurostile" w:cs="Times New Roman"/>
          <w:szCs w:val="22"/>
        </w:rPr>
        <w:t>Top</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Safety</w:t>
      </w:r>
      <w:proofErr w:type="spellEnd"/>
      <w:r>
        <w:rPr>
          <w:rFonts w:ascii="Eurostile" w:eastAsia="Calibri" w:hAnsi="Eurostile" w:cs="Times New Roman"/>
          <w:szCs w:val="22"/>
        </w:rPr>
        <w:t xml:space="preserve"> Pick". TSP</w:t>
      </w:r>
      <w:r w:rsidR="00A70217">
        <w:rPr>
          <w:rFonts w:ascii="Eurostile" w:eastAsia="Calibri" w:hAnsi="Eurostile" w:cs="Times New Roman"/>
          <w:szCs w:val="22"/>
        </w:rPr>
        <w:t xml:space="preserve">-betyget </w:t>
      </w:r>
      <w:r>
        <w:rPr>
          <w:rFonts w:ascii="Eurostile" w:eastAsia="Calibri" w:hAnsi="Eurostile" w:cs="Times New Roman"/>
          <w:szCs w:val="22"/>
        </w:rPr>
        <w:t>tilldelas endast de bilar som fått högsta betyg i alla fem kriterier som inst</w:t>
      </w:r>
      <w:r w:rsidR="00A70217">
        <w:rPr>
          <w:rFonts w:ascii="Eurostile" w:eastAsia="Calibri" w:hAnsi="Eurostile" w:cs="Times New Roman"/>
          <w:szCs w:val="22"/>
        </w:rPr>
        <w:t xml:space="preserve">itutet bedömer. Förutom Legacy, Outback, Forester, Impreza, XV och BRZ säljs även </w:t>
      </w:r>
      <w:proofErr w:type="spellStart"/>
      <w:r w:rsidR="00A70217">
        <w:rPr>
          <w:rFonts w:ascii="Eurostile" w:eastAsia="Calibri" w:hAnsi="Eurostile" w:cs="Times New Roman"/>
          <w:szCs w:val="22"/>
        </w:rPr>
        <w:t>Tribeca</w:t>
      </w:r>
      <w:proofErr w:type="spellEnd"/>
      <w:r w:rsidR="00A70217">
        <w:rPr>
          <w:rFonts w:ascii="Eurostile" w:eastAsia="Calibri" w:hAnsi="Eurostile" w:cs="Times New Roman"/>
          <w:szCs w:val="22"/>
        </w:rPr>
        <w:t xml:space="preserve"> på den amerikanska marknaden.</w:t>
      </w:r>
    </w:p>
    <w:p w:rsidR="00BF40B6" w:rsidRDefault="00BF40B6" w:rsidP="008836F4">
      <w:pPr>
        <w:rPr>
          <w:rFonts w:ascii="Eurostile" w:eastAsia="Calibri" w:hAnsi="Eurostile" w:cs="Times New Roman"/>
          <w:szCs w:val="22"/>
        </w:rPr>
      </w:pPr>
    </w:p>
    <w:p w:rsidR="008836F4" w:rsidRPr="008836F4" w:rsidRDefault="005503F2" w:rsidP="008836F4">
      <w:pPr>
        <w:rPr>
          <w:rFonts w:ascii="Eurostile" w:eastAsia="Calibri" w:hAnsi="Eurostile" w:cs="Times New Roman"/>
          <w:szCs w:val="22"/>
        </w:rPr>
      </w:pPr>
      <w:r>
        <w:rPr>
          <w:rFonts w:ascii="Eurostile" w:eastAsia="Calibri" w:hAnsi="Eurostile" w:cs="Times New Roman"/>
          <w:szCs w:val="22"/>
        </w:rPr>
        <w:t>– I osäkra tider tenderar konsumenterna att satsa på säkra kort</w:t>
      </w:r>
      <w:r w:rsidR="00D11E68">
        <w:rPr>
          <w:rFonts w:ascii="Eurostile" w:eastAsia="Calibri" w:hAnsi="Eurostile" w:cs="Times New Roman"/>
          <w:szCs w:val="22"/>
        </w:rPr>
        <w:t>.</w:t>
      </w:r>
      <w:r>
        <w:rPr>
          <w:rFonts w:ascii="Eurostile" w:eastAsia="Calibri" w:hAnsi="Eurostile" w:cs="Times New Roman"/>
          <w:szCs w:val="22"/>
        </w:rPr>
        <w:t xml:space="preserve"> Subaru har placerat sig högt i alla tester och undersökningar. </w:t>
      </w:r>
      <w:r w:rsidR="00BF40B6">
        <w:rPr>
          <w:rFonts w:ascii="Eurostile" w:eastAsia="Calibri" w:hAnsi="Eurostile" w:cs="Times New Roman"/>
          <w:szCs w:val="22"/>
        </w:rPr>
        <w:t>Våra bilar ligger alltid i topp i Bilprovningens statistik och säkerhetsinstitutens krocktester. Att vi år efter år även har de mest nöjda bilägarna och ett dokumenterat högt andrahandsvärde gör Subaru till ett säkert köp. Detta uppskattar konsumenterna och är säkert en starkt bidragande orsak till våra goda försäljningsresultat, säger Torbjörn Lillrud, vd för SUBARU Nordic AB.</w:t>
      </w:r>
    </w:p>
    <w:p w:rsidR="00EE0A61" w:rsidRPr="00EE0A61"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bookmarkStart w:id="0" w:name="_GoBack"/>
      <w:bookmarkEnd w:id="0"/>
    </w:p>
    <w:sectPr w:rsidR="00EE0A61" w:rsidRPr="00EE0A61" w:rsidSect="00C61499">
      <w:headerReference w:type="default" r:id="rId7"/>
      <w:footerReference w:type="default" r:id="rId8"/>
      <w:pgSz w:w="11900" w:h="16840"/>
      <w:pgMar w:top="4678" w:right="2119"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8" w:rsidRDefault="00D11E68" w:rsidP="009C7E10">
      <w:r>
        <w:separator/>
      </w:r>
    </w:p>
  </w:endnote>
  <w:endnote w:type="continuationSeparator" w:id="0">
    <w:p w:rsidR="00D11E68" w:rsidRDefault="00D11E68"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3FB51559" wp14:editId="2100CD0D">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8" w:rsidRDefault="00D11E68" w:rsidP="009C7E10">
      <w:r>
        <w:separator/>
      </w:r>
    </w:p>
  </w:footnote>
  <w:footnote w:type="continuationSeparator" w:id="0">
    <w:p w:rsidR="00D11E68" w:rsidRDefault="00D11E68"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3946364" wp14:editId="5EB5AF92">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D11E68" w:rsidP="00DD2376">
                          <w:pPr>
                            <w:pStyle w:val="FlikFot-text"/>
                          </w:pPr>
                          <w:proofErr w:type="gramStart"/>
                          <w:r w:rsidRPr="0014617D">
                            <w:t xml:space="preserve">Helsingborg </w:t>
                          </w:r>
                          <w:r>
                            <w:t xml:space="preserve"> 201</w:t>
                          </w:r>
                          <w:r w:rsidR="009E6DB4">
                            <w:t>2</w:t>
                          </w:r>
                          <w:proofErr w:type="gramEnd"/>
                          <w:r>
                            <w:t>-0</w:t>
                          </w:r>
                          <w:r w:rsidR="009E6DB4">
                            <w:t>1</w:t>
                          </w:r>
                          <w:r>
                            <w:t>-</w:t>
                          </w:r>
                          <w:r w:rsidR="009E6DB4">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D11E68" w:rsidRPr="00DD2376" w:rsidRDefault="00D11E68" w:rsidP="00DD2376">
                    <w:pPr>
                      <w:pStyle w:val="FlikFot-text"/>
                    </w:pPr>
                    <w:proofErr w:type="gramStart"/>
                    <w:r w:rsidRPr="0014617D">
                      <w:t xml:space="preserve">Helsingborg </w:t>
                    </w:r>
                    <w:r>
                      <w:t xml:space="preserve"> 201</w:t>
                    </w:r>
                    <w:r w:rsidR="009E6DB4">
                      <w:t>2</w:t>
                    </w:r>
                    <w:proofErr w:type="gramEnd"/>
                    <w:r>
                      <w:t>-0</w:t>
                    </w:r>
                    <w:r w:rsidR="009E6DB4">
                      <w:t>1</w:t>
                    </w:r>
                    <w:r>
                      <w:t>-</w:t>
                    </w:r>
                    <w:r w:rsidR="009E6DB4">
                      <w:t>04</w:t>
                    </w:r>
                  </w:p>
                </w:txbxContent>
              </v:textbox>
              <w10:wrap type="tight"/>
            </v:shape>
          </w:pict>
        </mc:Fallback>
      </mc:AlternateContent>
    </w:r>
    <w:r w:rsidRPr="0014617D">
      <w:rPr>
        <w:noProof/>
        <w:lang w:eastAsia="sv-SE"/>
      </w:rPr>
      <w:drawing>
        <wp:inline distT="0" distB="0" distL="0" distR="0" wp14:anchorId="7B1D4F60" wp14:editId="2E7AFFD3">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210607"/>
    <w:rsid w:val="00215449"/>
    <w:rsid w:val="00216F52"/>
    <w:rsid w:val="00250878"/>
    <w:rsid w:val="002A4377"/>
    <w:rsid w:val="002A6590"/>
    <w:rsid w:val="00337F88"/>
    <w:rsid w:val="003A0FD2"/>
    <w:rsid w:val="003D7EDD"/>
    <w:rsid w:val="004055C4"/>
    <w:rsid w:val="00416C00"/>
    <w:rsid w:val="00454E28"/>
    <w:rsid w:val="005503F2"/>
    <w:rsid w:val="00550BCB"/>
    <w:rsid w:val="005523E0"/>
    <w:rsid w:val="00561E93"/>
    <w:rsid w:val="005B05B4"/>
    <w:rsid w:val="005C44D8"/>
    <w:rsid w:val="005E6EEF"/>
    <w:rsid w:val="00627159"/>
    <w:rsid w:val="00631F18"/>
    <w:rsid w:val="00683DDF"/>
    <w:rsid w:val="00683EB1"/>
    <w:rsid w:val="006926CC"/>
    <w:rsid w:val="007155B6"/>
    <w:rsid w:val="0072237F"/>
    <w:rsid w:val="00775D55"/>
    <w:rsid w:val="007978EC"/>
    <w:rsid w:val="007A36C2"/>
    <w:rsid w:val="0085712B"/>
    <w:rsid w:val="008836F4"/>
    <w:rsid w:val="008A45EC"/>
    <w:rsid w:val="008E1C6A"/>
    <w:rsid w:val="00941E63"/>
    <w:rsid w:val="009B5C6E"/>
    <w:rsid w:val="009C2806"/>
    <w:rsid w:val="009C7E10"/>
    <w:rsid w:val="009D56A4"/>
    <w:rsid w:val="009E6DB4"/>
    <w:rsid w:val="00A14A43"/>
    <w:rsid w:val="00A15919"/>
    <w:rsid w:val="00A70217"/>
    <w:rsid w:val="00A76BBB"/>
    <w:rsid w:val="00A94606"/>
    <w:rsid w:val="00AD74F3"/>
    <w:rsid w:val="00BC12D3"/>
    <w:rsid w:val="00BD032A"/>
    <w:rsid w:val="00BF0F49"/>
    <w:rsid w:val="00BF40B6"/>
    <w:rsid w:val="00C61499"/>
    <w:rsid w:val="00C62105"/>
    <w:rsid w:val="00CB71AD"/>
    <w:rsid w:val="00CC3BFE"/>
    <w:rsid w:val="00CE2DEC"/>
    <w:rsid w:val="00D11E68"/>
    <w:rsid w:val="00D15A0B"/>
    <w:rsid w:val="00D40641"/>
    <w:rsid w:val="00D72049"/>
    <w:rsid w:val="00D81578"/>
    <w:rsid w:val="00DD2376"/>
    <w:rsid w:val="00E422AD"/>
    <w:rsid w:val="00E5176A"/>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240</Words>
  <Characters>1274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7</cp:revision>
  <cp:lastPrinted>2010-11-15T12:35:00Z</cp:lastPrinted>
  <dcterms:created xsi:type="dcterms:W3CDTF">2013-01-03T12:50:00Z</dcterms:created>
  <dcterms:modified xsi:type="dcterms:W3CDTF">2013-01-03T14:12:00Z</dcterms:modified>
</cp:coreProperties>
</file>