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3DCC55" w14:textId="35DDA6F3" w:rsidR="0063624B" w:rsidRPr="005D32DD" w:rsidRDefault="00781841" w:rsidP="00A40C52">
      <w:pPr>
        <w:pStyle w:val="Rubrik"/>
        <w:pBdr>
          <w:top w:val="single" w:sz="8" w:space="4" w:color="000000" w:themeColor="background2"/>
          <w:bottom w:val="single" w:sz="8" w:space="4" w:color="000000" w:themeColor="background2"/>
        </w:pBdr>
        <w:rPr>
          <w:color w:val="000000" w:themeColor="background2"/>
          <w:spacing w:val="40"/>
          <w:lang w:val="sv-SE"/>
        </w:rPr>
      </w:pPr>
      <w:r w:rsidRPr="005D32DD">
        <w:rPr>
          <w:color w:val="000000" w:themeColor="background2"/>
          <w:spacing w:val="40"/>
          <w:lang w:val="sv-SE"/>
        </w:rPr>
        <w:t>Press</w:t>
      </w:r>
      <w:r w:rsidR="005D32DD">
        <w:rPr>
          <w:color w:val="000000" w:themeColor="background2"/>
          <w:spacing w:val="40"/>
          <w:lang w:val="sv-SE"/>
        </w:rPr>
        <w:t>MEDDELANDE</w:t>
      </w:r>
    </w:p>
    <w:p w14:paraId="7BD4AB4C" w14:textId="21A9E971" w:rsidR="007D4E8F" w:rsidRPr="005D32DD" w:rsidRDefault="00341D0C" w:rsidP="0011681B">
      <w:pPr>
        <w:spacing w:before="780"/>
        <w:rPr>
          <w:color w:val="000000" w:themeColor="background2"/>
          <w:lang w:val="sv-SE"/>
        </w:rPr>
      </w:pPr>
      <w:r>
        <w:rPr>
          <w:color w:val="000000" w:themeColor="background2"/>
          <w:lang w:val="sv-SE"/>
        </w:rPr>
        <w:t>September 2017</w:t>
      </w:r>
    </w:p>
    <w:p w14:paraId="28BC7B52" w14:textId="77777777" w:rsidR="0011681B" w:rsidRPr="005D32DD" w:rsidRDefault="0011681B" w:rsidP="007D4E8F">
      <w:pPr>
        <w:rPr>
          <w:color w:val="000000" w:themeColor="background2"/>
          <w:lang w:val="sv-SE"/>
        </w:rPr>
      </w:pPr>
    </w:p>
    <w:p w14:paraId="61D3C43D" w14:textId="0D9B40F7" w:rsidR="007E65C7" w:rsidRPr="005D32DD" w:rsidRDefault="00341D0C" w:rsidP="000F6D76">
      <w:pPr>
        <w:pStyle w:val="Underrubrik"/>
        <w:spacing w:after="200"/>
        <w:ind w:right="567"/>
        <w:rPr>
          <w:color w:val="000000" w:themeColor="background2"/>
          <w:lang w:val="sv-SE"/>
        </w:rPr>
      </w:pPr>
      <w:r>
        <w:rPr>
          <w:color w:val="000000" w:themeColor="background2"/>
          <w:lang w:val="sv-SE"/>
        </w:rPr>
        <w:t>Örn- och sälsafari med Briggen Tre Kronor</w:t>
      </w:r>
    </w:p>
    <w:p w14:paraId="3E14158F" w14:textId="03715EEB" w:rsidR="00B71F81" w:rsidRDefault="006F5CA0" w:rsidP="005D32DD">
      <w:pPr>
        <w:jc w:val="left"/>
        <w:rPr>
          <w:color w:val="000000" w:themeColor="background2"/>
          <w:lang w:val="sv-SE"/>
        </w:rPr>
      </w:pPr>
      <w:r>
        <w:rPr>
          <w:color w:val="000000" w:themeColor="background2"/>
          <w:lang w:val="sv-SE"/>
        </w:rPr>
        <w:t xml:space="preserve">Briggen Tre Kronor arbetar tillsammans med Initiativet Hållbara Hav för att förbättra miljön i Östersjön. </w:t>
      </w:r>
      <w:r w:rsidRPr="006F5CA0">
        <w:rPr>
          <w:color w:val="000000" w:themeColor="background2"/>
          <w:lang w:val="sv-SE"/>
        </w:rPr>
        <w:t>Ett viktigt och lovvärt engagemang tycker vi på Saint-Gobain Abrasives AB och har därför sponsrat Briggen Tre Kronor i många år med olika typer av slipprodukter.</w:t>
      </w:r>
    </w:p>
    <w:p w14:paraId="2F530815" w14:textId="77777777" w:rsidR="006F5CA0" w:rsidRDefault="006F5CA0" w:rsidP="005D32DD">
      <w:pPr>
        <w:jc w:val="left"/>
        <w:rPr>
          <w:color w:val="000000" w:themeColor="background2"/>
          <w:lang w:val="sv-SE"/>
        </w:rPr>
      </w:pPr>
    </w:p>
    <w:p w14:paraId="0709F0B0" w14:textId="0E482B57" w:rsidR="006F5CA0" w:rsidRDefault="006F5CA0" w:rsidP="005D32DD">
      <w:pPr>
        <w:jc w:val="left"/>
        <w:rPr>
          <w:color w:val="000000" w:themeColor="background2"/>
          <w:lang w:val="sv-SE"/>
        </w:rPr>
      </w:pPr>
      <w:r>
        <w:rPr>
          <w:color w:val="000000" w:themeColor="background2"/>
          <w:lang w:val="sv-SE"/>
        </w:rPr>
        <w:t xml:space="preserve">Under </w:t>
      </w:r>
      <w:r w:rsidR="00DC4497">
        <w:rPr>
          <w:color w:val="000000" w:themeColor="background2"/>
          <w:lang w:val="sv-SE"/>
        </w:rPr>
        <w:t>september och oktober arrangera</w:t>
      </w:r>
      <w:r w:rsidR="00E96A78">
        <w:rPr>
          <w:color w:val="000000" w:themeColor="background2"/>
          <w:lang w:val="sv-SE"/>
        </w:rPr>
        <w:t>r</w:t>
      </w:r>
      <w:r w:rsidR="00DC4497">
        <w:rPr>
          <w:color w:val="000000" w:themeColor="background2"/>
          <w:lang w:val="sv-SE"/>
        </w:rPr>
        <w:t xml:space="preserve"> Briggen Tre Kronor</w:t>
      </w:r>
      <w:r>
        <w:rPr>
          <w:color w:val="000000" w:themeColor="background2"/>
          <w:lang w:val="sv-SE"/>
        </w:rPr>
        <w:t xml:space="preserve"> örn- och sälsafari vid flera tillfällen både som heldagsseglingar och seglingar med övernattning. Har du inte tidigare seglat med det</w:t>
      </w:r>
      <w:r w:rsidR="00E96A78">
        <w:rPr>
          <w:color w:val="000000" w:themeColor="background2"/>
          <w:lang w:val="sv-SE"/>
        </w:rPr>
        <w:t>ta</w:t>
      </w:r>
      <w:r>
        <w:rPr>
          <w:color w:val="000000" w:themeColor="background2"/>
          <w:lang w:val="sv-SE"/>
        </w:rPr>
        <w:t xml:space="preserve"> vackra f</w:t>
      </w:r>
      <w:r w:rsidR="00E96A78">
        <w:rPr>
          <w:color w:val="000000" w:themeColor="background2"/>
          <w:lang w:val="sv-SE"/>
        </w:rPr>
        <w:t>artyg så är detta ett bra tillfälle</w:t>
      </w:r>
      <w:r>
        <w:rPr>
          <w:color w:val="000000" w:themeColor="background2"/>
          <w:lang w:val="sv-SE"/>
        </w:rPr>
        <w:t xml:space="preserve"> samtidigt som du får en fin naturupplevelse</w:t>
      </w:r>
      <w:r w:rsidR="00E96A78">
        <w:rPr>
          <w:color w:val="000000" w:themeColor="background2"/>
          <w:lang w:val="sv-SE"/>
        </w:rPr>
        <w:t xml:space="preserve"> med möjlighet att se både örn och säl</w:t>
      </w:r>
      <w:r>
        <w:rPr>
          <w:color w:val="000000" w:themeColor="background2"/>
          <w:lang w:val="sv-SE"/>
        </w:rPr>
        <w:t xml:space="preserve">. </w:t>
      </w:r>
      <w:r w:rsidRPr="00E016EB">
        <w:rPr>
          <w:color w:val="000000" w:themeColor="background2"/>
          <w:lang w:val="sv-SE"/>
        </w:rPr>
        <w:t>Seglingarna</w:t>
      </w:r>
      <w:r w:rsidRPr="006F5CA0">
        <w:rPr>
          <w:color w:val="000000" w:themeColor="background2"/>
          <w:lang w:val="sv-SE"/>
        </w:rPr>
        <w:t xml:space="preserve"> utgår antingen från Stavsnäs eller Nynäshamn.</w:t>
      </w:r>
      <w:r>
        <w:rPr>
          <w:color w:val="000000" w:themeColor="background2"/>
          <w:lang w:val="sv-SE"/>
        </w:rPr>
        <w:t xml:space="preserve"> </w:t>
      </w:r>
    </w:p>
    <w:p w14:paraId="22C62BEB" w14:textId="77777777" w:rsidR="006F5CA0" w:rsidRDefault="006F5CA0" w:rsidP="005D32DD">
      <w:pPr>
        <w:jc w:val="left"/>
        <w:rPr>
          <w:color w:val="000000" w:themeColor="background2"/>
          <w:lang w:val="sv-SE"/>
        </w:rPr>
      </w:pPr>
    </w:p>
    <w:p w14:paraId="278FA7F8" w14:textId="0EC86ECD" w:rsidR="006F5CA0" w:rsidRDefault="006F5CA0" w:rsidP="005D32DD">
      <w:pPr>
        <w:jc w:val="left"/>
        <w:rPr>
          <w:color w:val="000000" w:themeColor="background2"/>
          <w:lang w:val="sv-SE"/>
        </w:rPr>
      </w:pPr>
      <w:r w:rsidRPr="006F5CA0">
        <w:rPr>
          <w:color w:val="000000" w:themeColor="background2"/>
          <w:lang w:val="sv-SE"/>
        </w:rPr>
        <w:t>Saint-Gobain Abrasives AB sponsrat Briggen Tre Kronor i många år med olika typer av slipprodukter. Bland annat har däcket sli</w:t>
      </w:r>
      <w:r w:rsidR="00DC4497">
        <w:rPr>
          <w:color w:val="000000" w:themeColor="background2"/>
          <w:lang w:val="sv-SE"/>
        </w:rPr>
        <w:t>pats med våra golvslipband och -</w:t>
      </w:r>
      <w:r w:rsidRPr="006F5CA0">
        <w:rPr>
          <w:color w:val="000000" w:themeColor="background2"/>
          <w:lang w:val="sv-SE"/>
        </w:rPr>
        <w:t>rondeller. Dessutom har en mängd andra slipprodukter använts under byggnationen och numera under det årliga underhållet som t.ex. kapskivor och navrondeller för metallbearbetning, slipskivor till verkstadsarbeten och olika typer av slippapper och slipduk för trä- och metallslipning.</w:t>
      </w:r>
    </w:p>
    <w:p w14:paraId="0F5A54E4" w14:textId="77777777" w:rsidR="00DC4497" w:rsidRDefault="00DC4497" w:rsidP="005D32DD">
      <w:pPr>
        <w:jc w:val="left"/>
        <w:rPr>
          <w:color w:val="000000" w:themeColor="background2"/>
          <w:lang w:val="sv-SE"/>
        </w:rPr>
      </w:pPr>
    </w:p>
    <w:p w14:paraId="17776740" w14:textId="4B7B78C6" w:rsidR="00DC4497" w:rsidRPr="005D32DD" w:rsidRDefault="0071220E" w:rsidP="005D32DD">
      <w:pPr>
        <w:jc w:val="left"/>
        <w:rPr>
          <w:color w:val="000000" w:themeColor="background2"/>
          <w:lang w:val="sv-SE"/>
        </w:rPr>
      </w:pPr>
      <w:r>
        <w:rPr>
          <w:color w:val="000000" w:themeColor="background2"/>
          <w:lang w:val="sv-SE"/>
        </w:rPr>
        <w:t>Briggen Tre Kronor</w:t>
      </w:r>
      <w:r w:rsidR="00381524">
        <w:rPr>
          <w:color w:val="000000" w:themeColor="background2"/>
          <w:lang w:val="sv-SE"/>
        </w:rPr>
        <w:t xml:space="preserve"> sjösattes</w:t>
      </w:r>
      <w:bookmarkStart w:id="0" w:name="_GoBack"/>
      <w:bookmarkEnd w:id="0"/>
      <w:r w:rsidRPr="0071220E">
        <w:rPr>
          <w:color w:val="000000" w:themeColor="background2"/>
          <w:lang w:val="sv-SE"/>
        </w:rPr>
        <w:t xml:space="preserve"> 2005 och kronprinsessan Victoria är fartygets gudmor.</w:t>
      </w:r>
      <w:r>
        <w:rPr>
          <w:color w:val="000000" w:themeColor="background2"/>
          <w:lang w:val="sv-SE"/>
        </w:rPr>
        <w:t xml:space="preserve"> </w:t>
      </w:r>
      <w:r w:rsidR="00DC4497" w:rsidRPr="00DC4497">
        <w:rPr>
          <w:color w:val="000000" w:themeColor="background2"/>
          <w:lang w:val="sv-SE"/>
        </w:rPr>
        <w:t>Initiativet Hållbara Hav är en organisation som tillsammans med forskare, miljöorganisationer, politiker och näringsliv arbetar för att få en hållbar utveckling av Östersjön. Initiativet Hållbara Hav kommer att vara Briggen Tre Kronors viktigaste verksamhetsområde under de närmaste åren. Saint-Gobain Abrasives AB är Stödjande Partner till Initiativet Hållbara Hav.</w:t>
      </w:r>
    </w:p>
    <w:p w14:paraId="15E904ED" w14:textId="238BE08C" w:rsidR="00B71F81" w:rsidRPr="005D32DD" w:rsidRDefault="00B71F81" w:rsidP="00B71F81">
      <w:pPr>
        <w:rPr>
          <w:color w:val="000000" w:themeColor="background2"/>
          <w:lang w:val="sv-SE"/>
        </w:rPr>
      </w:pPr>
      <w:r w:rsidRPr="005D32DD">
        <w:rPr>
          <w:color w:val="000000" w:themeColor="background2"/>
          <w:lang w:val="sv-SE"/>
        </w:rPr>
        <w:t> </w:t>
      </w:r>
    </w:p>
    <w:sectPr w:rsidR="00B71F81" w:rsidRPr="005D32DD" w:rsidSect="00105AC6">
      <w:headerReference w:type="even" r:id="rId9"/>
      <w:headerReference w:type="default" r:id="rId10"/>
      <w:footerReference w:type="even" r:id="rId11"/>
      <w:footerReference w:type="default" r:id="rId12"/>
      <w:headerReference w:type="first" r:id="rId13"/>
      <w:footerReference w:type="first" r:id="rId14"/>
      <w:pgSz w:w="12242" w:h="15842" w:code="164"/>
      <w:pgMar w:top="2143" w:right="1418" w:bottom="1304" w:left="1418" w:header="2778"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9489C5" w14:textId="77777777" w:rsidR="00736254" w:rsidRDefault="00736254" w:rsidP="008057CF">
      <w:pPr>
        <w:spacing w:line="240" w:lineRule="auto"/>
      </w:pPr>
      <w:r>
        <w:separator/>
      </w:r>
    </w:p>
  </w:endnote>
  <w:endnote w:type="continuationSeparator" w:id="0">
    <w:p w14:paraId="7A0633F3" w14:textId="77777777" w:rsidR="00736254" w:rsidRDefault="00736254" w:rsidP="008057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Frutiger LT Std">
    <w:altName w:val="Calibri"/>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E4E4E1" w14:textId="77777777" w:rsidR="005D32DD" w:rsidRDefault="005D32DD">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527548" w14:textId="77777777" w:rsidR="00126596" w:rsidRDefault="00BC2B02" w:rsidP="00126596">
    <w:pPr>
      <w:pStyle w:val="Sidfot"/>
      <w:jc w:val="left"/>
    </w:pPr>
    <w:r>
      <w:rPr>
        <w:noProof/>
        <w:lang w:val="sv-SE" w:eastAsia="sv-SE"/>
      </w:rPr>
      <w:drawing>
        <wp:anchor distT="0" distB="0" distL="114300" distR="114300" simplePos="0" relativeHeight="251661312" behindDoc="0" locked="0" layoutInCell="1" allowOverlap="1" wp14:anchorId="3BA965B2" wp14:editId="6CAF28F7">
          <wp:simplePos x="0" y="0"/>
          <wp:positionH relativeFrom="page">
            <wp:align>center</wp:align>
          </wp:positionH>
          <wp:positionV relativeFrom="page">
            <wp:posOffset>10009505</wp:posOffset>
          </wp:positionV>
          <wp:extent cx="1008000" cy="421200"/>
          <wp:effectExtent l="0" t="0" r="1905"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G-RV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8000" cy="421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10D353" w14:textId="203C2547" w:rsidR="00781841" w:rsidRPr="00341D0C" w:rsidRDefault="005D32DD" w:rsidP="00781841">
    <w:pPr>
      <w:pStyle w:val="Sidfot"/>
      <w:rPr>
        <w:b/>
        <w:lang w:val="sv-SE"/>
      </w:rPr>
    </w:pPr>
    <w:r w:rsidRPr="00341D0C">
      <w:rPr>
        <w:b/>
        <w:lang w:val="sv-SE"/>
      </w:rPr>
      <w:t>Saint-Gobain Abrasives AB</w:t>
    </w:r>
  </w:p>
  <w:p w14:paraId="0843B4DC" w14:textId="77777777" w:rsidR="005D32DD" w:rsidRPr="005D32DD" w:rsidRDefault="005D32DD" w:rsidP="005D32DD">
    <w:pPr>
      <w:pStyle w:val="Sidfot"/>
      <w:rPr>
        <w:lang w:val="sv-SE"/>
      </w:rPr>
    </w:pPr>
    <w:r w:rsidRPr="005D32DD">
      <w:rPr>
        <w:lang w:val="sv-SE"/>
      </w:rPr>
      <w:t>Gårdsfogdevägen 18 A, 168 66 Bromma • Telefon 08-580 881 00 • Telefax 08-580 881 01</w:t>
    </w:r>
  </w:p>
  <w:p w14:paraId="333D2F07" w14:textId="444D731B" w:rsidR="00126596" w:rsidRPr="00781841" w:rsidRDefault="005D32DD" w:rsidP="005D32DD">
    <w:pPr>
      <w:pStyle w:val="Sidfot"/>
    </w:pPr>
    <w:r w:rsidRPr="005D32DD">
      <w:rPr>
        <w:lang w:val="en-US"/>
      </w:rPr>
      <w:t>E-post: sga.se@saint-gobain.com • Hemsida: www.saint-gobain-abrasives.com</w:t>
    </w:r>
    <w:r w:rsidR="00431C1A">
      <w:rPr>
        <w:lang w:val="en-US"/>
      </w:rPr>
      <w:t>/sv-sv</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C98604" w14:textId="77777777" w:rsidR="00736254" w:rsidRDefault="00736254" w:rsidP="008057CF">
      <w:pPr>
        <w:spacing w:line="240" w:lineRule="auto"/>
      </w:pPr>
      <w:r>
        <w:separator/>
      </w:r>
    </w:p>
  </w:footnote>
  <w:footnote w:type="continuationSeparator" w:id="0">
    <w:p w14:paraId="3FF8579D" w14:textId="77777777" w:rsidR="00736254" w:rsidRDefault="00736254" w:rsidP="008057C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D997FF" w14:textId="77777777" w:rsidR="005D32DD" w:rsidRDefault="005D32DD">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0CED8D" w14:textId="77777777" w:rsidR="008057CF" w:rsidRDefault="008057CF" w:rsidP="009E0BB0">
    <w:pPr>
      <w:pStyle w:val="Sidhuvud"/>
      <w:tabs>
        <w:tab w:val="clear" w:pos="4536"/>
        <w:tab w:val="clear" w:pos="9072"/>
        <w:tab w:val="left" w:pos="8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6329A5" w14:textId="77777777" w:rsidR="00126596" w:rsidRDefault="00126596">
    <w:pPr>
      <w:pStyle w:val="Sidhuvud"/>
    </w:pPr>
    <w:r>
      <w:rPr>
        <w:noProof/>
        <w:lang w:val="sv-SE" w:eastAsia="sv-SE"/>
      </w:rPr>
      <w:drawing>
        <wp:anchor distT="0" distB="0" distL="114300" distR="114300" simplePos="0" relativeHeight="251659264" behindDoc="0" locked="0" layoutInCell="1" allowOverlap="1" wp14:anchorId="16C37AA1" wp14:editId="64441F5E">
          <wp:simplePos x="0" y="0"/>
          <wp:positionH relativeFrom="page">
            <wp:align>center</wp:align>
          </wp:positionH>
          <wp:positionV relativeFrom="page">
            <wp:posOffset>252095</wp:posOffset>
          </wp:positionV>
          <wp:extent cx="1656000" cy="691200"/>
          <wp:effectExtent l="0" t="0" r="1905"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G-RV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6000" cy="691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90BE64"/>
    <w:lvl w:ilvl="0">
      <w:start w:val="1"/>
      <w:numFmt w:val="decimal"/>
      <w:lvlText w:val="%1."/>
      <w:lvlJc w:val="left"/>
      <w:pPr>
        <w:tabs>
          <w:tab w:val="num" w:pos="1492"/>
        </w:tabs>
        <w:ind w:left="1492" w:hanging="360"/>
      </w:pPr>
    </w:lvl>
  </w:abstractNum>
  <w:abstractNum w:abstractNumId="1">
    <w:nsid w:val="FFFFFF7D"/>
    <w:multiLevelType w:val="singleLevel"/>
    <w:tmpl w:val="B1FE08FC"/>
    <w:lvl w:ilvl="0">
      <w:start w:val="1"/>
      <w:numFmt w:val="decimal"/>
      <w:lvlText w:val="%1."/>
      <w:lvlJc w:val="left"/>
      <w:pPr>
        <w:tabs>
          <w:tab w:val="num" w:pos="1209"/>
        </w:tabs>
        <w:ind w:left="1209" w:hanging="360"/>
      </w:pPr>
    </w:lvl>
  </w:abstractNum>
  <w:abstractNum w:abstractNumId="2">
    <w:nsid w:val="FFFFFF7E"/>
    <w:multiLevelType w:val="singleLevel"/>
    <w:tmpl w:val="53C8A8A2"/>
    <w:lvl w:ilvl="0">
      <w:start w:val="1"/>
      <w:numFmt w:val="decimal"/>
      <w:lvlText w:val="%1."/>
      <w:lvlJc w:val="left"/>
      <w:pPr>
        <w:tabs>
          <w:tab w:val="num" w:pos="926"/>
        </w:tabs>
        <w:ind w:left="926" w:hanging="360"/>
      </w:pPr>
    </w:lvl>
  </w:abstractNum>
  <w:abstractNum w:abstractNumId="3">
    <w:nsid w:val="FFFFFF7F"/>
    <w:multiLevelType w:val="singleLevel"/>
    <w:tmpl w:val="1C1E25F2"/>
    <w:lvl w:ilvl="0">
      <w:start w:val="1"/>
      <w:numFmt w:val="decimal"/>
      <w:lvlText w:val="%1."/>
      <w:lvlJc w:val="left"/>
      <w:pPr>
        <w:tabs>
          <w:tab w:val="num" w:pos="643"/>
        </w:tabs>
        <w:ind w:left="643" w:hanging="360"/>
      </w:pPr>
    </w:lvl>
  </w:abstractNum>
  <w:abstractNum w:abstractNumId="4">
    <w:nsid w:val="FFFFFF80"/>
    <w:multiLevelType w:val="singleLevel"/>
    <w:tmpl w:val="6D20DB2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09A189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172A3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D90DFE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564E76C"/>
    <w:lvl w:ilvl="0">
      <w:start w:val="1"/>
      <w:numFmt w:val="decimal"/>
      <w:lvlText w:val="%1."/>
      <w:lvlJc w:val="left"/>
      <w:pPr>
        <w:tabs>
          <w:tab w:val="num" w:pos="360"/>
        </w:tabs>
        <w:ind w:left="360" w:hanging="360"/>
      </w:pPr>
    </w:lvl>
  </w:abstractNum>
  <w:abstractNum w:abstractNumId="9">
    <w:nsid w:val="FFFFFF89"/>
    <w:multiLevelType w:val="singleLevel"/>
    <w:tmpl w:val="2A6CBAA0"/>
    <w:lvl w:ilvl="0">
      <w:start w:val="1"/>
      <w:numFmt w:val="bullet"/>
      <w:lvlText w:val=""/>
      <w:lvlJc w:val="left"/>
      <w:pPr>
        <w:tabs>
          <w:tab w:val="num" w:pos="360"/>
        </w:tabs>
        <w:ind w:left="360" w:hanging="360"/>
      </w:pPr>
      <w:rPr>
        <w:rFonts w:ascii="Symbol" w:hAnsi="Symbol" w:hint="default"/>
      </w:rPr>
    </w:lvl>
  </w:abstractNum>
  <w:abstractNum w:abstractNumId="10">
    <w:nsid w:val="1AD76727"/>
    <w:multiLevelType w:val="hybridMultilevel"/>
    <w:tmpl w:val="9760B6C0"/>
    <w:lvl w:ilvl="0" w:tplc="64EE7526">
      <w:start w:val="1"/>
      <w:numFmt w:val="bullet"/>
      <w:lvlText w:val=""/>
      <w:lvlJc w:val="left"/>
      <w:pPr>
        <w:ind w:left="360" w:hanging="360"/>
      </w:pPr>
      <w:rPr>
        <w:rFonts w:ascii="Symbol" w:hAnsi="Symbol" w:hint="default"/>
        <w:color w:val="000000" w:themeColor="background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nsid w:val="370C7FB5"/>
    <w:multiLevelType w:val="multilevel"/>
    <w:tmpl w:val="3780980E"/>
    <w:lvl w:ilvl="0">
      <w:start w:val="1"/>
      <w:numFmt w:val="decimal"/>
      <w:pStyle w:val="Punktlist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9"/>
  </w:num>
  <w:num w:numId="2">
    <w:abstractNumId w:val="10"/>
  </w:num>
  <w:num w:numId="3">
    <w:abstractNumId w:val="11"/>
  </w:num>
  <w:num w:numId="4">
    <w:abstractNumId w:val="8"/>
  </w:num>
  <w:num w:numId="5">
    <w:abstractNumId w:val="3"/>
  </w:num>
  <w:num w:numId="6">
    <w:abstractNumId w:val="2"/>
  </w:num>
  <w:num w:numId="7">
    <w:abstractNumId w:val="1"/>
  </w:num>
  <w:num w:numId="8">
    <w:abstractNumId w:val="0"/>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7CF"/>
    <w:rsid w:val="00002EC0"/>
    <w:rsid w:val="000566CC"/>
    <w:rsid w:val="000B3BFA"/>
    <w:rsid w:val="000F1831"/>
    <w:rsid w:val="000F3475"/>
    <w:rsid w:val="000F6D76"/>
    <w:rsid w:val="00105AC6"/>
    <w:rsid w:val="0011681B"/>
    <w:rsid w:val="00126596"/>
    <w:rsid w:val="001552EA"/>
    <w:rsid w:val="001A229F"/>
    <w:rsid w:val="00312B91"/>
    <w:rsid w:val="003379B7"/>
    <w:rsid w:val="00341D0C"/>
    <w:rsid w:val="00381524"/>
    <w:rsid w:val="00431C1A"/>
    <w:rsid w:val="00457B61"/>
    <w:rsid w:val="004E173B"/>
    <w:rsid w:val="00514E3E"/>
    <w:rsid w:val="005652E7"/>
    <w:rsid w:val="005A3C51"/>
    <w:rsid w:val="005D32DD"/>
    <w:rsid w:val="005F482F"/>
    <w:rsid w:val="00603405"/>
    <w:rsid w:val="0063624B"/>
    <w:rsid w:val="00647026"/>
    <w:rsid w:val="006B4A63"/>
    <w:rsid w:val="006C0135"/>
    <w:rsid w:val="006F5CA0"/>
    <w:rsid w:val="0071220E"/>
    <w:rsid w:val="007214C3"/>
    <w:rsid w:val="00736254"/>
    <w:rsid w:val="00781841"/>
    <w:rsid w:val="007915E0"/>
    <w:rsid w:val="007D4E8F"/>
    <w:rsid w:val="007E65C7"/>
    <w:rsid w:val="00804DE6"/>
    <w:rsid w:val="008057CF"/>
    <w:rsid w:val="00851476"/>
    <w:rsid w:val="008D480C"/>
    <w:rsid w:val="008F4B87"/>
    <w:rsid w:val="009A29FF"/>
    <w:rsid w:val="009C1636"/>
    <w:rsid w:val="009E0BB0"/>
    <w:rsid w:val="00A40C52"/>
    <w:rsid w:val="00A763D9"/>
    <w:rsid w:val="00B71F81"/>
    <w:rsid w:val="00BC2B02"/>
    <w:rsid w:val="00C55ADA"/>
    <w:rsid w:val="00C67C82"/>
    <w:rsid w:val="00C878FD"/>
    <w:rsid w:val="00CC2957"/>
    <w:rsid w:val="00CD1588"/>
    <w:rsid w:val="00D26C8D"/>
    <w:rsid w:val="00D3503C"/>
    <w:rsid w:val="00DA4FBD"/>
    <w:rsid w:val="00DC4497"/>
    <w:rsid w:val="00E016EB"/>
    <w:rsid w:val="00E42F81"/>
    <w:rsid w:val="00E60262"/>
    <w:rsid w:val="00E94220"/>
    <w:rsid w:val="00E96A78"/>
    <w:rsid w:val="00F32B31"/>
    <w:rsid w:val="00FB70D5"/>
    <w:rsid w:val="00FF02F5"/>
    <w:rsid w:val="00FF29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D725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List Bullet"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24B"/>
    <w:pPr>
      <w:spacing w:after="0" w:line="320" w:lineRule="exact"/>
      <w:jc w:val="both"/>
    </w:pPr>
    <w:rPr>
      <w:rFonts w:ascii="Arial" w:hAnsi="Arial"/>
      <w:color w:val="17428C" w:themeColor="text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Punktlista">
    <w:name w:val="List Bullet"/>
    <w:basedOn w:val="Normal"/>
    <w:next w:val="Normal"/>
    <w:link w:val="PunktlistaChar"/>
    <w:autoRedefine/>
    <w:uiPriority w:val="99"/>
    <w:unhideWhenUsed/>
    <w:qFormat/>
    <w:rsid w:val="00312B91"/>
    <w:pPr>
      <w:numPr>
        <w:numId w:val="3"/>
      </w:numPr>
      <w:tabs>
        <w:tab w:val="left" w:pos="284"/>
      </w:tabs>
      <w:spacing w:before="120" w:after="120" w:line="240" w:lineRule="auto"/>
      <w:ind w:left="1151" w:hanging="357"/>
      <w:contextualSpacing/>
      <w:outlineLvl w:val="2"/>
    </w:pPr>
    <w:rPr>
      <w:rFonts w:ascii="Frutiger LT Std" w:eastAsia="Calibri" w:hAnsi="Frutiger LT Std" w:cs="Arial"/>
      <w:bCs/>
      <w:sz w:val="20"/>
      <w:szCs w:val="20"/>
    </w:rPr>
  </w:style>
  <w:style w:type="character" w:customStyle="1" w:styleId="PunktlistaChar">
    <w:name w:val="Punktlista Char"/>
    <w:basedOn w:val="Standardstycketeckensnitt"/>
    <w:link w:val="Punktlista"/>
    <w:uiPriority w:val="99"/>
    <w:rsid w:val="00312B91"/>
    <w:rPr>
      <w:rFonts w:ascii="Frutiger LT Std" w:eastAsia="Calibri" w:hAnsi="Frutiger LT Std" w:cs="Arial"/>
      <w:bCs/>
      <w:sz w:val="20"/>
      <w:szCs w:val="20"/>
    </w:rPr>
  </w:style>
  <w:style w:type="paragraph" w:styleId="Brdtextmedindrag">
    <w:name w:val="Body Text Indent"/>
    <w:basedOn w:val="Normal"/>
    <w:link w:val="BrdtextmedindragChar"/>
    <w:uiPriority w:val="99"/>
    <w:unhideWhenUsed/>
    <w:qFormat/>
    <w:rsid w:val="00CC2957"/>
    <w:pPr>
      <w:spacing w:line="240" w:lineRule="auto"/>
      <w:ind w:left="709"/>
      <w:outlineLvl w:val="3"/>
    </w:pPr>
    <w:rPr>
      <w:rFonts w:ascii="Frutiger LT Std" w:eastAsia="Calibri" w:hAnsi="Frutiger LT Std" w:cs="Calibri"/>
      <w:color w:val="000000" w:themeColor="background2"/>
      <w:sz w:val="20"/>
    </w:rPr>
  </w:style>
  <w:style w:type="character" w:customStyle="1" w:styleId="BrdtextmedindragChar">
    <w:name w:val="Brödtext med indrag Char"/>
    <w:basedOn w:val="Standardstycketeckensnitt"/>
    <w:link w:val="Brdtextmedindrag"/>
    <w:uiPriority w:val="99"/>
    <w:rsid w:val="00CC2957"/>
    <w:rPr>
      <w:rFonts w:ascii="Frutiger LT Std" w:eastAsia="Calibri" w:hAnsi="Frutiger LT Std" w:cs="Calibri"/>
      <w:color w:val="000000" w:themeColor="background2"/>
      <w:sz w:val="20"/>
    </w:rPr>
  </w:style>
  <w:style w:type="paragraph" w:styleId="Sidhuvud">
    <w:name w:val="header"/>
    <w:basedOn w:val="Normal"/>
    <w:link w:val="SidhuvudChar"/>
    <w:uiPriority w:val="99"/>
    <w:unhideWhenUsed/>
    <w:rsid w:val="008057CF"/>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8057CF"/>
    <w:rPr>
      <w:rFonts w:ascii="Arial" w:hAnsi="Arial"/>
    </w:rPr>
  </w:style>
  <w:style w:type="paragraph" w:styleId="Sidfot">
    <w:name w:val="footer"/>
    <w:basedOn w:val="Normal"/>
    <w:link w:val="SidfotChar"/>
    <w:uiPriority w:val="99"/>
    <w:unhideWhenUsed/>
    <w:qFormat/>
    <w:rsid w:val="00D3503C"/>
    <w:pPr>
      <w:tabs>
        <w:tab w:val="center" w:pos="4536"/>
        <w:tab w:val="right" w:pos="9072"/>
      </w:tabs>
      <w:spacing w:line="180" w:lineRule="exact"/>
      <w:jc w:val="center"/>
    </w:pPr>
    <w:rPr>
      <w:sz w:val="14"/>
    </w:rPr>
  </w:style>
  <w:style w:type="character" w:customStyle="1" w:styleId="SidfotChar">
    <w:name w:val="Sidfot Char"/>
    <w:basedOn w:val="Standardstycketeckensnitt"/>
    <w:link w:val="Sidfot"/>
    <w:uiPriority w:val="99"/>
    <w:rsid w:val="00D3503C"/>
    <w:rPr>
      <w:rFonts w:ascii="Arial" w:hAnsi="Arial"/>
      <w:color w:val="17428C" w:themeColor="text2"/>
      <w:sz w:val="14"/>
    </w:rPr>
  </w:style>
  <w:style w:type="paragraph" w:styleId="Ballongtext">
    <w:name w:val="Balloon Text"/>
    <w:basedOn w:val="Normal"/>
    <w:link w:val="BallongtextChar"/>
    <w:uiPriority w:val="99"/>
    <w:semiHidden/>
    <w:unhideWhenUsed/>
    <w:rsid w:val="008057CF"/>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057CF"/>
    <w:rPr>
      <w:rFonts w:ascii="Tahoma" w:hAnsi="Tahoma" w:cs="Tahoma"/>
      <w:sz w:val="16"/>
      <w:szCs w:val="16"/>
    </w:rPr>
  </w:style>
  <w:style w:type="paragraph" w:styleId="Rubrik">
    <w:name w:val="Title"/>
    <w:basedOn w:val="Normal"/>
    <w:next w:val="Normal"/>
    <w:link w:val="RubrikChar"/>
    <w:uiPriority w:val="10"/>
    <w:qFormat/>
    <w:rsid w:val="0063624B"/>
    <w:pPr>
      <w:pBdr>
        <w:top w:val="single" w:sz="8" w:space="4" w:color="17428C" w:themeColor="text2"/>
        <w:bottom w:val="single" w:sz="8" w:space="4" w:color="17428C" w:themeColor="text2"/>
      </w:pBdr>
      <w:spacing w:before="240" w:after="240" w:line="240" w:lineRule="auto"/>
      <w:contextualSpacing/>
      <w:jc w:val="center"/>
    </w:pPr>
    <w:rPr>
      <w:rFonts w:eastAsiaTheme="majorEastAsia" w:cstheme="majorBidi"/>
      <w:b/>
      <w:caps/>
      <w:spacing w:val="5"/>
      <w:kern w:val="28"/>
      <w:sz w:val="34"/>
      <w:szCs w:val="52"/>
    </w:rPr>
  </w:style>
  <w:style w:type="character" w:customStyle="1" w:styleId="RubrikChar">
    <w:name w:val="Rubrik Char"/>
    <w:basedOn w:val="Standardstycketeckensnitt"/>
    <w:link w:val="Rubrik"/>
    <w:uiPriority w:val="10"/>
    <w:rsid w:val="0063624B"/>
    <w:rPr>
      <w:rFonts w:ascii="Arial" w:eastAsiaTheme="majorEastAsia" w:hAnsi="Arial" w:cstheme="majorBidi"/>
      <w:b/>
      <w:caps/>
      <w:color w:val="17428C" w:themeColor="text2"/>
      <w:spacing w:val="5"/>
      <w:kern w:val="28"/>
      <w:sz w:val="34"/>
      <w:szCs w:val="52"/>
    </w:rPr>
  </w:style>
  <w:style w:type="paragraph" w:styleId="Underrubrik">
    <w:name w:val="Subtitle"/>
    <w:basedOn w:val="Normal"/>
    <w:next w:val="Normal"/>
    <w:link w:val="UnderrubrikChar"/>
    <w:uiPriority w:val="11"/>
    <w:qFormat/>
    <w:rsid w:val="0011681B"/>
    <w:pPr>
      <w:numPr>
        <w:ilvl w:val="1"/>
      </w:numPr>
      <w:spacing w:before="160"/>
    </w:pPr>
    <w:rPr>
      <w:rFonts w:eastAsiaTheme="majorEastAsia" w:cstheme="majorBidi"/>
      <w:b/>
      <w:iCs/>
      <w:spacing w:val="15"/>
      <w:szCs w:val="24"/>
    </w:rPr>
  </w:style>
  <w:style w:type="character" w:customStyle="1" w:styleId="UnderrubrikChar">
    <w:name w:val="Underrubrik Char"/>
    <w:basedOn w:val="Standardstycketeckensnitt"/>
    <w:link w:val="Underrubrik"/>
    <w:uiPriority w:val="11"/>
    <w:rsid w:val="0011681B"/>
    <w:rPr>
      <w:rFonts w:ascii="Arial" w:eastAsiaTheme="majorEastAsia" w:hAnsi="Arial" w:cstheme="majorBidi"/>
      <w:b/>
      <w:iCs/>
      <w:color w:val="17428C" w:themeColor="text2"/>
      <w:spacing w:val="15"/>
      <w:szCs w:val="24"/>
    </w:rPr>
  </w:style>
  <w:style w:type="character" w:styleId="Hyperlnk">
    <w:name w:val="Hyperlink"/>
    <w:basedOn w:val="Standardstycketeckensnitt"/>
    <w:uiPriority w:val="99"/>
    <w:unhideWhenUsed/>
    <w:rsid w:val="006F5CA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List Bullet"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24B"/>
    <w:pPr>
      <w:spacing w:after="0" w:line="320" w:lineRule="exact"/>
      <w:jc w:val="both"/>
    </w:pPr>
    <w:rPr>
      <w:rFonts w:ascii="Arial" w:hAnsi="Arial"/>
      <w:color w:val="17428C" w:themeColor="text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Punktlista">
    <w:name w:val="List Bullet"/>
    <w:basedOn w:val="Normal"/>
    <w:next w:val="Normal"/>
    <w:link w:val="PunktlistaChar"/>
    <w:autoRedefine/>
    <w:uiPriority w:val="99"/>
    <w:unhideWhenUsed/>
    <w:qFormat/>
    <w:rsid w:val="00312B91"/>
    <w:pPr>
      <w:numPr>
        <w:numId w:val="3"/>
      </w:numPr>
      <w:tabs>
        <w:tab w:val="left" w:pos="284"/>
      </w:tabs>
      <w:spacing w:before="120" w:after="120" w:line="240" w:lineRule="auto"/>
      <w:ind w:left="1151" w:hanging="357"/>
      <w:contextualSpacing/>
      <w:outlineLvl w:val="2"/>
    </w:pPr>
    <w:rPr>
      <w:rFonts w:ascii="Frutiger LT Std" w:eastAsia="Calibri" w:hAnsi="Frutiger LT Std" w:cs="Arial"/>
      <w:bCs/>
      <w:sz w:val="20"/>
      <w:szCs w:val="20"/>
    </w:rPr>
  </w:style>
  <w:style w:type="character" w:customStyle="1" w:styleId="PunktlistaChar">
    <w:name w:val="Punktlista Char"/>
    <w:basedOn w:val="Standardstycketeckensnitt"/>
    <w:link w:val="Punktlista"/>
    <w:uiPriority w:val="99"/>
    <w:rsid w:val="00312B91"/>
    <w:rPr>
      <w:rFonts w:ascii="Frutiger LT Std" w:eastAsia="Calibri" w:hAnsi="Frutiger LT Std" w:cs="Arial"/>
      <w:bCs/>
      <w:sz w:val="20"/>
      <w:szCs w:val="20"/>
    </w:rPr>
  </w:style>
  <w:style w:type="paragraph" w:styleId="Brdtextmedindrag">
    <w:name w:val="Body Text Indent"/>
    <w:basedOn w:val="Normal"/>
    <w:link w:val="BrdtextmedindragChar"/>
    <w:uiPriority w:val="99"/>
    <w:unhideWhenUsed/>
    <w:qFormat/>
    <w:rsid w:val="00CC2957"/>
    <w:pPr>
      <w:spacing w:line="240" w:lineRule="auto"/>
      <w:ind w:left="709"/>
      <w:outlineLvl w:val="3"/>
    </w:pPr>
    <w:rPr>
      <w:rFonts w:ascii="Frutiger LT Std" w:eastAsia="Calibri" w:hAnsi="Frutiger LT Std" w:cs="Calibri"/>
      <w:color w:val="000000" w:themeColor="background2"/>
      <w:sz w:val="20"/>
    </w:rPr>
  </w:style>
  <w:style w:type="character" w:customStyle="1" w:styleId="BrdtextmedindragChar">
    <w:name w:val="Brödtext med indrag Char"/>
    <w:basedOn w:val="Standardstycketeckensnitt"/>
    <w:link w:val="Brdtextmedindrag"/>
    <w:uiPriority w:val="99"/>
    <w:rsid w:val="00CC2957"/>
    <w:rPr>
      <w:rFonts w:ascii="Frutiger LT Std" w:eastAsia="Calibri" w:hAnsi="Frutiger LT Std" w:cs="Calibri"/>
      <w:color w:val="000000" w:themeColor="background2"/>
      <w:sz w:val="20"/>
    </w:rPr>
  </w:style>
  <w:style w:type="paragraph" w:styleId="Sidhuvud">
    <w:name w:val="header"/>
    <w:basedOn w:val="Normal"/>
    <w:link w:val="SidhuvudChar"/>
    <w:uiPriority w:val="99"/>
    <w:unhideWhenUsed/>
    <w:rsid w:val="008057CF"/>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8057CF"/>
    <w:rPr>
      <w:rFonts w:ascii="Arial" w:hAnsi="Arial"/>
    </w:rPr>
  </w:style>
  <w:style w:type="paragraph" w:styleId="Sidfot">
    <w:name w:val="footer"/>
    <w:basedOn w:val="Normal"/>
    <w:link w:val="SidfotChar"/>
    <w:uiPriority w:val="99"/>
    <w:unhideWhenUsed/>
    <w:qFormat/>
    <w:rsid w:val="00D3503C"/>
    <w:pPr>
      <w:tabs>
        <w:tab w:val="center" w:pos="4536"/>
        <w:tab w:val="right" w:pos="9072"/>
      </w:tabs>
      <w:spacing w:line="180" w:lineRule="exact"/>
      <w:jc w:val="center"/>
    </w:pPr>
    <w:rPr>
      <w:sz w:val="14"/>
    </w:rPr>
  </w:style>
  <w:style w:type="character" w:customStyle="1" w:styleId="SidfotChar">
    <w:name w:val="Sidfot Char"/>
    <w:basedOn w:val="Standardstycketeckensnitt"/>
    <w:link w:val="Sidfot"/>
    <w:uiPriority w:val="99"/>
    <w:rsid w:val="00D3503C"/>
    <w:rPr>
      <w:rFonts w:ascii="Arial" w:hAnsi="Arial"/>
      <w:color w:val="17428C" w:themeColor="text2"/>
      <w:sz w:val="14"/>
    </w:rPr>
  </w:style>
  <w:style w:type="paragraph" w:styleId="Ballongtext">
    <w:name w:val="Balloon Text"/>
    <w:basedOn w:val="Normal"/>
    <w:link w:val="BallongtextChar"/>
    <w:uiPriority w:val="99"/>
    <w:semiHidden/>
    <w:unhideWhenUsed/>
    <w:rsid w:val="008057CF"/>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057CF"/>
    <w:rPr>
      <w:rFonts w:ascii="Tahoma" w:hAnsi="Tahoma" w:cs="Tahoma"/>
      <w:sz w:val="16"/>
      <w:szCs w:val="16"/>
    </w:rPr>
  </w:style>
  <w:style w:type="paragraph" w:styleId="Rubrik">
    <w:name w:val="Title"/>
    <w:basedOn w:val="Normal"/>
    <w:next w:val="Normal"/>
    <w:link w:val="RubrikChar"/>
    <w:uiPriority w:val="10"/>
    <w:qFormat/>
    <w:rsid w:val="0063624B"/>
    <w:pPr>
      <w:pBdr>
        <w:top w:val="single" w:sz="8" w:space="4" w:color="17428C" w:themeColor="text2"/>
        <w:bottom w:val="single" w:sz="8" w:space="4" w:color="17428C" w:themeColor="text2"/>
      </w:pBdr>
      <w:spacing w:before="240" w:after="240" w:line="240" w:lineRule="auto"/>
      <w:contextualSpacing/>
      <w:jc w:val="center"/>
    </w:pPr>
    <w:rPr>
      <w:rFonts w:eastAsiaTheme="majorEastAsia" w:cstheme="majorBidi"/>
      <w:b/>
      <w:caps/>
      <w:spacing w:val="5"/>
      <w:kern w:val="28"/>
      <w:sz w:val="34"/>
      <w:szCs w:val="52"/>
    </w:rPr>
  </w:style>
  <w:style w:type="character" w:customStyle="1" w:styleId="RubrikChar">
    <w:name w:val="Rubrik Char"/>
    <w:basedOn w:val="Standardstycketeckensnitt"/>
    <w:link w:val="Rubrik"/>
    <w:uiPriority w:val="10"/>
    <w:rsid w:val="0063624B"/>
    <w:rPr>
      <w:rFonts w:ascii="Arial" w:eastAsiaTheme="majorEastAsia" w:hAnsi="Arial" w:cstheme="majorBidi"/>
      <w:b/>
      <w:caps/>
      <w:color w:val="17428C" w:themeColor="text2"/>
      <w:spacing w:val="5"/>
      <w:kern w:val="28"/>
      <w:sz w:val="34"/>
      <w:szCs w:val="52"/>
    </w:rPr>
  </w:style>
  <w:style w:type="paragraph" w:styleId="Underrubrik">
    <w:name w:val="Subtitle"/>
    <w:basedOn w:val="Normal"/>
    <w:next w:val="Normal"/>
    <w:link w:val="UnderrubrikChar"/>
    <w:uiPriority w:val="11"/>
    <w:qFormat/>
    <w:rsid w:val="0011681B"/>
    <w:pPr>
      <w:numPr>
        <w:ilvl w:val="1"/>
      </w:numPr>
      <w:spacing w:before="160"/>
    </w:pPr>
    <w:rPr>
      <w:rFonts w:eastAsiaTheme="majorEastAsia" w:cstheme="majorBidi"/>
      <w:b/>
      <w:iCs/>
      <w:spacing w:val="15"/>
      <w:szCs w:val="24"/>
    </w:rPr>
  </w:style>
  <w:style w:type="character" w:customStyle="1" w:styleId="UnderrubrikChar">
    <w:name w:val="Underrubrik Char"/>
    <w:basedOn w:val="Standardstycketeckensnitt"/>
    <w:link w:val="Underrubrik"/>
    <w:uiPriority w:val="11"/>
    <w:rsid w:val="0011681B"/>
    <w:rPr>
      <w:rFonts w:ascii="Arial" w:eastAsiaTheme="majorEastAsia" w:hAnsi="Arial" w:cstheme="majorBidi"/>
      <w:b/>
      <w:iCs/>
      <w:color w:val="17428C" w:themeColor="text2"/>
      <w:spacing w:val="15"/>
      <w:szCs w:val="24"/>
    </w:rPr>
  </w:style>
  <w:style w:type="character" w:styleId="Hyperlnk">
    <w:name w:val="Hyperlink"/>
    <w:basedOn w:val="Standardstycketeckensnitt"/>
    <w:uiPriority w:val="99"/>
    <w:unhideWhenUsed/>
    <w:rsid w:val="006F5CA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09442">
      <w:bodyDiv w:val="1"/>
      <w:marLeft w:val="0"/>
      <w:marRight w:val="0"/>
      <w:marTop w:val="0"/>
      <w:marBottom w:val="0"/>
      <w:divBdr>
        <w:top w:val="none" w:sz="0" w:space="0" w:color="auto"/>
        <w:left w:val="none" w:sz="0" w:space="0" w:color="auto"/>
        <w:bottom w:val="none" w:sz="0" w:space="0" w:color="auto"/>
        <w:right w:val="none" w:sz="0" w:space="0" w:color="auto"/>
      </w:divBdr>
    </w:div>
    <w:div w:id="151310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STG">
      <a:dk1>
        <a:srgbClr val="575756"/>
      </a:dk1>
      <a:lt1>
        <a:sysClr val="window" lastClr="FFFFFF"/>
      </a:lt1>
      <a:dk2>
        <a:srgbClr val="17428C"/>
      </a:dk2>
      <a:lt2>
        <a:srgbClr val="000000"/>
      </a:lt2>
      <a:accent1>
        <a:srgbClr val="CE1431"/>
      </a:accent1>
      <a:accent2>
        <a:srgbClr val="E5531A"/>
      </a:accent2>
      <a:accent3>
        <a:srgbClr val="67B9B0"/>
      </a:accent3>
      <a:accent4>
        <a:srgbClr val="219CDC"/>
      </a:accent4>
      <a:accent5>
        <a:srgbClr val="17428C"/>
      </a:accent5>
      <a:accent6>
        <a:srgbClr val="000000"/>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1A1F2-4608-45DB-89DE-61FC52E6B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256</Words>
  <Characters>1362</Characters>
  <Application>Microsoft Office Word</Application>
  <DocSecurity>0</DocSecurity>
  <Lines>11</Lines>
  <Paragraphs>3</Paragraphs>
  <ScaleCrop>false</ScaleCrop>
  <HeadingPairs>
    <vt:vector size="6" baseType="variant">
      <vt:variant>
        <vt:lpstr>Rubrik</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SAINT-GOBAIN 1.8</Company>
  <LinksUpToDate>false</LinksUpToDate>
  <CharactersWithSpaces>1615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dc:creator>
  <cp:lastModifiedBy>Sverke, Anders - Saint-Gobain Abrasives AB</cp:lastModifiedBy>
  <cp:revision>11</cp:revision>
  <cp:lastPrinted>2017-09-14T14:06:00Z</cp:lastPrinted>
  <dcterms:created xsi:type="dcterms:W3CDTF">2017-04-06T14:08:00Z</dcterms:created>
  <dcterms:modified xsi:type="dcterms:W3CDTF">2017-09-14T14:12:00Z</dcterms:modified>
</cp:coreProperties>
</file>