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2D" w:rsidRPr="00CF6BD5" w:rsidRDefault="00790F2D" w:rsidP="00CB2DB7">
      <w:pPr>
        <w:spacing w:line="360" w:lineRule="auto"/>
        <w:rPr>
          <w:rFonts w:ascii="DendaNew" w:hAnsi="DendaNew"/>
          <w:sz w:val="20"/>
          <w:lang w:val="en-US"/>
        </w:rPr>
      </w:pPr>
    </w:p>
    <w:p w:rsidR="00A368C3" w:rsidRPr="00B751F5" w:rsidRDefault="003347F1" w:rsidP="00A368C3">
      <w:pPr>
        <w:autoSpaceDE w:val="0"/>
        <w:autoSpaceDN w:val="0"/>
        <w:adjustRightInd w:val="0"/>
        <w:spacing w:line="360" w:lineRule="auto"/>
        <w:rPr>
          <w:rFonts w:ascii="DendaNew" w:eastAsia="MS Mincho" w:hAnsi="DendaNew"/>
          <w:i/>
          <w:sz w:val="20"/>
          <w:szCs w:val="20"/>
          <w:lang w:val="nb-NO" w:eastAsia="ja-JP"/>
        </w:rPr>
      </w:pPr>
      <w:r w:rsidRPr="00B751F5">
        <w:rPr>
          <w:rFonts w:ascii="DendaNew" w:eastAsia="MS Mincho" w:hAnsi="DendaNew"/>
          <w:i/>
          <w:sz w:val="20"/>
          <w:szCs w:val="20"/>
          <w:lang w:val="nb-NO" w:eastAsia="ja-JP"/>
        </w:rPr>
        <w:t xml:space="preserve">Dette dokumentet beskriver </w:t>
      </w:r>
      <w:r w:rsidR="00056ED1">
        <w:rPr>
          <w:rFonts w:ascii="DendaNew" w:eastAsia="MS Mincho" w:hAnsi="DendaNew"/>
          <w:i/>
          <w:sz w:val="20"/>
          <w:szCs w:val="20"/>
          <w:lang w:val="nb-NO" w:eastAsia="ja-JP"/>
        </w:rPr>
        <w:t xml:space="preserve">sentrale teknologier </w:t>
      </w:r>
      <w:r w:rsidRPr="00B751F5">
        <w:rPr>
          <w:rFonts w:ascii="DendaNew" w:eastAsia="MS Mincho" w:hAnsi="DendaNew"/>
          <w:i/>
          <w:sz w:val="20"/>
          <w:szCs w:val="20"/>
          <w:lang w:val="nb-NO" w:eastAsia="ja-JP"/>
        </w:rPr>
        <w:t xml:space="preserve">på </w:t>
      </w:r>
      <w:r w:rsidR="00920C12" w:rsidRPr="00B751F5">
        <w:rPr>
          <w:rFonts w:ascii="DendaNew" w:eastAsia="MS Mincho" w:hAnsi="DendaNew"/>
          <w:i/>
          <w:sz w:val="20"/>
          <w:szCs w:val="20"/>
          <w:lang w:val="nb-NO" w:eastAsia="ja-JP"/>
        </w:rPr>
        <w:t>CanoScan 90</w:t>
      </w:r>
      <w:r w:rsidR="00572767" w:rsidRPr="00B751F5">
        <w:rPr>
          <w:rFonts w:ascii="DendaNew" w:eastAsia="MS Mincho" w:hAnsi="DendaNew"/>
          <w:i/>
          <w:sz w:val="20"/>
          <w:szCs w:val="20"/>
          <w:lang w:val="nb-NO" w:eastAsia="ja-JP"/>
        </w:rPr>
        <w:t>0</w:t>
      </w:r>
      <w:r w:rsidR="00920C12" w:rsidRPr="00B751F5">
        <w:rPr>
          <w:rFonts w:ascii="DendaNew" w:eastAsia="MS Mincho" w:hAnsi="DendaNew"/>
          <w:i/>
          <w:sz w:val="20"/>
          <w:szCs w:val="20"/>
          <w:lang w:val="nb-NO" w:eastAsia="ja-JP"/>
        </w:rPr>
        <w:t>0F Mark II</w:t>
      </w:r>
    </w:p>
    <w:p w:rsidR="00D632C0" w:rsidRPr="009562D3" w:rsidRDefault="00D632C0" w:rsidP="00413470">
      <w:pPr>
        <w:pStyle w:val="Subheading"/>
        <w:rPr>
          <w:b/>
          <w:color w:val="auto"/>
          <w:lang w:val="nb-NO"/>
        </w:rPr>
      </w:pPr>
      <w:r w:rsidRPr="009562D3">
        <w:rPr>
          <w:b/>
          <w:color w:val="auto"/>
          <w:lang w:val="nb-NO"/>
        </w:rPr>
        <w:t>Auto</w:t>
      </w:r>
      <w:r w:rsidR="00056ED1" w:rsidRPr="009562D3">
        <w:rPr>
          <w:b/>
          <w:color w:val="auto"/>
          <w:lang w:val="nb-NO"/>
        </w:rPr>
        <w:t>matisk</w:t>
      </w:r>
      <w:r w:rsidRPr="009562D3">
        <w:rPr>
          <w:b/>
          <w:color w:val="auto"/>
          <w:lang w:val="nb-NO"/>
        </w:rPr>
        <w:t xml:space="preserve"> </w:t>
      </w:r>
      <w:r w:rsidR="003347F1" w:rsidRPr="009562D3">
        <w:rPr>
          <w:b/>
          <w:color w:val="auto"/>
          <w:lang w:val="nb-NO"/>
        </w:rPr>
        <w:t>avslåing</w:t>
      </w:r>
    </w:p>
    <w:p w:rsidR="00D632C0" w:rsidRPr="00B751F5" w:rsidRDefault="00CF6BD5" w:rsidP="00413470">
      <w:pPr>
        <w:pStyle w:val="Bodycopy"/>
        <w:rPr>
          <w:lang w:val="nb-NO"/>
        </w:rPr>
      </w:pPr>
      <w:r>
        <w:rPr>
          <w:lang w:val="nb-NO"/>
        </w:rPr>
        <w:t xml:space="preserve">Med funksjonen for </w:t>
      </w:r>
      <w:r w:rsidRPr="00CF6BD5">
        <w:rPr>
          <w:i/>
          <w:lang w:val="nb-NO"/>
        </w:rPr>
        <w:t>automatisk avslåing</w:t>
      </w:r>
      <w:r>
        <w:rPr>
          <w:lang w:val="nb-NO"/>
        </w:rPr>
        <w:t xml:space="preserve"> kan du </w:t>
      </w:r>
      <w:r w:rsidR="00056ED1">
        <w:rPr>
          <w:lang w:val="nb-NO"/>
        </w:rPr>
        <w:t xml:space="preserve">angi at skriveren skal slås av etter en gitt tid, slik at du </w:t>
      </w:r>
      <w:r w:rsidR="003347F1" w:rsidRPr="00B751F5">
        <w:rPr>
          <w:lang w:val="nb-NO"/>
        </w:rPr>
        <w:t xml:space="preserve">sparer strøm når skanneren ikke er i bruk. </w:t>
      </w:r>
    </w:p>
    <w:p w:rsidR="00D632C0" w:rsidRPr="009562D3" w:rsidRDefault="00D632C0" w:rsidP="00413470">
      <w:pPr>
        <w:pStyle w:val="Subheading"/>
        <w:rPr>
          <w:b/>
          <w:color w:val="auto"/>
          <w:lang w:val="nb-NO"/>
        </w:rPr>
      </w:pPr>
      <w:r w:rsidRPr="009562D3">
        <w:rPr>
          <w:b/>
          <w:color w:val="auto"/>
          <w:lang w:val="nb-NO"/>
        </w:rPr>
        <w:t xml:space="preserve">Auto </w:t>
      </w:r>
      <w:proofErr w:type="spellStart"/>
      <w:r w:rsidRPr="009562D3">
        <w:rPr>
          <w:b/>
          <w:color w:val="auto"/>
          <w:lang w:val="nb-NO"/>
        </w:rPr>
        <w:t>Document</w:t>
      </w:r>
      <w:proofErr w:type="spellEnd"/>
      <w:r w:rsidRPr="009562D3">
        <w:rPr>
          <w:b/>
          <w:color w:val="auto"/>
          <w:lang w:val="nb-NO"/>
        </w:rPr>
        <w:t xml:space="preserve"> </w:t>
      </w:r>
      <w:proofErr w:type="spellStart"/>
      <w:r w:rsidRPr="009562D3">
        <w:rPr>
          <w:b/>
          <w:color w:val="auto"/>
          <w:lang w:val="nb-NO"/>
        </w:rPr>
        <w:t>Fix</w:t>
      </w:r>
      <w:proofErr w:type="spellEnd"/>
      <w:r w:rsidRPr="009562D3">
        <w:rPr>
          <w:b/>
          <w:color w:val="auto"/>
          <w:lang w:val="nb-NO"/>
        </w:rPr>
        <w:t xml:space="preserve"> </w:t>
      </w:r>
    </w:p>
    <w:p w:rsidR="00D632C0" w:rsidRPr="00B751F5" w:rsidRDefault="00D632C0" w:rsidP="00413470">
      <w:pPr>
        <w:pStyle w:val="Bodycopy"/>
        <w:rPr>
          <w:lang w:val="nb-NO"/>
        </w:rPr>
      </w:pPr>
      <w:r w:rsidRPr="00CF6BD5">
        <w:rPr>
          <w:i/>
          <w:lang w:val="nb-NO"/>
        </w:rPr>
        <w:t xml:space="preserve">Auto </w:t>
      </w:r>
      <w:proofErr w:type="spellStart"/>
      <w:r w:rsidRPr="00CF6BD5">
        <w:rPr>
          <w:i/>
          <w:lang w:val="nb-NO"/>
        </w:rPr>
        <w:t>Document</w:t>
      </w:r>
      <w:proofErr w:type="spellEnd"/>
      <w:r w:rsidRPr="00CF6BD5">
        <w:rPr>
          <w:i/>
          <w:lang w:val="nb-NO"/>
        </w:rPr>
        <w:t xml:space="preserve"> </w:t>
      </w:r>
      <w:proofErr w:type="spellStart"/>
      <w:r w:rsidRPr="00CF6BD5">
        <w:rPr>
          <w:i/>
          <w:lang w:val="nb-NO"/>
        </w:rPr>
        <w:t>Fix</w:t>
      </w:r>
      <w:proofErr w:type="spellEnd"/>
      <w:r w:rsidRPr="00B751F5">
        <w:rPr>
          <w:lang w:val="nb-NO"/>
        </w:rPr>
        <w:t xml:space="preserve"> </w:t>
      </w:r>
      <w:r w:rsidR="00056ED1">
        <w:rPr>
          <w:lang w:val="nb-NO"/>
        </w:rPr>
        <w:t xml:space="preserve">sørger for </w:t>
      </w:r>
      <w:r w:rsidR="003347F1" w:rsidRPr="00B751F5">
        <w:rPr>
          <w:lang w:val="nb-NO"/>
        </w:rPr>
        <w:t xml:space="preserve">flotte og lettleste </w:t>
      </w:r>
      <w:r w:rsidR="00CF6BD5">
        <w:rPr>
          <w:lang w:val="nb-NO"/>
        </w:rPr>
        <w:t>skanne</w:t>
      </w:r>
      <w:r w:rsidR="00B751F5">
        <w:rPr>
          <w:lang w:val="nb-NO"/>
        </w:rPr>
        <w:t>resultater</w:t>
      </w:r>
      <w:r w:rsidR="003347F1" w:rsidRPr="00B751F5">
        <w:rPr>
          <w:lang w:val="nb-NO"/>
        </w:rPr>
        <w:t xml:space="preserve"> gjennom avansert automatisk bildeanalyse og korrigering av felt for felt. </w:t>
      </w:r>
      <w:r w:rsidR="00B751F5" w:rsidRPr="00B751F5">
        <w:rPr>
          <w:lang w:val="nb-NO"/>
        </w:rPr>
        <w:t>Denne teknologien oppnår meget presis separering av tekst og bilder ved hjelp av korrigeringer som</w:t>
      </w:r>
      <w:r w:rsidR="00B751F5">
        <w:rPr>
          <w:lang w:val="nb-NO"/>
        </w:rPr>
        <w:t xml:space="preserve"> </w:t>
      </w:r>
      <w:r w:rsidR="00B751F5" w:rsidRPr="00B751F5">
        <w:rPr>
          <w:lang w:val="nb-NO"/>
        </w:rPr>
        <w:t xml:space="preserve">fremheving av teksttegn og fjerning av bakgrunn samt punktutjevning og bevaring av kontrast/fargetone i bilder. </w:t>
      </w:r>
    </w:p>
    <w:p w:rsidR="00D632C0" w:rsidRPr="009562D3" w:rsidRDefault="00D632C0" w:rsidP="00413470">
      <w:pPr>
        <w:pStyle w:val="Subheading"/>
        <w:rPr>
          <w:b/>
          <w:color w:val="auto"/>
          <w:lang w:val="nb-NO"/>
        </w:rPr>
      </w:pPr>
      <w:r w:rsidRPr="009562D3">
        <w:rPr>
          <w:b/>
          <w:color w:val="auto"/>
          <w:lang w:val="nb-NO"/>
        </w:rPr>
        <w:t xml:space="preserve">Auto </w:t>
      </w:r>
      <w:proofErr w:type="spellStart"/>
      <w:r w:rsidRPr="009562D3">
        <w:rPr>
          <w:b/>
          <w:color w:val="auto"/>
          <w:lang w:val="nb-NO"/>
        </w:rPr>
        <w:t>Scan</w:t>
      </w:r>
      <w:proofErr w:type="spellEnd"/>
      <w:r w:rsidRPr="009562D3">
        <w:rPr>
          <w:b/>
          <w:color w:val="auto"/>
          <w:lang w:val="nb-NO"/>
        </w:rPr>
        <w:t xml:space="preserve"> Mode </w:t>
      </w:r>
    </w:p>
    <w:p w:rsidR="00D632C0" w:rsidRPr="00B751F5" w:rsidRDefault="00D632C0" w:rsidP="00413470">
      <w:pPr>
        <w:pStyle w:val="Bodycopy"/>
        <w:rPr>
          <w:lang w:val="nb-NO" w:eastAsia="en-GB"/>
        </w:rPr>
      </w:pPr>
      <w:r w:rsidRPr="00CF6BD5">
        <w:rPr>
          <w:i/>
          <w:lang w:val="nb-NO" w:eastAsia="en-GB"/>
        </w:rPr>
        <w:t xml:space="preserve">Auto </w:t>
      </w:r>
      <w:proofErr w:type="spellStart"/>
      <w:r w:rsidRPr="00CF6BD5">
        <w:rPr>
          <w:i/>
          <w:lang w:val="nb-NO" w:eastAsia="en-GB"/>
        </w:rPr>
        <w:t>Scan</w:t>
      </w:r>
      <w:proofErr w:type="spellEnd"/>
      <w:r w:rsidRPr="00CF6BD5">
        <w:rPr>
          <w:i/>
          <w:lang w:val="nb-NO" w:eastAsia="en-GB"/>
        </w:rPr>
        <w:t xml:space="preserve"> Mode</w:t>
      </w:r>
      <w:r w:rsidRPr="00B751F5">
        <w:rPr>
          <w:lang w:val="nb-NO" w:eastAsia="en-GB"/>
        </w:rPr>
        <w:t xml:space="preserve"> </w:t>
      </w:r>
      <w:r w:rsidR="00B944F2" w:rsidRPr="00B751F5">
        <w:rPr>
          <w:lang w:val="nb-NO" w:eastAsia="en-GB"/>
        </w:rPr>
        <w:t xml:space="preserve">gir deg skanninger med høy kvalitet og optimale innstillinger med ett enkelt </w:t>
      </w:r>
      <w:r w:rsidR="00B751F5" w:rsidRPr="00B751F5">
        <w:rPr>
          <w:lang w:val="nb-NO" w:eastAsia="en-GB"/>
        </w:rPr>
        <w:t>klikk</w:t>
      </w:r>
      <w:r w:rsidRPr="00B751F5">
        <w:rPr>
          <w:lang w:val="nb-NO" w:eastAsia="en-GB"/>
        </w:rPr>
        <w:t xml:space="preserve">. </w:t>
      </w:r>
      <w:r w:rsidRPr="00CF6BD5">
        <w:rPr>
          <w:i/>
          <w:lang w:val="nb-NO" w:eastAsia="en-GB"/>
        </w:rPr>
        <w:t xml:space="preserve">Auto </w:t>
      </w:r>
      <w:proofErr w:type="spellStart"/>
      <w:r w:rsidRPr="00CF6BD5">
        <w:rPr>
          <w:i/>
          <w:lang w:val="nb-NO" w:eastAsia="en-GB"/>
        </w:rPr>
        <w:t>Scan</w:t>
      </w:r>
      <w:proofErr w:type="spellEnd"/>
      <w:r w:rsidRPr="00CF6BD5">
        <w:rPr>
          <w:i/>
          <w:lang w:val="nb-NO" w:eastAsia="en-GB"/>
        </w:rPr>
        <w:t xml:space="preserve"> Mode</w:t>
      </w:r>
      <w:r w:rsidRPr="00B751F5">
        <w:rPr>
          <w:lang w:val="nb-NO" w:eastAsia="en-GB"/>
        </w:rPr>
        <w:t xml:space="preserve"> </w:t>
      </w:r>
      <w:r w:rsidR="00B944F2" w:rsidRPr="00B751F5">
        <w:rPr>
          <w:lang w:val="nb-NO" w:eastAsia="en-GB"/>
        </w:rPr>
        <w:t xml:space="preserve">registrerer automatisk hvilken type original du vil skanne, fra tekstdokumenter til flere bilder. Deretter optimaliseres innstillingene for oppløsning, beskjæring og bildebehandling før skanningen utføres. Skanningen lagres </w:t>
      </w:r>
      <w:r w:rsidR="00056ED1">
        <w:rPr>
          <w:lang w:val="nb-NO" w:eastAsia="en-GB"/>
        </w:rPr>
        <w:t xml:space="preserve">deretter </w:t>
      </w:r>
      <w:r w:rsidR="00B944F2" w:rsidRPr="00B751F5">
        <w:rPr>
          <w:lang w:val="nb-NO" w:eastAsia="en-GB"/>
        </w:rPr>
        <w:t>som JPEG-fil</w:t>
      </w:r>
      <w:r w:rsidR="00056ED1">
        <w:rPr>
          <w:lang w:val="nb-NO" w:eastAsia="en-GB"/>
        </w:rPr>
        <w:t>er</w:t>
      </w:r>
      <w:r w:rsidR="00B944F2" w:rsidRPr="00B751F5">
        <w:rPr>
          <w:lang w:val="nb-NO" w:eastAsia="en-GB"/>
        </w:rPr>
        <w:t xml:space="preserve"> for bilder</w:t>
      </w:r>
      <w:r w:rsidR="00056ED1">
        <w:rPr>
          <w:lang w:val="nb-NO" w:eastAsia="en-GB"/>
        </w:rPr>
        <w:t xml:space="preserve"> og </w:t>
      </w:r>
      <w:r w:rsidR="00B944F2" w:rsidRPr="00B751F5">
        <w:rPr>
          <w:lang w:val="nb-NO" w:eastAsia="en-GB"/>
        </w:rPr>
        <w:t>PDF-fil</w:t>
      </w:r>
      <w:r w:rsidR="00056ED1">
        <w:rPr>
          <w:lang w:val="nb-NO" w:eastAsia="en-GB"/>
        </w:rPr>
        <w:t>er</w:t>
      </w:r>
      <w:r w:rsidR="00B944F2" w:rsidRPr="00B751F5">
        <w:rPr>
          <w:lang w:val="nb-NO" w:eastAsia="en-GB"/>
        </w:rPr>
        <w:t xml:space="preserve"> for dokumenter, aviser og blader</w:t>
      </w:r>
      <w:r w:rsidRPr="00B751F5">
        <w:rPr>
          <w:lang w:val="nb-NO" w:eastAsia="en-GB"/>
        </w:rPr>
        <w:t>.</w:t>
      </w:r>
    </w:p>
    <w:p w:rsidR="00D632C0" w:rsidRPr="009562D3" w:rsidRDefault="00D632C0" w:rsidP="00413470">
      <w:pPr>
        <w:pStyle w:val="Subheading"/>
        <w:rPr>
          <w:b/>
          <w:color w:val="auto"/>
          <w:lang w:val="nb-NO"/>
        </w:rPr>
      </w:pPr>
      <w:r w:rsidRPr="009562D3">
        <w:rPr>
          <w:b/>
          <w:color w:val="auto"/>
          <w:lang w:val="nb-NO"/>
        </w:rPr>
        <w:t xml:space="preserve">Film Automatic </w:t>
      </w:r>
      <w:proofErr w:type="spellStart"/>
      <w:r w:rsidRPr="009562D3">
        <w:rPr>
          <w:b/>
          <w:color w:val="auto"/>
          <w:lang w:val="nb-NO"/>
        </w:rPr>
        <w:t>Retouching</w:t>
      </w:r>
      <w:proofErr w:type="spellEnd"/>
      <w:r w:rsidRPr="009562D3">
        <w:rPr>
          <w:b/>
          <w:color w:val="auto"/>
          <w:lang w:val="nb-NO"/>
        </w:rPr>
        <w:t xml:space="preserve"> Enhancement (FARE) Level 3</w:t>
      </w:r>
    </w:p>
    <w:p w:rsidR="00D632C0" w:rsidRPr="00B751F5" w:rsidRDefault="00E94EB1" w:rsidP="00413470">
      <w:pPr>
        <w:pStyle w:val="Bodycopy"/>
        <w:rPr>
          <w:lang w:val="nb-NO"/>
        </w:rPr>
      </w:pPr>
      <w:r w:rsidRPr="00B751F5">
        <w:rPr>
          <w:lang w:val="nb-NO"/>
        </w:rPr>
        <w:t>Ved skanning av film brukes synlig lys til å generere bildet, men dette lyset fanger også opp støv og riper</w:t>
      </w:r>
      <w:r w:rsidR="00D632C0" w:rsidRPr="00B751F5">
        <w:rPr>
          <w:lang w:val="nb-NO"/>
        </w:rPr>
        <w:t xml:space="preserve">. </w:t>
      </w:r>
      <w:r w:rsidR="00D632C0" w:rsidRPr="00CF6BD5">
        <w:rPr>
          <w:i/>
          <w:lang w:val="nb-NO"/>
        </w:rPr>
        <w:t>FARE Level 3</w:t>
      </w:r>
      <w:r w:rsidR="00D632C0" w:rsidRPr="00B751F5">
        <w:rPr>
          <w:lang w:val="nb-NO"/>
        </w:rPr>
        <w:t xml:space="preserve"> </w:t>
      </w:r>
      <w:r w:rsidR="00056ED1">
        <w:rPr>
          <w:lang w:val="nb-NO"/>
        </w:rPr>
        <w:t>bruker infrarødt lys (usynlig lys)</w:t>
      </w:r>
      <w:r w:rsidRPr="00B751F5">
        <w:rPr>
          <w:lang w:val="nb-NO"/>
        </w:rPr>
        <w:t>. Det infrarøde lyset passerer gjennom feilene i overflaten og lager et «kart» over disse. Intelligent programvare korrigerer så feilene for å fjerne mest mulig støv og riper.</w:t>
      </w:r>
    </w:p>
    <w:p w:rsidR="00810FD1" w:rsidRPr="009562D3" w:rsidRDefault="00810FD1" w:rsidP="00413470">
      <w:pPr>
        <w:pStyle w:val="Subheading"/>
        <w:rPr>
          <w:b/>
          <w:color w:val="auto"/>
          <w:lang w:val="nb-NO"/>
        </w:rPr>
      </w:pPr>
      <w:r w:rsidRPr="009562D3">
        <w:rPr>
          <w:b/>
          <w:color w:val="auto"/>
          <w:lang w:val="nb-NO"/>
        </w:rPr>
        <w:t xml:space="preserve">My Image Garden </w:t>
      </w:r>
    </w:p>
    <w:p w:rsidR="00810FD1" w:rsidRPr="00B751F5" w:rsidRDefault="00810FD1" w:rsidP="00413470">
      <w:pPr>
        <w:pStyle w:val="Bodycopy"/>
        <w:rPr>
          <w:lang w:val="nb-NO"/>
        </w:rPr>
      </w:pPr>
      <w:r w:rsidRPr="00B751F5">
        <w:rPr>
          <w:lang w:val="nb-NO"/>
        </w:rPr>
        <w:t xml:space="preserve">My Image Garden </w:t>
      </w:r>
      <w:r w:rsidR="00E94EB1" w:rsidRPr="00B751F5">
        <w:rPr>
          <w:lang w:val="nb-NO"/>
        </w:rPr>
        <w:t xml:space="preserve">er en plattform som samler alle tilgjengelige programmer for Canons </w:t>
      </w:r>
      <w:r w:rsidR="00A368C3" w:rsidRPr="00B751F5">
        <w:rPr>
          <w:lang w:val="nb-NO"/>
        </w:rPr>
        <w:t>CanoScan</w:t>
      </w:r>
      <w:r w:rsidR="00E94EB1" w:rsidRPr="00B751F5">
        <w:rPr>
          <w:lang w:val="nb-NO"/>
        </w:rPr>
        <w:t xml:space="preserve">-serie i et felles grensesnitt.  </w:t>
      </w:r>
      <w:r w:rsidR="00B751F5" w:rsidRPr="00B751F5">
        <w:rPr>
          <w:lang w:val="nb-NO"/>
        </w:rPr>
        <w:t xml:space="preserve">Denne omfattende programvaren </w:t>
      </w:r>
      <w:r w:rsidR="00D56FF8">
        <w:rPr>
          <w:lang w:val="nb-NO"/>
        </w:rPr>
        <w:t xml:space="preserve">består av </w:t>
      </w:r>
      <w:r w:rsidR="00B751F5" w:rsidRPr="00B751F5">
        <w:rPr>
          <w:lang w:val="nb-NO"/>
        </w:rPr>
        <w:t>en rekke avanserte funksjoner for beh</w:t>
      </w:r>
      <w:r w:rsidR="00CF6BD5">
        <w:rPr>
          <w:lang w:val="nb-NO"/>
        </w:rPr>
        <w:t>andling og redigering av skanne</w:t>
      </w:r>
      <w:r w:rsidR="00B751F5" w:rsidRPr="00B751F5">
        <w:rPr>
          <w:lang w:val="nb-NO"/>
        </w:rPr>
        <w:t>de bilder og dokumenter, inkludert brukervennlige funksjoner for oppretting av PDF-filer, tek</w:t>
      </w:r>
      <w:r w:rsidR="00B751F5">
        <w:rPr>
          <w:lang w:val="nb-NO"/>
        </w:rPr>
        <w:t>s</w:t>
      </w:r>
      <w:r w:rsidR="00CF6BD5">
        <w:rPr>
          <w:lang w:val="nb-NO"/>
        </w:rPr>
        <w:t>t</w:t>
      </w:r>
      <w:r w:rsidR="00B751F5" w:rsidRPr="00B751F5">
        <w:rPr>
          <w:lang w:val="nb-NO"/>
        </w:rPr>
        <w:t xml:space="preserve">gjenkjenning og en rekke alternativer for korrigering og forbedring av bilder. </w:t>
      </w:r>
    </w:p>
    <w:p w:rsidR="000F38E7" w:rsidRDefault="000F38E7" w:rsidP="00413470">
      <w:pPr>
        <w:pStyle w:val="Subheading"/>
        <w:rPr>
          <w:lang w:val="nb-NO"/>
        </w:rPr>
      </w:pPr>
    </w:p>
    <w:p w:rsidR="000F38E7" w:rsidRDefault="000F38E7" w:rsidP="00413470">
      <w:pPr>
        <w:pStyle w:val="Subheading"/>
        <w:rPr>
          <w:lang w:val="nb-NO"/>
        </w:rPr>
      </w:pPr>
    </w:p>
    <w:p w:rsidR="00810FD1" w:rsidRPr="009562D3" w:rsidRDefault="00810FD1" w:rsidP="00413470">
      <w:pPr>
        <w:pStyle w:val="Subheading"/>
        <w:rPr>
          <w:b/>
          <w:color w:val="auto"/>
          <w:lang w:val="nb-NO"/>
        </w:rPr>
      </w:pPr>
      <w:bookmarkStart w:id="0" w:name="_GoBack"/>
      <w:r w:rsidRPr="009562D3">
        <w:rPr>
          <w:b/>
          <w:color w:val="auto"/>
          <w:lang w:val="nb-NO"/>
        </w:rPr>
        <w:lastRenderedPageBreak/>
        <w:t>S</w:t>
      </w:r>
      <w:r w:rsidR="001563E5" w:rsidRPr="009562D3">
        <w:rPr>
          <w:b/>
          <w:color w:val="auto"/>
          <w:lang w:val="nb-NO"/>
        </w:rPr>
        <w:t xml:space="preserve">kann til </w:t>
      </w:r>
      <w:proofErr w:type="spellStart"/>
      <w:r w:rsidR="001563E5" w:rsidRPr="009562D3">
        <w:rPr>
          <w:b/>
          <w:color w:val="auto"/>
          <w:lang w:val="nb-NO"/>
        </w:rPr>
        <w:t>nettskyen</w:t>
      </w:r>
      <w:proofErr w:type="spellEnd"/>
      <w:r w:rsidRPr="009562D3">
        <w:rPr>
          <w:b/>
          <w:color w:val="auto"/>
          <w:lang w:val="nb-NO"/>
        </w:rPr>
        <w:t xml:space="preserve"> </w:t>
      </w:r>
    </w:p>
    <w:bookmarkEnd w:id="0"/>
    <w:p w:rsidR="00810FD1" w:rsidRPr="00B751F5" w:rsidRDefault="001563E5" w:rsidP="00413470">
      <w:pPr>
        <w:pStyle w:val="Bodycopy"/>
        <w:rPr>
          <w:lang w:val="nb-NO"/>
        </w:rPr>
      </w:pPr>
      <w:r w:rsidRPr="00B751F5">
        <w:rPr>
          <w:lang w:val="nb-NO"/>
        </w:rPr>
        <w:t xml:space="preserve">Med funksjonen </w:t>
      </w:r>
      <w:proofErr w:type="spellStart"/>
      <w:r w:rsidR="00810FD1" w:rsidRPr="00CF6BD5">
        <w:rPr>
          <w:i/>
          <w:lang w:val="nb-NO"/>
        </w:rPr>
        <w:t>Scan</w:t>
      </w:r>
      <w:proofErr w:type="spellEnd"/>
      <w:r w:rsidR="00810FD1" w:rsidRPr="00CF6BD5">
        <w:rPr>
          <w:i/>
          <w:lang w:val="nb-NO"/>
        </w:rPr>
        <w:t xml:space="preserve"> to </w:t>
      </w:r>
      <w:proofErr w:type="spellStart"/>
      <w:r w:rsidR="00810FD1" w:rsidRPr="00CF6BD5">
        <w:rPr>
          <w:i/>
          <w:lang w:val="nb-NO"/>
        </w:rPr>
        <w:t>Cloud</w:t>
      </w:r>
      <w:proofErr w:type="spellEnd"/>
      <w:r w:rsidRPr="00B751F5">
        <w:rPr>
          <w:lang w:val="nb-NO"/>
        </w:rPr>
        <w:t xml:space="preserve">, som er tilgjengelig i </w:t>
      </w:r>
      <w:proofErr w:type="spellStart"/>
      <w:r w:rsidR="00810FD1" w:rsidRPr="00B751F5">
        <w:rPr>
          <w:lang w:val="nb-NO"/>
        </w:rPr>
        <w:t>Scan</w:t>
      </w:r>
      <w:proofErr w:type="spellEnd"/>
      <w:r w:rsidR="00810FD1" w:rsidRPr="00B751F5">
        <w:rPr>
          <w:lang w:val="nb-NO"/>
        </w:rPr>
        <w:t xml:space="preserve"> </w:t>
      </w:r>
      <w:proofErr w:type="spellStart"/>
      <w:r w:rsidR="00810FD1" w:rsidRPr="00B751F5">
        <w:rPr>
          <w:lang w:val="nb-NO"/>
        </w:rPr>
        <w:t>Utility</w:t>
      </w:r>
      <w:proofErr w:type="spellEnd"/>
      <w:r w:rsidRPr="00B751F5">
        <w:rPr>
          <w:lang w:val="nb-NO"/>
        </w:rPr>
        <w:t xml:space="preserve">-programvaren, kan du automatisk skanne et dokument eller bilde til </w:t>
      </w:r>
      <w:proofErr w:type="spellStart"/>
      <w:r w:rsidRPr="00B751F5">
        <w:rPr>
          <w:lang w:val="nb-NO"/>
        </w:rPr>
        <w:t>nettskytjenester</w:t>
      </w:r>
      <w:proofErr w:type="spellEnd"/>
      <w:r w:rsidRPr="00B751F5">
        <w:rPr>
          <w:lang w:val="nb-NO"/>
        </w:rPr>
        <w:t xml:space="preserve"> som </w:t>
      </w:r>
      <w:proofErr w:type="spellStart"/>
      <w:r w:rsidRPr="00B751F5">
        <w:rPr>
          <w:lang w:val="nb-NO"/>
        </w:rPr>
        <w:t>Evernote</w:t>
      </w:r>
      <w:proofErr w:type="spellEnd"/>
      <w:r w:rsidRPr="00B751F5">
        <w:rPr>
          <w:lang w:val="nb-NO"/>
        </w:rPr>
        <w:t xml:space="preserve"> og </w:t>
      </w:r>
      <w:proofErr w:type="spellStart"/>
      <w:r w:rsidR="00810FD1" w:rsidRPr="00B751F5">
        <w:rPr>
          <w:lang w:val="nb-NO"/>
        </w:rPr>
        <w:t>Dropbox</w:t>
      </w:r>
      <w:proofErr w:type="spellEnd"/>
      <w:r w:rsidR="00810FD1" w:rsidRPr="00B751F5">
        <w:rPr>
          <w:lang w:val="nb-NO"/>
        </w:rPr>
        <w:t xml:space="preserve">, </w:t>
      </w:r>
      <w:r w:rsidRPr="00B751F5">
        <w:rPr>
          <w:lang w:val="nb-NO"/>
        </w:rPr>
        <w:t>med ett enkelt knappetrykk</w:t>
      </w:r>
      <w:r w:rsidR="00810FD1" w:rsidRPr="00B751F5">
        <w:rPr>
          <w:lang w:val="nb-NO"/>
        </w:rPr>
        <w:t xml:space="preserve">.  </w:t>
      </w:r>
    </w:p>
    <w:p w:rsidR="00915D8E" w:rsidRPr="00B751F5" w:rsidRDefault="00915D8E" w:rsidP="00A368C3">
      <w:pPr>
        <w:autoSpaceDE w:val="0"/>
        <w:autoSpaceDN w:val="0"/>
        <w:adjustRightInd w:val="0"/>
        <w:spacing w:after="280" w:line="360" w:lineRule="auto"/>
        <w:rPr>
          <w:rFonts w:ascii="DendaNew" w:hAnsi="DendaNew" w:cs="DendaNewLight"/>
          <w:color w:val="000000"/>
          <w:sz w:val="20"/>
          <w:szCs w:val="20"/>
          <w:lang w:val="nb-NO"/>
        </w:rPr>
      </w:pPr>
    </w:p>
    <w:p w:rsidR="00915D8E" w:rsidRPr="00B751F5" w:rsidRDefault="00915D8E" w:rsidP="00A368C3">
      <w:pPr>
        <w:pStyle w:val="Default"/>
        <w:spacing w:after="280" w:line="360" w:lineRule="auto"/>
        <w:rPr>
          <w:rFonts w:ascii="DendaNew" w:hAnsi="DendaNew"/>
          <w:sz w:val="20"/>
          <w:szCs w:val="20"/>
          <w:lang w:val="nb-NO"/>
        </w:rPr>
      </w:pPr>
    </w:p>
    <w:p w:rsidR="00915D8E" w:rsidRPr="00B751F5" w:rsidRDefault="00915D8E" w:rsidP="00A368C3">
      <w:pPr>
        <w:pStyle w:val="Default"/>
        <w:spacing w:after="280" w:line="360" w:lineRule="auto"/>
        <w:rPr>
          <w:rFonts w:ascii="DendaNew" w:hAnsi="DendaNew"/>
          <w:sz w:val="20"/>
          <w:szCs w:val="20"/>
          <w:lang w:val="nb-NO"/>
        </w:rPr>
      </w:pPr>
    </w:p>
    <w:sectPr w:rsidR="00915D8E" w:rsidRPr="00B751F5" w:rsidSect="006F398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005" w:right="851" w:bottom="1644" w:left="34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17" w:rsidRDefault="00987917">
      <w:r>
        <w:separator/>
      </w:r>
    </w:p>
  </w:endnote>
  <w:endnote w:type="continuationSeparator" w:id="0">
    <w:p w:rsidR="00987917" w:rsidRDefault="0098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7D" w:rsidRDefault="00D6315A">
    <w:pPr>
      <w:pStyle w:val="Bunntekst"/>
    </w:pPr>
    <w:r>
      <w:rPr>
        <w:noProof/>
        <w:lang w:val="nb-NO" w:eastAsia="nb-N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9933940</wp:posOffset>
          </wp:positionV>
          <wp:extent cx="7559675" cy="760095"/>
          <wp:effectExtent l="0" t="0" r="317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7D" w:rsidRDefault="00D6315A">
    <w:pPr>
      <w:pStyle w:val="Bunntekst"/>
    </w:pPr>
    <w:r>
      <w:rPr>
        <w:noProof/>
        <w:lang w:val="nb-NO" w:eastAsia="nb-N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245110</wp:posOffset>
          </wp:positionH>
          <wp:positionV relativeFrom="page">
            <wp:posOffset>9717405</wp:posOffset>
          </wp:positionV>
          <wp:extent cx="7075170" cy="73469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17" w:rsidRDefault="00987917">
      <w:r>
        <w:separator/>
      </w:r>
    </w:p>
  </w:footnote>
  <w:footnote w:type="continuationSeparator" w:id="0">
    <w:p w:rsidR="00987917" w:rsidRDefault="00987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7D" w:rsidRDefault="00D6315A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245110</wp:posOffset>
          </wp:positionH>
          <wp:positionV relativeFrom="page">
            <wp:posOffset>252095</wp:posOffset>
          </wp:positionV>
          <wp:extent cx="7075170" cy="7645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7D" w:rsidRDefault="00615FE6" w:rsidP="005D02A4">
    <w:pPr>
      <w:pStyle w:val="Topp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664210</wp:posOffset>
              </wp:positionV>
              <wp:extent cx="4972050" cy="667385"/>
              <wp:effectExtent l="0" t="0" r="0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9217D" w:rsidRPr="00CF6BD5" w:rsidRDefault="0029217D" w:rsidP="001F4BFD">
                          <w:pPr>
                            <w:rPr>
                              <w:sz w:val="36"/>
                              <w:szCs w:val="36"/>
                              <w:lang w:val="nb-NO"/>
                            </w:rPr>
                          </w:pPr>
                          <w:r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>Te</w:t>
                          </w:r>
                          <w:r w:rsidR="003347F1"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 xml:space="preserve">knologiske forklaringer </w:t>
                          </w:r>
                          <w:r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 xml:space="preserve">– </w:t>
                          </w:r>
                          <w:r w:rsidR="00615FE6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br/>
                          </w:r>
                          <w:r w:rsidR="00C07F16"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>C</w:t>
                          </w:r>
                          <w:r w:rsidR="009B67C8"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>ano</w:t>
                          </w:r>
                          <w:r w:rsidR="00C07F16"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>Scan 9000F M</w:t>
                          </w:r>
                          <w:r w:rsidR="00920C12"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>ar</w:t>
                          </w:r>
                          <w:r w:rsidR="00C07F16"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>k</w:t>
                          </w:r>
                          <w:r w:rsidR="00920C12"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 xml:space="preserve"> </w:t>
                          </w:r>
                          <w:proofErr w:type="spellStart"/>
                          <w:r w:rsidR="00C07F16" w:rsidRPr="00CF6BD5">
                            <w:rPr>
                              <w:rFonts w:ascii="DendaNew" w:hAnsi="DendaNew"/>
                              <w:color w:val="999999"/>
                              <w:sz w:val="36"/>
                              <w:szCs w:val="36"/>
                              <w:lang w:val="nb-NO"/>
                            </w:rPr>
                            <w:t>ll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7pt;margin-top:52.3pt;width:391.5pt;height:5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LT7QIAAHUGAAAOAAAAZHJzL2Uyb0RvYy54bWysVVtv2jAUfp+0/2D5Pc2FQC5qqCCQaVJ3&#10;kdr9AJM4xFpiZ7YhdNP++44doLTdpGkdD9Gxffz5+86N65tD16I9lYoJnmH/ysOI8lJUjG8z/OW+&#10;cGKMlCa8Iq3gNMMPVOGb+ds310Of0kA0oq2oRADCVTr0GW607lPXVWVDO6KuRE85HNZCdkTDUm7d&#10;SpIB0LvWDTxv5g5CVr0UJVUKdlfjIZ5b/Lqmpf5U14pq1GYYuGn7lfa7MV93fk3SrSR9w8ojDfIP&#10;LDrCODx6hloRTdBOshdQHSulUKLWV6XoXFHXrKRWA6jxvWdq7hrSU6sFgqP6c5jU/4MtP+4/S8Qq&#10;yB1GnHSQont60GgpDsg30Rl6lYLTXQ9u+gDbxtMoVf2tKL8qxEXeEL6lCynF0FBSATt70724OuIo&#10;A7IZPogKniE7LSzQoZadAYRgIECHLD2cM2OolLAZJlHgTeGohLPZLJrEU0POJenpdi+VfkdFh4yR&#10;YQmZt+hkf6v06HpyMY9xUbC2tdlv+ZMNwBx3qC2f8TZJgQmYxtNwsqn9kXjJOl7HoRMGs7UTequV&#10;syjy0JkVfjRdTVZ5vvJ/GhZ+mDasqig3j57KzA//Lo3Hgh8L5FxoSrSsMnCGkpLbTd5KtCdQ5mE0&#10;C5bJMTwXbu5TGjZ6oOWZJD8IvWWQOMUsjpywCKdOEnmx4/nJMpl5YRKuiqeSbhmnr5eEhgwn02CK&#10;EWm3MElKLccq+6NMz/5eyiRpxzTMlJZ1GY7PTiQ1tbnmlc25Jqwd7YuoGCW/j8qimHpROImdKJpO&#10;nHCy9pxlXOTOIvehGNfLfLl+lui1LR71+sDY9FxU4gXf4xuPlKF0T2Vqm8/029h5+rA5gHDTkRtR&#10;PUAbSgFdAg0FsxuMRsjvGA0wBzOsvu2IpBi17zm0shmaJ0OejM3JILyEqxnWkDdr5nocrrtesm0D&#10;yOOw4GIB7V4z24mPLIC6WcBssyKOc9gMz8u19Xr8t5j/AgAA//8DAFBLAwQUAAYACAAAACEAznBO&#10;Gd4AAAAKAQAADwAAAGRycy9kb3ducmV2LnhtbEyPTU7DMBBG90jcwRokdq3dqiQ0jVOhIth0gWg5&#10;wCSeJoHYjmInDbdnWMFufp6+eZPvZ9uJiYbQeqdhtVQgyFXetK7W8HF+WTyCCBGdwc470vBNAfbF&#10;7U2OmfFX907TKdaCQ1zIUEMTY59JGaqGLIal78nx7uIHi5HboZZmwCuH206ulUqkxdbxhQZ7OjRU&#10;fZ1Gq+H4mTyfsTTza/J2GY6HqRsJV1rf381POxCR5vgHw68+q0PBTqUfnQmi07B42DDJc7VJQDCQ&#10;pikXpYa12qYgi1z+f6H4AQAA//8DAFBLAQItABQABgAIAAAAIQC2gziS/gAAAOEBAAATAAAAAAAA&#10;AAAAAAAAAAAAAABbQ29udGVudF9UeXBlc10ueG1sUEsBAi0AFAAGAAgAAAAhADj9If/WAAAAlAEA&#10;AAsAAAAAAAAAAAAAAAAALwEAAF9yZWxzLy5yZWxzUEsBAi0AFAAGAAgAAAAhAMcactPtAgAAdQYA&#10;AA4AAAAAAAAAAAAAAAAALgIAAGRycy9lMm9Eb2MueG1sUEsBAi0AFAAGAAgAAAAhAM5wThneAAAA&#10;CgEAAA8AAAAAAAAAAAAAAAAARwUAAGRycy9kb3ducmV2LnhtbFBLBQYAAAAABAAEAPMAAABSBgAA&#10;AAA=&#10;" filled="f" fillcolor="#4762b9" stroked="f">
              <v:textbox inset="0,0,0,0">
                <w:txbxContent>
                  <w:p w:rsidR="0029217D" w:rsidRPr="00CF6BD5" w:rsidRDefault="0029217D" w:rsidP="001F4BFD">
                    <w:pPr>
                      <w:rPr>
                        <w:sz w:val="36"/>
                        <w:szCs w:val="36"/>
                        <w:lang w:val="nb-NO"/>
                      </w:rPr>
                    </w:pPr>
                    <w:r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>Te</w:t>
                    </w:r>
                    <w:r w:rsidR="003347F1"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 xml:space="preserve">knologiske forklaringer </w:t>
                    </w:r>
                    <w:r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 xml:space="preserve">– </w:t>
                    </w:r>
                    <w:r w:rsidR="00615FE6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br/>
                    </w:r>
                    <w:r w:rsidR="00C07F16"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>C</w:t>
                    </w:r>
                    <w:r w:rsidR="009B67C8"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>ano</w:t>
                    </w:r>
                    <w:r w:rsidR="00C07F16"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>Scan 9000F M</w:t>
                    </w:r>
                    <w:r w:rsidR="00920C12"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>ar</w:t>
                    </w:r>
                    <w:r w:rsidR="00C07F16"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>k</w:t>
                    </w:r>
                    <w:r w:rsidR="00920C12"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 xml:space="preserve"> </w:t>
                    </w:r>
                    <w:proofErr w:type="spellStart"/>
                    <w:r w:rsidR="00C07F16" w:rsidRPr="00CF6BD5">
                      <w:rPr>
                        <w:rFonts w:ascii="DendaNew" w:hAnsi="DendaNew"/>
                        <w:color w:val="999999"/>
                        <w:sz w:val="36"/>
                        <w:szCs w:val="36"/>
                        <w:lang w:val="nb-NO"/>
                      </w:rPr>
                      <w:t>ll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D6315A">
      <w:rPr>
        <w:noProof/>
        <w:lang w:val="nb-NO" w:eastAsia="nb-N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245110</wp:posOffset>
          </wp:positionH>
          <wp:positionV relativeFrom="page">
            <wp:posOffset>252095</wp:posOffset>
          </wp:positionV>
          <wp:extent cx="7073900" cy="7772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684824"/>
    <w:lvl w:ilvl="0">
      <w:start w:val="1"/>
      <w:numFmt w:val="bullet"/>
      <w:pStyle w:val="Punktmerketlist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DFF7F42"/>
    <w:multiLevelType w:val="hybridMultilevel"/>
    <w:tmpl w:val="28C0A13A"/>
    <w:lvl w:ilvl="0" w:tplc="DF2077CE">
      <w:start w:val="1"/>
      <w:numFmt w:val="bullet"/>
      <w:lvlText w:val="―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5227B"/>
    <w:multiLevelType w:val="hybridMultilevel"/>
    <w:tmpl w:val="F1F61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26B11"/>
    <w:multiLevelType w:val="hybridMultilevel"/>
    <w:tmpl w:val="42DC6490"/>
    <w:lvl w:ilvl="0" w:tplc="1262AF36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821F8"/>
    <w:multiLevelType w:val="hybridMultilevel"/>
    <w:tmpl w:val="DCD68174"/>
    <w:lvl w:ilvl="0" w:tplc="6226A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12E36"/>
    <w:multiLevelType w:val="multilevel"/>
    <w:tmpl w:val="758A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04EF8"/>
    <w:multiLevelType w:val="hybridMultilevel"/>
    <w:tmpl w:val="97D40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47998"/>
    <w:multiLevelType w:val="hybridMultilevel"/>
    <w:tmpl w:val="FCBA38A8"/>
    <w:lvl w:ilvl="0" w:tplc="6226A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279AE"/>
    <w:multiLevelType w:val="hybridMultilevel"/>
    <w:tmpl w:val="94842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069E3"/>
    <w:multiLevelType w:val="hybridMultilevel"/>
    <w:tmpl w:val="EAB008DE"/>
    <w:lvl w:ilvl="0" w:tplc="6226A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507D0"/>
    <w:multiLevelType w:val="hybridMultilevel"/>
    <w:tmpl w:val="009EE812"/>
    <w:lvl w:ilvl="0" w:tplc="A95E2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E04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7C2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8C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EE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C64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02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064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ED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30C56B5"/>
    <w:multiLevelType w:val="multilevel"/>
    <w:tmpl w:val="4D9E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170806"/>
    <w:multiLevelType w:val="hybridMultilevel"/>
    <w:tmpl w:val="E6FC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654D3"/>
    <w:multiLevelType w:val="hybridMultilevel"/>
    <w:tmpl w:val="E88A73A6"/>
    <w:lvl w:ilvl="0" w:tplc="30161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FC9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4E1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A9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E84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E0C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21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07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86B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72"/>
    <w:rsid w:val="00000561"/>
    <w:rsid w:val="000044E4"/>
    <w:rsid w:val="000071E2"/>
    <w:rsid w:val="00007EA4"/>
    <w:rsid w:val="00014C2E"/>
    <w:rsid w:val="00025512"/>
    <w:rsid w:val="000346CE"/>
    <w:rsid w:val="00036BCA"/>
    <w:rsid w:val="00036C32"/>
    <w:rsid w:val="00042046"/>
    <w:rsid w:val="00046BE5"/>
    <w:rsid w:val="00054F20"/>
    <w:rsid w:val="00056ED1"/>
    <w:rsid w:val="000634D0"/>
    <w:rsid w:val="00063BB5"/>
    <w:rsid w:val="000747C2"/>
    <w:rsid w:val="00076207"/>
    <w:rsid w:val="000801E2"/>
    <w:rsid w:val="00085345"/>
    <w:rsid w:val="00093D3A"/>
    <w:rsid w:val="000B1972"/>
    <w:rsid w:val="000B2636"/>
    <w:rsid w:val="000B475B"/>
    <w:rsid w:val="000C4F4E"/>
    <w:rsid w:val="000D1571"/>
    <w:rsid w:val="000D4EBB"/>
    <w:rsid w:val="000E03A3"/>
    <w:rsid w:val="000E111B"/>
    <w:rsid w:val="000E696E"/>
    <w:rsid w:val="000F3051"/>
    <w:rsid w:val="000F38E7"/>
    <w:rsid w:val="000F47F6"/>
    <w:rsid w:val="00100DB4"/>
    <w:rsid w:val="0010793E"/>
    <w:rsid w:val="00112B5D"/>
    <w:rsid w:val="00113752"/>
    <w:rsid w:val="00120F92"/>
    <w:rsid w:val="00122475"/>
    <w:rsid w:val="00135956"/>
    <w:rsid w:val="001563E5"/>
    <w:rsid w:val="00156A00"/>
    <w:rsid w:val="00162D2C"/>
    <w:rsid w:val="0017161F"/>
    <w:rsid w:val="00192732"/>
    <w:rsid w:val="001A73A8"/>
    <w:rsid w:val="001E0958"/>
    <w:rsid w:val="001F3036"/>
    <w:rsid w:val="001F4BFD"/>
    <w:rsid w:val="001F7EF8"/>
    <w:rsid w:val="00200828"/>
    <w:rsid w:val="00200FC0"/>
    <w:rsid w:val="00222C39"/>
    <w:rsid w:val="0022522F"/>
    <w:rsid w:val="00226AF2"/>
    <w:rsid w:val="00232AE0"/>
    <w:rsid w:val="00237067"/>
    <w:rsid w:val="0024112F"/>
    <w:rsid w:val="002426EC"/>
    <w:rsid w:val="00242B1C"/>
    <w:rsid w:val="00243136"/>
    <w:rsid w:val="00245B59"/>
    <w:rsid w:val="00250230"/>
    <w:rsid w:val="0025088B"/>
    <w:rsid w:val="002611F3"/>
    <w:rsid w:val="00264955"/>
    <w:rsid w:val="002762E1"/>
    <w:rsid w:val="00276C5B"/>
    <w:rsid w:val="00277F32"/>
    <w:rsid w:val="002808F1"/>
    <w:rsid w:val="00280ADD"/>
    <w:rsid w:val="0029217D"/>
    <w:rsid w:val="002A53BE"/>
    <w:rsid w:val="002A6B8A"/>
    <w:rsid w:val="002B5D92"/>
    <w:rsid w:val="002C0684"/>
    <w:rsid w:val="002C2D23"/>
    <w:rsid w:val="002E255B"/>
    <w:rsid w:val="002E742A"/>
    <w:rsid w:val="002F1135"/>
    <w:rsid w:val="002F1D64"/>
    <w:rsid w:val="0030009A"/>
    <w:rsid w:val="00301F2A"/>
    <w:rsid w:val="00305DF8"/>
    <w:rsid w:val="003109A1"/>
    <w:rsid w:val="00316B23"/>
    <w:rsid w:val="0032352D"/>
    <w:rsid w:val="00330426"/>
    <w:rsid w:val="003347F1"/>
    <w:rsid w:val="003353C2"/>
    <w:rsid w:val="0035355D"/>
    <w:rsid w:val="00360340"/>
    <w:rsid w:val="00362AB4"/>
    <w:rsid w:val="00366F3D"/>
    <w:rsid w:val="00367A3A"/>
    <w:rsid w:val="003716DE"/>
    <w:rsid w:val="00374016"/>
    <w:rsid w:val="00376B46"/>
    <w:rsid w:val="003845D8"/>
    <w:rsid w:val="00391E96"/>
    <w:rsid w:val="0039589E"/>
    <w:rsid w:val="003C1838"/>
    <w:rsid w:val="003C3625"/>
    <w:rsid w:val="003D3194"/>
    <w:rsid w:val="003E1767"/>
    <w:rsid w:val="003E39F6"/>
    <w:rsid w:val="003E73F1"/>
    <w:rsid w:val="003F0966"/>
    <w:rsid w:val="003F5A53"/>
    <w:rsid w:val="004031EA"/>
    <w:rsid w:val="00405A94"/>
    <w:rsid w:val="00413470"/>
    <w:rsid w:val="00423C4E"/>
    <w:rsid w:val="004341A8"/>
    <w:rsid w:val="00435264"/>
    <w:rsid w:val="00436EC6"/>
    <w:rsid w:val="00440A34"/>
    <w:rsid w:val="004516B0"/>
    <w:rsid w:val="00454935"/>
    <w:rsid w:val="00476091"/>
    <w:rsid w:val="00476945"/>
    <w:rsid w:val="004820FF"/>
    <w:rsid w:val="0048341B"/>
    <w:rsid w:val="00484223"/>
    <w:rsid w:val="004A0F23"/>
    <w:rsid w:val="004A7589"/>
    <w:rsid w:val="004B762B"/>
    <w:rsid w:val="004D323B"/>
    <w:rsid w:val="004E2AE2"/>
    <w:rsid w:val="004F643B"/>
    <w:rsid w:val="005027E8"/>
    <w:rsid w:val="005056F9"/>
    <w:rsid w:val="005141BA"/>
    <w:rsid w:val="00533872"/>
    <w:rsid w:val="00560239"/>
    <w:rsid w:val="0057092B"/>
    <w:rsid w:val="00571DCA"/>
    <w:rsid w:val="00572767"/>
    <w:rsid w:val="005768D3"/>
    <w:rsid w:val="00577E16"/>
    <w:rsid w:val="00580E20"/>
    <w:rsid w:val="00586EA2"/>
    <w:rsid w:val="00590977"/>
    <w:rsid w:val="00590CFD"/>
    <w:rsid w:val="005918D2"/>
    <w:rsid w:val="005D02A4"/>
    <w:rsid w:val="005E5B77"/>
    <w:rsid w:val="005F6523"/>
    <w:rsid w:val="005F74C9"/>
    <w:rsid w:val="00601813"/>
    <w:rsid w:val="00610849"/>
    <w:rsid w:val="00615FE6"/>
    <w:rsid w:val="00631694"/>
    <w:rsid w:val="00636330"/>
    <w:rsid w:val="00637403"/>
    <w:rsid w:val="0064698D"/>
    <w:rsid w:val="00647B88"/>
    <w:rsid w:val="0065645A"/>
    <w:rsid w:val="00672476"/>
    <w:rsid w:val="00676C00"/>
    <w:rsid w:val="00677C60"/>
    <w:rsid w:val="00683B72"/>
    <w:rsid w:val="006936C0"/>
    <w:rsid w:val="006A2039"/>
    <w:rsid w:val="006A45C1"/>
    <w:rsid w:val="006B0355"/>
    <w:rsid w:val="006C21F1"/>
    <w:rsid w:val="006F3984"/>
    <w:rsid w:val="006F404B"/>
    <w:rsid w:val="00700EA5"/>
    <w:rsid w:val="00715949"/>
    <w:rsid w:val="00722352"/>
    <w:rsid w:val="007247C9"/>
    <w:rsid w:val="007259C2"/>
    <w:rsid w:val="00726187"/>
    <w:rsid w:val="00740F19"/>
    <w:rsid w:val="00751470"/>
    <w:rsid w:val="00751BB6"/>
    <w:rsid w:val="00755682"/>
    <w:rsid w:val="007608B0"/>
    <w:rsid w:val="0076227F"/>
    <w:rsid w:val="007645AB"/>
    <w:rsid w:val="00785C37"/>
    <w:rsid w:val="00790F2D"/>
    <w:rsid w:val="007A5682"/>
    <w:rsid w:val="007A6ACA"/>
    <w:rsid w:val="007B3302"/>
    <w:rsid w:val="007B3F4D"/>
    <w:rsid w:val="007B5B92"/>
    <w:rsid w:val="007C02EB"/>
    <w:rsid w:val="007C27D1"/>
    <w:rsid w:val="007F3330"/>
    <w:rsid w:val="007F3BAD"/>
    <w:rsid w:val="00800F13"/>
    <w:rsid w:val="00810FD1"/>
    <w:rsid w:val="00831C2D"/>
    <w:rsid w:val="00836D3E"/>
    <w:rsid w:val="008438AC"/>
    <w:rsid w:val="00851478"/>
    <w:rsid w:val="00852641"/>
    <w:rsid w:val="00860514"/>
    <w:rsid w:val="00862383"/>
    <w:rsid w:val="00872EA3"/>
    <w:rsid w:val="00897869"/>
    <w:rsid w:val="008A69CC"/>
    <w:rsid w:val="008C0929"/>
    <w:rsid w:val="008C5F21"/>
    <w:rsid w:val="008E43C9"/>
    <w:rsid w:val="008F1825"/>
    <w:rsid w:val="00904526"/>
    <w:rsid w:val="00912D7B"/>
    <w:rsid w:val="00915531"/>
    <w:rsid w:val="00915D8E"/>
    <w:rsid w:val="00920C12"/>
    <w:rsid w:val="0092272E"/>
    <w:rsid w:val="00922E03"/>
    <w:rsid w:val="0092622B"/>
    <w:rsid w:val="00935D82"/>
    <w:rsid w:val="00941E7F"/>
    <w:rsid w:val="009562D3"/>
    <w:rsid w:val="009779DB"/>
    <w:rsid w:val="00987917"/>
    <w:rsid w:val="0099162E"/>
    <w:rsid w:val="00992DC1"/>
    <w:rsid w:val="009977B2"/>
    <w:rsid w:val="009B3B6D"/>
    <w:rsid w:val="009B67C8"/>
    <w:rsid w:val="009D5B17"/>
    <w:rsid w:val="009D698D"/>
    <w:rsid w:val="009E3A2C"/>
    <w:rsid w:val="009F0B53"/>
    <w:rsid w:val="009F3F52"/>
    <w:rsid w:val="009F7F47"/>
    <w:rsid w:val="00A04EB7"/>
    <w:rsid w:val="00A13B9E"/>
    <w:rsid w:val="00A223F0"/>
    <w:rsid w:val="00A22491"/>
    <w:rsid w:val="00A26A95"/>
    <w:rsid w:val="00A32BA4"/>
    <w:rsid w:val="00A368C3"/>
    <w:rsid w:val="00A54E03"/>
    <w:rsid w:val="00A672C9"/>
    <w:rsid w:val="00A70C90"/>
    <w:rsid w:val="00A74CCD"/>
    <w:rsid w:val="00A80DA9"/>
    <w:rsid w:val="00A86D43"/>
    <w:rsid w:val="00AA13C9"/>
    <w:rsid w:val="00AA17E1"/>
    <w:rsid w:val="00AB0B57"/>
    <w:rsid w:val="00AB200F"/>
    <w:rsid w:val="00AD4B87"/>
    <w:rsid w:val="00AF0288"/>
    <w:rsid w:val="00AF082F"/>
    <w:rsid w:val="00B14409"/>
    <w:rsid w:val="00B23CC0"/>
    <w:rsid w:val="00B23CC8"/>
    <w:rsid w:val="00B24909"/>
    <w:rsid w:val="00B30359"/>
    <w:rsid w:val="00B36B6F"/>
    <w:rsid w:val="00B46E23"/>
    <w:rsid w:val="00B56D1F"/>
    <w:rsid w:val="00B66C12"/>
    <w:rsid w:val="00B751F5"/>
    <w:rsid w:val="00B803DA"/>
    <w:rsid w:val="00B92190"/>
    <w:rsid w:val="00B944F2"/>
    <w:rsid w:val="00BA60AD"/>
    <w:rsid w:val="00BB599E"/>
    <w:rsid w:val="00BC2AD7"/>
    <w:rsid w:val="00BC5F63"/>
    <w:rsid w:val="00BD2578"/>
    <w:rsid w:val="00BE1245"/>
    <w:rsid w:val="00BE45AA"/>
    <w:rsid w:val="00BF7ED2"/>
    <w:rsid w:val="00BF7F07"/>
    <w:rsid w:val="00C03053"/>
    <w:rsid w:val="00C07F16"/>
    <w:rsid w:val="00C20F10"/>
    <w:rsid w:val="00C2680C"/>
    <w:rsid w:val="00C26B13"/>
    <w:rsid w:val="00C27371"/>
    <w:rsid w:val="00C313E5"/>
    <w:rsid w:val="00C44744"/>
    <w:rsid w:val="00C45E3A"/>
    <w:rsid w:val="00C47C74"/>
    <w:rsid w:val="00C702DC"/>
    <w:rsid w:val="00C7521A"/>
    <w:rsid w:val="00C83B7F"/>
    <w:rsid w:val="00C9275B"/>
    <w:rsid w:val="00CB2DB7"/>
    <w:rsid w:val="00CB75D0"/>
    <w:rsid w:val="00CD1F6C"/>
    <w:rsid w:val="00CE24B7"/>
    <w:rsid w:val="00CE25E2"/>
    <w:rsid w:val="00CE661B"/>
    <w:rsid w:val="00CF6BD5"/>
    <w:rsid w:val="00D00822"/>
    <w:rsid w:val="00D0402A"/>
    <w:rsid w:val="00D2630F"/>
    <w:rsid w:val="00D3072A"/>
    <w:rsid w:val="00D31293"/>
    <w:rsid w:val="00D344AC"/>
    <w:rsid w:val="00D42BC6"/>
    <w:rsid w:val="00D56D6B"/>
    <w:rsid w:val="00D56FF8"/>
    <w:rsid w:val="00D6315A"/>
    <w:rsid w:val="00D632C0"/>
    <w:rsid w:val="00D65ED5"/>
    <w:rsid w:val="00D6622A"/>
    <w:rsid w:val="00D722F4"/>
    <w:rsid w:val="00D75782"/>
    <w:rsid w:val="00D75A80"/>
    <w:rsid w:val="00D85325"/>
    <w:rsid w:val="00D87D0D"/>
    <w:rsid w:val="00D90BC6"/>
    <w:rsid w:val="00D95E39"/>
    <w:rsid w:val="00DA09FA"/>
    <w:rsid w:val="00DA4563"/>
    <w:rsid w:val="00DA7F65"/>
    <w:rsid w:val="00DB1B49"/>
    <w:rsid w:val="00DB3152"/>
    <w:rsid w:val="00DC4697"/>
    <w:rsid w:val="00DC659F"/>
    <w:rsid w:val="00DD09F1"/>
    <w:rsid w:val="00DD76DC"/>
    <w:rsid w:val="00DD7BF5"/>
    <w:rsid w:val="00DE556D"/>
    <w:rsid w:val="00DF7369"/>
    <w:rsid w:val="00DF754A"/>
    <w:rsid w:val="00E31938"/>
    <w:rsid w:val="00E31AA7"/>
    <w:rsid w:val="00E31F2E"/>
    <w:rsid w:val="00E33174"/>
    <w:rsid w:val="00E552C5"/>
    <w:rsid w:val="00E64038"/>
    <w:rsid w:val="00E8154A"/>
    <w:rsid w:val="00E85D95"/>
    <w:rsid w:val="00E94EB1"/>
    <w:rsid w:val="00EA112B"/>
    <w:rsid w:val="00EA3737"/>
    <w:rsid w:val="00EC1197"/>
    <w:rsid w:val="00EC48A4"/>
    <w:rsid w:val="00ED4C38"/>
    <w:rsid w:val="00ED720A"/>
    <w:rsid w:val="00ED77A1"/>
    <w:rsid w:val="00EF7E65"/>
    <w:rsid w:val="00F1111C"/>
    <w:rsid w:val="00F14965"/>
    <w:rsid w:val="00F202B5"/>
    <w:rsid w:val="00F262F7"/>
    <w:rsid w:val="00F27C59"/>
    <w:rsid w:val="00F339D8"/>
    <w:rsid w:val="00F37CC7"/>
    <w:rsid w:val="00F47E73"/>
    <w:rsid w:val="00F513E7"/>
    <w:rsid w:val="00F70A7C"/>
    <w:rsid w:val="00F750F5"/>
    <w:rsid w:val="00F8009D"/>
    <w:rsid w:val="00F805D8"/>
    <w:rsid w:val="00F82858"/>
    <w:rsid w:val="00F83DE6"/>
    <w:rsid w:val="00F86A7E"/>
    <w:rsid w:val="00F975FA"/>
    <w:rsid w:val="00FA05F4"/>
    <w:rsid w:val="00FA07C3"/>
    <w:rsid w:val="00FC3EE2"/>
    <w:rsid w:val="00FD4BBC"/>
    <w:rsid w:val="00FE105F"/>
    <w:rsid w:val="00FE3359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02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1F4B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basedOn w:val="Standardskriftforavsnitt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basedOn w:val="Standardskriftforavsnitt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link w:val="DocumentTitleChar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link w:val="ContactChar"/>
    <w:rsid w:val="00A70C90"/>
    <w:pPr>
      <w:spacing w:after="0"/>
    </w:pPr>
  </w:style>
  <w:style w:type="paragraph" w:customStyle="1" w:styleId="Pressreleasebodytext">
    <w:name w:val="Press release body text"/>
    <w:basedOn w:val="Normal"/>
    <w:rsid w:val="00560239"/>
    <w:pPr>
      <w:spacing w:after="240" w:line="360" w:lineRule="auto"/>
    </w:pPr>
    <w:rPr>
      <w:rFonts w:ascii="Arial" w:eastAsia="MS Mincho" w:hAnsi="Arial"/>
      <w:sz w:val="20"/>
      <w:szCs w:val="20"/>
      <w:lang w:eastAsia="ja-JP"/>
    </w:rPr>
  </w:style>
  <w:style w:type="paragraph" w:customStyle="1" w:styleId="Pressreleaseends">
    <w:name w:val="Press release ends"/>
    <w:basedOn w:val="Pressreleasebodytext"/>
    <w:rsid w:val="00560239"/>
    <w:pPr>
      <w:jc w:val="center"/>
    </w:pPr>
    <w:rPr>
      <w:b/>
    </w:rPr>
  </w:style>
  <w:style w:type="paragraph" w:customStyle="1" w:styleId="Pressreleaseembargo">
    <w:name w:val="Press release embargo"/>
    <w:basedOn w:val="Overskrift1"/>
    <w:rsid w:val="00560239"/>
    <w:pPr>
      <w:keepNext w:val="0"/>
      <w:widowControl w:val="0"/>
      <w:spacing w:before="0" w:after="120" w:line="360" w:lineRule="auto"/>
    </w:pPr>
    <w:rPr>
      <w:rFonts w:ascii="Arial" w:eastAsia="MS Mincho" w:hAnsi="Arial"/>
      <w:bCs w:val="0"/>
      <w:color w:val="FF0000"/>
      <w:kern w:val="0"/>
      <w:sz w:val="24"/>
      <w:szCs w:val="20"/>
      <w:lang w:eastAsia="ja-JP"/>
    </w:rPr>
  </w:style>
  <w:style w:type="character" w:customStyle="1" w:styleId="DocumentTitleChar">
    <w:name w:val="Document Title Char"/>
    <w:basedOn w:val="Standardskriftforavsnitt"/>
    <w:link w:val="DocumentTitle"/>
    <w:rsid w:val="00560239"/>
    <w:rPr>
      <w:rFonts w:ascii="DendaNew" w:hAnsi="DendaNew" w:cs="DendaNew"/>
      <w:b/>
      <w:bCs/>
      <w:sz w:val="36"/>
      <w:szCs w:val="36"/>
      <w:lang w:val="en-GB" w:eastAsia="en-US" w:bidi="ar-SA"/>
    </w:rPr>
  </w:style>
  <w:style w:type="character" w:customStyle="1" w:styleId="ContactChar">
    <w:name w:val="Contact Char"/>
    <w:basedOn w:val="Standardskriftforavsnitt"/>
    <w:link w:val="Contact"/>
    <w:rsid w:val="00560239"/>
    <w:rPr>
      <w:rFonts w:ascii="DendaNew" w:hAnsi="DendaNew" w:cs="DendaNew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56023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Bobletekst">
    <w:name w:val="Balloon Text"/>
    <w:basedOn w:val="Normal"/>
    <w:semiHidden/>
    <w:rsid w:val="00305DF8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semiHidden/>
    <w:rsid w:val="00ED720A"/>
    <w:rPr>
      <w:sz w:val="16"/>
      <w:szCs w:val="16"/>
    </w:rPr>
  </w:style>
  <w:style w:type="paragraph" w:styleId="Merknadstekst">
    <w:name w:val="annotation text"/>
    <w:basedOn w:val="Normal"/>
    <w:semiHidden/>
    <w:rsid w:val="00ED720A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D720A"/>
    <w:rPr>
      <w:b/>
      <w:bCs/>
    </w:rPr>
  </w:style>
  <w:style w:type="character" w:styleId="Utheving">
    <w:name w:val="Emphasis"/>
    <w:basedOn w:val="Standardskriftforavsnitt"/>
    <w:qFormat/>
    <w:rsid w:val="002A53BE"/>
    <w:rPr>
      <w:i/>
      <w:iCs/>
    </w:rPr>
  </w:style>
  <w:style w:type="character" w:customStyle="1" w:styleId="apple-style-span">
    <w:name w:val="apple-style-span"/>
    <w:basedOn w:val="Standardskriftforavsnitt"/>
    <w:rsid w:val="0017161F"/>
  </w:style>
  <w:style w:type="paragraph" w:styleId="Revisjon">
    <w:name w:val="Revision"/>
    <w:hidden/>
    <w:uiPriority w:val="99"/>
    <w:semiHidden/>
    <w:rsid w:val="00722352"/>
    <w:rPr>
      <w:sz w:val="24"/>
      <w:szCs w:val="24"/>
      <w:lang w:eastAsia="en-US"/>
    </w:rPr>
  </w:style>
  <w:style w:type="character" w:customStyle="1" w:styleId="Overskrift3Tegn">
    <w:name w:val="Overskrift 3 Tegn"/>
    <w:basedOn w:val="Standardskriftforavsnitt"/>
    <w:link w:val="Overskrift3"/>
    <w:semiHidden/>
    <w:rsid w:val="001F4BFD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customStyle="1" w:styleId="Pressreleasesubheading">
    <w:name w:val="Press release sub heading"/>
    <w:basedOn w:val="Normal"/>
    <w:rsid w:val="001F4BFD"/>
    <w:pPr>
      <w:keepNext/>
      <w:spacing w:line="360" w:lineRule="auto"/>
    </w:pPr>
    <w:rPr>
      <w:rFonts w:ascii="Arial" w:eastAsia="MS Mincho" w:hAnsi="Arial"/>
      <w:b/>
      <w:sz w:val="20"/>
      <w:szCs w:val="20"/>
      <w:lang w:eastAsia="ja-JP"/>
    </w:rPr>
  </w:style>
  <w:style w:type="paragraph" w:customStyle="1" w:styleId="Default">
    <w:name w:val="Default"/>
    <w:rsid w:val="001F4BFD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paragraph" w:customStyle="1" w:styleId="justify">
    <w:name w:val="justify"/>
    <w:basedOn w:val="Normal"/>
    <w:rsid w:val="007B5B92"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Sterk">
    <w:name w:val="Strong"/>
    <w:basedOn w:val="Standardskriftforavsnitt"/>
    <w:qFormat/>
    <w:rsid w:val="00FA07C3"/>
    <w:rPr>
      <w:b/>
      <w:bCs/>
    </w:rPr>
  </w:style>
  <w:style w:type="paragraph" w:styleId="Brdtekst">
    <w:name w:val="Body Text"/>
    <w:basedOn w:val="Normal"/>
    <w:link w:val="BrdtekstTegn"/>
    <w:rsid w:val="00360340"/>
    <w:pPr>
      <w:spacing w:after="120"/>
      <w:ind w:left="720"/>
    </w:pPr>
    <w:rPr>
      <w:rFonts w:ascii="DendaNewLight" w:eastAsia="MS Mincho" w:hAnsi="DendaNewLight"/>
      <w:lang w:eastAsia="ja-JP"/>
    </w:rPr>
  </w:style>
  <w:style w:type="character" w:customStyle="1" w:styleId="BrdtekstTegn">
    <w:name w:val="Brødtekst Tegn"/>
    <w:basedOn w:val="Standardskriftforavsnitt"/>
    <w:link w:val="Brdtekst"/>
    <w:rsid w:val="00360340"/>
    <w:rPr>
      <w:rFonts w:ascii="DendaNewLight" w:eastAsia="MS Mincho" w:hAnsi="DendaNewLight"/>
      <w:sz w:val="24"/>
      <w:szCs w:val="24"/>
      <w:lang w:eastAsia="ja-JP"/>
    </w:rPr>
  </w:style>
  <w:style w:type="paragraph" w:styleId="Punktmerketliste">
    <w:name w:val="List Bullet"/>
    <w:basedOn w:val="Normal"/>
    <w:autoRedefine/>
    <w:rsid w:val="00360340"/>
    <w:pPr>
      <w:numPr>
        <w:numId w:val="10"/>
      </w:numPr>
    </w:pPr>
    <w:rPr>
      <w:rFonts w:ascii="DendaNewLight" w:eastAsia="MS Mincho" w:hAnsi="DendaNewLight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02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1F4B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basedOn w:val="Standardskriftforavsnitt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basedOn w:val="Standardskriftforavsnitt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link w:val="DocumentTitleChar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link w:val="ContactChar"/>
    <w:rsid w:val="00A70C90"/>
    <w:pPr>
      <w:spacing w:after="0"/>
    </w:pPr>
  </w:style>
  <w:style w:type="paragraph" w:customStyle="1" w:styleId="Pressreleasebodytext">
    <w:name w:val="Press release body text"/>
    <w:basedOn w:val="Normal"/>
    <w:rsid w:val="00560239"/>
    <w:pPr>
      <w:spacing w:after="240" w:line="360" w:lineRule="auto"/>
    </w:pPr>
    <w:rPr>
      <w:rFonts w:ascii="Arial" w:eastAsia="MS Mincho" w:hAnsi="Arial"/>
      <w:sz w:val="20"/>
      <w:szCs w:val="20"/>
      <w:lang w:eastAsia="ja-JP"/>
    </w:rPr>
  </w:style>
  <w:style w:type="paragraph" w:customStyle="1" w:styleId="Pressreleaseends">
    <w:name w:val="Press release ends"/>
    <w:basedOn w:val="Pressreleasebodytext"/>
    <w:rsid w:val="00560239"/>
    <w:pPr>
      <w:jc w:val="center"/>
    </w:pPr>
    <w:rPr>
      <w:b/>
    </w:rPr>
  </w:style>
  <w:style w:type="paragraph" w:customStyle="1" w:styleId="Pressreleaseembargo">
    <w:name w:val="Press release embargo"/>
    <w:basedOn w:val="Overskrift1"/>
    <w:rsid w:val="00560239"/>
    <w:pPr>
      <w:keepNext w:val="0"/>
      <w:widowControl w:val="0"/>
      <w:spacing w:before="0" w:after="120" w:line="360" w:lineRule="auto"/>
    </w:pPr>
    <w:rPr>
      <w:rFonts w:ascii="Arial" w:eastAsia="MS Mincho" w:hAnsi="Arial"/>
      <w:bCs w:val="0"/>
      <w:color w:val="FF0000"/>
      <w:kern w:val="0"/>
      <w:sz w:val="24"/>
      <w:szCs w:val="20"/>
      <w:lang w:eastAsia="ja-JP"/>
    </w:rPr>
  </w:style>
  <w:style w:type="character" w:customStyle="1" w:styleId="DocumentTitleChar">
    <w:name w:val="Document Title Char"/>
    <w:basedOn w:val="Standardskriftforavsnitt"/>
    <w:link w:val="DocumentTitle"/>
    <w:rsid w:val="00560239"/>
    <w:rPr>
      <w:rFonts w:ascii="DendaNew" w:hAnsi="DendaNew" w:cs="DendaNew"/>
      <w:b/>
      <w:bCs/>
      <w:sz w:val="36"/>
      <w:szCs w:val="36"/>
      <w:lang w:val="en-GB" w:eastAsia="en-US" w:bidi="ar-SA"/>
    </w:rPr>
  </w:style>
  <w:style w:type="character" w:customStyle="1" w:styleId="ContactChar">
    <w:name w:val="Contact Char"/>
    <w:basedOn w:val="Standardskriftforavsnitt"/>
    <w:link w:val="Contact"/>
    <w:rsid w:val="00560239"/>
    <w:rPr>
      <w:rFonts w:ascii="DendaNew" w:hAnsi="DendaNew" w:cs="DendaNew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56023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Bobletekst">
    <w:name w:val="Balloon Text"/>
    <w:basedOn w:val="Normal"/>
    <w:semiHidden/>
    <w:rsid w:val="00305DF8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semiHidden/>
    <w:rsid w:val="00ED720A"/>
    <w:rPr>
      <w:sz w:val="16"/>
      <w:szCs w:val="16"/>
    </w:rPr>
  </w:style>
  <w:style w:type="paragraph" w:styleId="Merknadstekst">
    <w:name w:val="annotation text"/>
    <w:basedOn w:val="Normal"/>
    <w:semiHidden/>
    <w:rsid w:val="00ED720A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D720A"/>
    <w:rPr>
      <w:b/>
      <w:bCs/>
    </w:rPr>
  </w:style>
  <w:style w:type="character" w:styleId="Utheving">
    <w:name w:val="Emphasis"/>
    <w:basedOn w:val="Standardskriftforavsnitt"/>
    <w:qFormat/>
    <w:rsid w:val="002A53BE"/>
    <w:rPr>
      <w:i/>
      <w:iCs/>
    </w:rPr>
  </w:style>
  <w:style w:type="character" w:customStyle="1" w:styleId="apple-style-span">
    <w:name w:val="apple-style-span"/>
    <w:basedOn w:val="Standardskriftforavsnitt"/>
    <w:rsid w:val="0017161F"/>
  </w:style>
  <w:style w:type="paragraph" w:styleId="Revisjon">
    <w:name w:val="Revision"/>
    <w:hidden/>
    <w:uiPriority w:val="99"/>
    <w:semiHidden/>
    <w:rsid w:val="00722352"/>
    <w:rPr>
      <w:sz w:val="24"/>
      <w:szCs w:val="24"/>
      <w:lang w:eastAsia="en-US"/>
    </w:rPr>
  </w:style>
  <w:style w:type="character" w:customStyle="1" w:styleId="Overskrift3Tegn">
    <w:name w:val="Overskrift 3 Tegn"/>
    <w:basedOn w:val="Standardskriftforavsnitt"/>
    <w:link w:val="Overskrift3"/>
    <w:semiHidden/>
    <w:rsid w:val="001F4BFD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customStyle="1" w:styleId="Pressreleasesubheading">
    <w:name w:val="Press release sub heading"/>
    <w:basedOn w:val="Normal"/>
    <w:rsid w:val="001F4BFD"/>
    <w:pPr>
      <w:keepNext/>
      <w:spacing w:line="360" w:lineRule="auto"/>
    </w:pPr>
    <w:rPr>
      <w:rFonts w:ascii="Arial" w:eastAsia="MS Mincho" w:hAnsi="Arial"/>
      <w:b/>
      <w:sz w:val="20"/>
      <w:szCs w:val="20"/>
      <w:lang w:eastAsia="ja-JP"/>
    </w:rPr>
  </w:style>
  <w:style w:type="paragraph" w:customStyle="1" w:styleId="Default">
    <w:name w:val="Default"/>
    <w:rsid w:val="001F4BFD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paragraph" w:customStyle="1" w:styleId="justify">
    <w:name w:val="justify"/>
    <w:basedOn w:val="Normal"/>
    <w:rsid w:val="007B5B92"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Sterk">
    <w:name w:val="Strong"/>
    <w:basedOn w:val="Standardskriftforavsnitt"/>
    <w:qFormat/>
    <w:rsid w:val="00FA07C3"/>
    <w:rPr>
      <w:b/>
      <w:bCs/>
    </w:rPr>
  </w:style>
  <w:style w:type="paragraph" w:styleId="Brdtekst">
    <w:name w:val="Body Text"/>
    <w:basedOn w:val="Normal"/>
    <w:link w:val="BrdtekstTegn"/>
    <w:rsid w:val="00360340"/>
    <w:pPr>
      <w:spacing w:after="120"/>
      <w:ind w:left="720"/>
    </w:pPr>
    <w:rPr>
      <w:rFonts w:ascii="DendaNewLight" w:eastAsia="MS Mincho" w:hAnsi="DendaNewLight"/>
      <w:lang w:eastAsia="ja-JP"/>
    </w:rPr>
  </w:style>
  <w:style w:type="character" w:customStyle="1" w:styleId="BrdtekstTegn">
    <w:name w:val="Brødtekst Tegn"/>
    <w:basedOn w:val="Standardskriftforavsnitt"/>
    <w:link w:val="Brdtekst"/>
    <w:rsid w:val="00360340"/>
    <w:rPr>
      <w:rFonts w:ascii="DendaNewLight" w:eastAsia="MS Mincho" w:hAnsi="DendaNewLight"/>
      <w:sz w:val="24"/>
      <w:szCs w:val="24"/>
      <w:lang w:eastAsia="ja-JP"/>
    </w:rPr>
  </w:style>
  <w:style w:type="paragraph" w:styleId="Punktmerketliste">
    <w:name w:val="List Bullet"/>
    <w:basedOn w:val="Normal"/>
    <w:autoRedefine/>
    <w:rsid w:val="00360340"/>
    <w:pPr>
      <w:numPr>
        <w:numId w:val="10"/>
      </w:numPr>
    </w:pPr>
    <w:rPr>
      <w:rFonts w:ascii="DendaNewLight" w:eastAsia="MS Mincho" w:hAnsi="DendaNewLight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3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8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953C5AAB6224184054735A659DBC2" ma:contentTypeVersion="0" ma:contentTypeDescription="Create a new document." ma:contentTypeScope="" ma:versionID="5c347f2d09739e7fa483f1c306365db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1F93E-CF07-413B-B1DB-7C5C1FA47D54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69A03F-A60E-4FF0-8AE8-9378977F1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7295D3-4FF9-4CA8-9523-D6F87FAD1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698F-CA08-470B-9B8A-C4B08F83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Canon Europe N.V.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Kolberg, H.E.K. - Hege -</cp:lastModifiedBy>
  <cp:revision>4</cp:revision>
  <dcterms:created xsi:type="dcterms:W3CDTF">2013-02-13T12:09:00Z</dcterms:created>
  <dcterms:modified xsi:type="dcterms:W3CDTF">2013-02-15T13:40:00Z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0x0101001BD953C5AAB6224184054735A659DBC2</vt:lpwstr>
  </property>
</Properties>
</file>