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5CD" w:rsidRDefault="008F65CD" w:rsidP="008F65CD">
      <w:pPr>
        <w:ind w:left="5664" w:firstLine="708"/>
        <w:rPr>
          <w:b/>
          <w:color w:val="404040" w:themeColor="text1" w:themeTint="BF"/>
          <w:sz w:val="28"/>
          <w:szCs w:val="28"/>
        </w:rPr>
      </w:pPr>
      <w:r>
        <w:rPr>
          <w:b/>
          <w:color w:val="404040" w:themeColor="text1" w:themeTint="BF"/>
          <w:sz w:val="28"/>
          <w:szCs w:val="28"/>
        </w:rPr>
        <w:t xml:space="preserve">             </w:t>
      </w:r>
      <w:r>
        <w:rPr>
          <w:b/>
          <w:noProof/>
          <w:color w:val="404040" w:themeColor="text1" w:themeTint="BF"/>
          <w:sz w:val="28"/>
          <w:szCs w:val="28"/>
          <w:lang w:eastAsia="zh-CN"/>
        </w:rPr>
        <w:drawing>
          <wp:inline distT="0" distB="0" distL="0" distR="0">
            <wp:extent cx="1173193" cy="507453"/>
            <wp:effectExtent l="0" t="0" r="8255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D_sec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2" cy="507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404" w:rsidRPr="00D107D2" w:rsidRDefault="00D107D2">
      <w:pPr>
        <w:rPr>
          <w:b/>
          <w:color w:val="404040" w:themeColor="text1" w:themeTint="BF"/>
          <w:sz w:val="28"/>
          <w:szCs w:val="28"/>
        </w:rPr>
      </w:pPr>
      <w:r>
        <w:rPr>
          <w:b/>
          <w:color w:val="404040" w:themeColor="text1" w:themeTint="BF"/>
          <w:sz w:val="28"/>
          <w:szCs w:val="28"/>
        </w:rPr>
        <w:t>Tips til redaksjonen:</w:t>
      </w:r>
    </w:p>
    <w:p w:rsidR="006C17D2" w:rsidRPr="00781404" w:rsidRDefault="009F7D3A">
      <w:pPr>
        <w:rPr>
          <w:rFonts w:ascii="Impact" w:hAnsi="Impact"/>
          <w:sz w:val="48"/>
          <w:szCs w:val="48"/>
        </w:rPr>
      </w:pPr>
      <w:r w:rsidRPr="00781404">
        <w:rPr>
          <w:rFonts w:ascii="Impact" w:hAnsi="Impact"/>
          <w:sz w:val="48"/>
          <w:szCs w:val="48"/>
        </w:rPr>
        <w:t>STILLE LUKSUS PÅ HUSVEGGEN</w:t>
      </w:r>
    </w:p>
    <w:p w:rsidR="009C7531" w:rsidRPr="00D107D2" w:rsidRDefault="009C7531">
      <w:pPr>
        <w:rPr>
          <w:b/>
          <w:sz w:val="24"/>
          <w:szCs w:val="24"/>
        </w:rPr>
      </w:pPr>
      <w:r w:rsidRPr="00D107D2">
        <w:rPr>
          <w:b/>
          <w:sz w:val="24"/>
          <w:szCs w:val="24"/>
        </w:rPr>
        <w:t xml:space="preserve">Vi så det først på biler og makeup. </w:t>
      </w:r>
      <w:r w:rsidRPr="00D107D2">
        <w:rPr>
          <w:b/>
          <w:sz w:val="24"/>
          <w:szCs w:val="24"/>
        </w:rPr>
        <w:br/>
        <w:t xml:space="preserve">Glansen var borte. </w:t>
      </w:r>
      <w:r w:rsidRPr="00D107D2">
        <w:rPr>
          <w:b/>
          <w:sz w:val="24"/>
          <w:szCs w:val="24"/>
        </w:rPr>
        <w:br/>
        <w:t xml:space="preserve">Matt lakk. Matt sminke. Farger uten liv. </w:t>
      </w:r>
      <w:r w:rsidR="00571E16" w:rsidRPr="00D107D2">
        <w:rPr>
          <w:b/>
          <w:sz w:val="24"/>
          <w:szCs w:val="24"/>
        </w:rPr>
        <w:t xml:space="preserve">Det var det ungdom ville ha. </w:t>
      </w:r>
      <w:r w:rsidR="00781404" w:rsidRPr="00D107D2">
        <w:rPr>
          <w:b/>
          <w:sz w:val="24"/>
          <w:szCs w:val="24"/>
        </w:rPr>
        <w:br/>
        <w:t>Nå kommer de matte boligene.</w:t>
      </w:r>
    </w:p>
    <w:p w:rsidR="00571E16" w:rsidRPr="00D107D2" w:rsidRDefault="009C7531" w:rsidP="009C7531">
      <w:r w:rsidRPr="00D107D2">
        <w:t xml:space="preserve">Når alle vil skinne, vil noen forsvinne. De vil vise sin luksus i det </w:t>
      </w:r>
      <w:r w:rsidR="00571E16" w:rsidRPr="00D107D2">
        <w:t xml:space="preserve">stille. </w:t>
      </w:r>
    </w:p>
    <w:p w:rsidR="009C7531" w:rsidRPr="00D107D2" w:rsidRDefault="00571E16" w:rsidP="009C7531">
      <w:r w:rsidRPr="00D107D2">
        <w:t>Matte farger gjør at ting</w:t>
      </w:r>
      <w:r w:rsidR="009C7531" w:rsidRPr="00D107D2">
        <w:t xml:space="preserve"> virker fjernere</w:t>
      </w:r>
      <w:r w:rsidR="006B1DCE" w:rsidRPr="00D107D2">
        <w:t>, dypere og mer naturlig</w:t>
      </w:r>
      <w:r w:rsidR="009C7531" w:rsidRPr="00D107D2">
        <w:t xml:space="preserve">. </w:t>
      </w:r>
      <w:r w:rsidRPr="00D107D2">
        <w:t xml:space="preserve">De reflekterer ikke lys og gir lite gjenskinn. Nå skal også boligene dempes fra omgivelsene. </w:t>
      </w:r>
      <w:r w:rsidR="009C7531" w:rsidRPr="00D107D2">
        <w:t xml:space="preserve"> Matt husmaling er nisjeproduktet som treffer et innovativt publikum.</w:t>
      </w:r>
      <w:r w:rsidRPr="00D107D2">
        <w:t xml:space="preserve"> </w:t>
      </w:r>
      <w:r w:rsidR="009C7531" w:rsidRPr="00D107D2">
        <w:t xml:space="preserve"> De som vil skille seg fra mengden. </w:t>
      </w:r>
      <w:r w:rsidRPr="00D107D2">
        <w:t xml:space="preserve">De som ikke vil assosieres med blanke og skinnende objekter som lett kan se ut som plastikk. </w:t>
      </w:r>
    </w:p>
    <w:p w:rsidR="00571E16" w:rsidRPr="00D107D2" w:rsidRDefault="00571E16">
      <w:r w:rsidRPr="00D107D2">
        <w:t xml:space="preserve">De vil ha en annen glans. En glans som </w:t>
      </w:r>
      <w:r w:rsidR="008F65CD">
        <w:t xml:space="preserve">ikke </w:t>
      </w:r>
      <w:r w:rsidRPr="00D107D2">
        <w:t xml:space="preserve">synes. </w:t>
      </w:r>
    </w:p>
    <w:p w:rsidR="00571E16" w:rsidRPr="00D107D2" w:rsidRDefault="00D107D2">
      <w:r>
        <w:t>−</w:t>
      </w:r>
      <w:r w:rsidR="006B1DCE" w:rsidRPr="00D107D2">
        <w:t xml:space="preserve"> Vi lanserer nå en </w:t>
      </w:r>
      <w:proofErr w:type="spellStart"/>
      <w:r w:rsidR="006B1DCE" w:rsidRPr="00D107D2">
        <w:t>supermatt</w:t>
      </w:r>
      <w:proofErr w:type="spellEnd"/>
      <w:r w:rsidR="006B1DCE" w:rsidRPr="00D107D2">
        <w:t xml:space="preserve"> </w:t>
      </w:r>
      <w:proofErr w:type="spellStart"/>
      <w:r w:rsidR="006B1DCE" w:rsidRPr="00D107D2">
        <w:t>vegg</w:t>
      </w:r>
      <w:r w:rsidR="00571E16" w:rsidRPr="00D107D2">
        <w:t>maling</w:t>
      </w:r>
      <w:proofErr w:type="spellEnd"/>
      <w:r w:rsidR="00781404" w:rsidRPr="00D107D2">
        <w:t xml:space="preserve"> til utvendige </w:t>
      </w:r>
      <w:proofErr w:type="spellStart"/>
      <w:r w:rsidR="00781404" w:rsidRPr="00D107D2">
        <w:t>trefasader</w:t>
      </w:r>
      <w:proofErr w:type="spellEnd"/>
      <w:r w:rsidR="00571E16" w:rsidRPr="00D107D2">
        <w:t>. En akrylmaling helt uten glans</w:t>
      </w:r>
      <w:r w:rsidR="00781404" w:rsidRPr="00D107D2">
        <w:t xml:space="preserve">, men som gir </w:t>
      </w:r>
      <w:r w:rsidR="006B1DCE" w:rsidRPr="00D107D2">
        <w:t xml:space="preserve">en robust </w:t>
      </w:r>
      <w:r w:rsidR="00ED2D93">
        <w:t>og holdbar overflate i opptil 10</w:t>
      </w:r>
      <w:r w:rsidR="006B1DCE" w:rsidRPr="00D107D2">
        <w:t xml:space="preserve"> år. </w:t>
      </w:r>
      <w:r w:rsidR="00571E16" w:rsidRPr="00D107D2">
        <w:t xml:space="preserve"> Vi tror målgruppen v</w:t>
      </w:r>
      <w:r w:rsidRPr="00D107D2">
        <w:t xml:space="preserve">il være unge voksne. </w:t>
      </w:r>
      <w:r w:rsidR="00781404" w:rsidRPr="00D107D2">
        <w:t xml:space="preserve">Boligeiere som tenker nytt og </w:t>
      </w:r>
      <w:r w:rsidR="006B1DCE" w:rsidRPr="00D107D2">
        <w:t>som er opptatt av moderne arkitektur</w:t>
      </w:r>
      <w:r w:rsidR="00781404" w:rsidRPr="00D107D2">
        <w:t xml:space="preserve">. Vi har sett behovet lenge. Nå er </w:t>
      </w:r>
      <w:r w:rsidRPr="00D107D2">
        <w:t xml:space="preserve">den </w:t>
      </w:r>
      <w:r w:rsidR="006B1DCE" w:rsidRPr="00D107D2">
        <w:t>helmatt</w:t>
      </w:r>
      <w:r w:rsidRPr="00D107D2">
        <w:t>e</w:t>
      </w:r>
      <w:r w:rsidR="006B1DCE" w:rsidRPr="00D107D2">
        <w:t xml:space="preserve"> maling</w:t>
      </w:r>
      <w:r w:rsidRPr="00D107D2">
        <w:t>en</w:t>
      </w:r>
      <w:r w:rsidR="006B1DCE" w:rsidRPr="00D107D2">
        <w:t xml:space="preserve"> fra </w:t>
      </w:r>
      <w:proofErr w:type="spellStart"/>
      <w:r w:rsidR="006B1DCE" w:rsidRPr="00D107D2">
        <w:t>Nordsjö</w:t>
      </w:r>
      <w:proofErr w:type="spellEnd"/>
      <w:r w:rsidR="006B1DCE" w:rsidRPr="00D107D2">
        <w:t xml:space="preserve"> tilgjengelig hos vårt forhandlernett, sier </w:t>
      </w:r>
      <w:r w:rsidR="00076283">
        <w:t>marketingsjef</w:t>
      </w:r>
      <w:r w:rsidR="00781404" w:rsidRPr="00D107D2">
        <w:t xml:space="preserve"> Mette Dahl hos </w:t>
      </w:r>
      <w:proofErr w:type="spellStart"/>
      <w:r w:rsidR="00781404" w:rsidRPr="00D107D2">
        <w:t>AkzoNobel</w:t>
      </w:r>
      <w:proofErr w:type="spellEnd"/>
      <w:r w:rsidR="00076283">
        <w:t xml:space="preserve"> i Norge</w:t>
      </w:r>
      <w:r w:rsidR="006B1DCE" w:rsidRPr="00D107D2">
        <w:t xml:space="preserve">. </w:t>
      </w:r>
    </w:p>
    <w:p w:rsidR="006B1DCE" w:rsidRPr="00D107D2" w:rsidRDefault="006B1DCE">
      <w:r w:rsidRPr="00D107D2">
        <w:t xml:space="preserve">For mer informasjon, kontakt: </w:t>
      </w:r>
    </w:p>
    <w:p w:rsidR="00076283" w:rsidRDefault="006B1DCE">
      <w:pPr>
        <w:rPr>
          <w:lang w:val="de-DE"/>
        </w:rPr>
      </w:pPr>
      <w:r w:rsidRPr="00076283">
        <w:t>Mette Dahl</w:t>
      </w:r>
      <w:r w:rsidR="00076283" w:rsidRPr="00076283">
        <w:t>, marketingsjef</w:t>
      </w:r>
      <w:r w:rsidRPr="00076283">
        <w:br/>
        <w:t>Telefon:</w:t>
      </w:r>
      <w:r w:rsidR="00076283" w:rsidRPr="00076283">
        <w:t xml:space="preserve"> 909 777 20</w:t>
      </w:r>
      <w:r w:rsidRPr="00076283">
        <w:br/>
        <w:t xml:space="preserve">E-post: </w:t>
      </w:r>
      <w:hyperlink r:id="rId7" w:history="1">
        <w:r w:rsidR="00076283" w:rsidRPr="00076283">
          <w:rPr>
            <w:rStyle w:val="Hyperkobling"/>
          </w:rPr>
          <w:t>mette.dahl@akzonobel.com</w:t>
        </w:r>
      </w:hyperlink>
    </w:p>
    <w:p w:rsidR="00076283" w:rsidRDefault="00076283">
      <w:pPr>
        <w:rPr>
          <w:lang w:val="de-DE"/>
        </w:rPr>
      </w:pPr>
      <w:r w:rsidRPr="00076283">
        <w:t>Berit Lunde, digital manager og pressekontakt</w:t>
      </w:r>
      <w:r w:rsidRPr="00076283">
        <w:br/>
        <w:t>Telefon: 920 65 150</w:t>
      </w:r>
      <w:r w:rsidRPr="00076283">
        <w:br/>
        <w:t xml:space="preserve">E-post: </w:t>
      </w:r>
      <w:hyperlink r:id="rId8" w:history="1">
        <w:r w:rsidRPr="00076283">
          <w:rPr>
            <w:rStyle w:val="Hyperkobling"/>
          </w:rPr>
          <w:t>berit.lunde@akzonobel.com</w:t>
        </w:r>
      </w:hyperlink>
    </w:p>
    <w:p w:rsidR="00ED2D93" w:rsidRDefault="00ED2D93">
      <w:r>
        <w:rPr>
          <w:noProof/>
          <w:lang w:eastAsia="zh-CN"/>
        </w:rPr>
        <w:drawing>
          <wp:inline distT="0" distB="0" distL="0" distR="0">
            <wp:extent cx="1112808" cy="1112808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ermatt_20151027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475" cy="111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D93" w:rsidRPr="00ED2D93" w:rsidRDefault="00ED2D93" w:rsidP="00ED2D93">
      <w:pPr>
        <w:rPr>
          <w:i/>
          <w:sz w:val="20"/>
        </w:rPr>
      </w:pPr>
      <w:r w:rsidRPr="00ED2D93">
        <w:rPr>
          <w:rFonts w:eastAsiaTheme="minorEastAsia" w:hAnsi="Arial"/>
          <w:i/>
          <w:color w:val="000000" w:themeColor="text1"/>
          <w:kern w:val="24"/>
          <w:sz w:val="20"/>
          <w:szCs w:val="20"/>
        </w:rPr>
        <w:t xml:space="preserve">En </w:t>
      </w:r>
      <w:proofErr w:type="spellStart"/>
      <w:r w:rsidRPr="00ED2D93">
        <w:rPr>
          <w:rFonts w:eastAsiaTheme="minorEastAsia" w:hAnsi="Arial"/>
          <w:i/>
          <w:color w:val="000000" w:themeColor="text1"/>
          <w:kern w:val="24"/>
          <w:sz w:val="20"/>
          <w:szCs w:val="20"/>
        </w:rPr>
        <w:t>h</w:t>
      </w:r>
      <w:r w:rsidRPr="00ED2D93">
        <w:rPr>
          <w:rFonts w:eastAsiaTheme="minorEastAsia" w:hAnsi="Arial"/>
          <w:i/>
          <w:color w:val="000000" w:themeColor="text1"/>
          <w:kern w:val="24"/>
          <w:sz w:val="20"/>
          <w:szCs w:val="20"/>
        </w:rPr>
        <w:t>elmatt</w:t>
      </w:r>
      <w:proofErr w:type="spellEnd"/>
      <w:r w:rsidRPr="00ED2D93">
        <w:rPr>
          <w:i/>
          <w:sz w:val="20"/>
        </w:rPr>
        <w:t xml:space="preserve"> maling med meget g</w:t>
      </w:r>
      <w:r w:rsidRPr="00ED2D93">
        <w:rPr>
          <w:rFonts w:eastAsiaTheme="minorEastAsia" w:hAnsi="Arial"/>
          <w:i/>
          <w:color w:val="000000" w:themeColor="text1"/>
          <w:kern w:val="24"/>
          <w:sz w:val="20"/>
          <w:szCs w:val="20"/>
        </w:rPr>
        <w:t>od dekk</w:t>
      </w:r>
      <w:r w:rsidRPr="00ED2D93">
        <w:rPr>
          <w:i/>
          <w:sz w:val="20"/>
        </w:rPr>
        <w:t>evne som gjør den l</w:t>
      </w:r>
      <w:r w:rsidRPr="00ED2D93">
        <w:rPr>
          <w:rFonts w:eastAsiaTheme="minorEastAsia" w:hAnsi="Arial"/>
          <w:i/>
          <w:color w:val="000000" w:themeColor="text1"/>
          <w:kern w:val="24"/>
          <w:sz w:val="20"/>
          <w:szCs w:val="20"/>
        </w:rPr>
        <w:t xml:space="preserve">ett </w:t>
      </w:r>
      <w:r w:rsidRPr="00ED2D93">
        <w:rPr>
          <w:rFonts w:eastAsiaTheme="minorEastAsia" w:hAnsi="Arial"/>
          <w:i/>
          <w:color w:val="000000" w:themeColor="text1"/>
          <w:kern w:val="24"/>
          <w:sz w:val="20"/>
          <w:szCs w:val="20"/>
        </w:rPr>
        <w:t>å</w:t>
      </w:r>
      <w:r w:rsidRPr="00ED2D93">
        <w:rPr>
          <w:rFonts w:eastAsiaTheme="minorEastAsia" w:hAnsi="Arial"/>
          <w:i/>
          <w:color w:val="000000" w:themeColor="text1"/>
          <w:kern w:val="24"/>
          <w:sz w:val="20"/>
          <w:szCs w:val="20"/>
        </w:rPr>
        <w:t xml:space="preserve"> p</w:t>
      </w:r>
      <w:r w:rsidRPr="00ED2D93">
        <w:rPr>
          <w:rFonts w:eastAsiaTheme="minorEastAsia" w:hAnsi="Arial"/>
          <w:i/>
          <w:color w:val="000000" w:themeColor="text1"/>
          <w:kern w:val="24"/>
          <w:sz w:val="20"/>
          <w:szCs w:val="20"/>
        </w:rPr>
        <w:t>å</w:t>
      </w:r>
      <w:r w:rsidRPr="00ED2D93">
        <w:rPr>
          <w:rFonts w:eastAsiaTheme="minorEastAsia" w:hAnsi="Arial"/>
          <w:i/>
          <w:color w:val="000000" w:themeColor="text1"/>
          <w:kern w:val="24"/>
          <w:sz w:val="20"/>
          <w:szCs w:val="20"/>
        </w:rPr>
        <w:t>f</w:t>
      </w:r>
      <w:r w:rsidRPr="00ED2D93">
        <w:rPr>
          <w:rFonts w:eastAsiaTheme="minorEastAsia" w:hAnsi="Arial"/>
          <w:i/>
          <w:color w:val="000000" w:themeColor="text1"/>
          <w:kern w:val="24"/>
          <w:sz w:val="20"/>
          <w:szCs w:val="20"/>
        </w:rPr>
        <w:t>ø</w:t>
      </w:r>
      <w:r w:rsidRPr="00ED2D93">
        <w:rPr>
          <w:rFonts w:eastAsiaTheme="minorEastAsia" w:hAnsi="Arial"/>
          <w:i/>
          <w:color w:val="000000" w:themeColor="text1"/>
          <w:kern w:val="24"/>
          <w:sz w:val="20"/>
          <w:szCs w:val="20"/>
        </w:rPr>
        <w:t>re</w:t>
      </w:r>
      <w:r w:rsidRPr="00ED2D93">
        <w:rPr>
          <w:i/>
          <w:sz w:val="20"/>
        </w:rPr>
        <w:t xml:space="preserve">.  </w:t>
      </w:r>
      <w:r w:rsidRPr="00ED2D93">
        <w:rPr>
          <w:rFonts w:eastAsiaTheme="minorEastAsia" w:hAnsi="Arial"/>
          <w:i/>
          <w:color w:val="000000" w:themeColor="text1"/>
          <w:kern w:val="24"/>
          <w:sz w:val="20"/>
          <w:szCs w:val="20"/>
        </w:rPr>
        <w:t>Holdbarhet p</w:t>
      </w:r>
      <w:r w:rsidRPr="00ED2D93">
        <w:rPr>
          <w:rFonts w:eastAsiaTheme="minorEastAsia" w:hAnsi="Arial"/>
          <w:i/>
          <w:color w:val="000000" w:themeColor="text1"/>
          <w:kern w:val="24"/>
          <w:sz w:val="20"/>
          <w:szCs w:val="20"/>
        </w:rPr>
        <w:t>å</w:t>
      </w:r>
      <w:r w:rsidRPr="00ED2D93">
        <w:rPr>
          <w:rFonts w:eastAsiaTheme="minorEastAsia" w:hAnsi="Arial"/>
          <w:i/>
          <w:color w:val="000000" w:themeColor="text1"/>
          <w:kern w:val="24"/>
          <w:sz w:val="20"/>
          <w:szCs w:val="20"/>
        </w:rPr>
        <w:t xml:space="preserve"> opptil 10 </w:t>
      </w:r>
      <w:r w:rsidRPr="00ED2D93">
        <w:rPr>
          <w:rFonts w:eastAsiaTheme="minorEastAsia" w:hAnsi="Arial"/>
          <w:i/>
          <w:color w:val="000000" w:themeColor="text1"/>
          <w:kern w:val="24"/>
          <w:sz w:val="20"/>
          <w:szCs w:val="20"/>
        </w:rPr>
        <w:t>å</w:t>
      </w:r>
      <w:r w:rsidRPr="00ED2D93">
        <w:rPr>
          <w:rFonts w:eastAsiaTheme="minorEastAsia" w:hAnsi="Arial"/>
          <w:i/>
          <w:color w:val="000000" w:themeColor="text1"/>
          <w:kern w:val="24"/>
          <w:sz w:val="20"/>
          <w:szCs w:val="20"/>
        </w:rPr>
        <w:t>r</w:t>
      </w:r>
      <w:r w:rsidRPr="00ED2D93">
        <w:rPr>
          <w:rFonts w:eastAsiaTheme="minorEastAsia" w:hAnsi="Arial"/>
          <w:i/>
          <w:color w:val="000000" w:themeColor="text1"/>
          <w:kern w:val="24"/>
          <w:sz w:val="20"/>
          <w:szCs w:val="20"/>
        </w:rPr>
        <w:t>.</w:t>
      </w:r>
    </w:p>
    <w:p w:rsidR="00ED2D93" w:rsidRPr="00076283" w:rsidRDefault="00ED2D93"/>
    <w:p w:rsidR="00076283" w:rsidRDefault="009C0F29">
      <w:r>
        <w:rPr>
          <w:noProof/>
          <w:lang w:eastAsia="zh-CN"/>
        </w:rPr>
        <w:lastRenderedPageBreak/>
        <w:drawing>
          <wp:inline distT="0" distB="0" distL="0" distR="0">
            <wp:extent cx="2570909" cy="2234242"/>
            <wp:effectExtent l="0" t="0" r="127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ermatt ly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139" cy="223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D93" w:rsidRPr="00ED2D93" w:rsidRDefault="00ED2D93">
      <w:pPr>
        <w:rPr>
          <w:i/>
        </w:rPr>
      </w:pPr>
      <w:r w:rsidRPr="00ED2D93">
        <w:rPr>
          <w:i/>
        </w:rPr>
        <w:t>Matt maling reflekterer ikke lys og gir lite gjenskinn. Nå skal boligen dempes fra omgivelsene.</w:t>
      </w:r>
    </w:p>
    <w:p w:rsidR="00ED2D93" w:rsidRDefault="00ED2D93">
      <w:r>
        <w:rPr>
          <w:noProof/>
          <w:lang w:eastAsia="zh-CN"/>
        </w:rPr>
        <w:drawing>
          <wp:inline distT="0" distB="0" distL="0" distR="0">
            <wp:extent cx="2570672" cy="1933145"/>
            <wp:effectExtent l="0" t="0" r="127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ermat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672" cy="19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D93" w:rsidRPr="00ED2D93" w:rsidRDefault="00ED2D93">
      <w:pPr>
        <w:rPr>
          <w:i/>
        </w:rPr>
      </w:pPr>
      <w:r w:rsidRPr="00ED2D93">
        <w:rPr>
          <w:i/>
        </w:rPr>
        <w:t xml:space="preserve">De som vil skille seg fra omgivelsen. De som ikke vil assosieres med blanke og skinnende objekter velger </w:t>
      </w:r>
      <w:proofErr w:type="spellStart"/>
      <w:r w:rsidRPr="00ED2D93">
        <w:rPr>
          <w:i/>
        </w:rPr>
        <w:t>Supermatt</w:t>
      </w:r>
      <w:proofErr w:type="spellEnd"/>
      <w:r w:rsidRPr="00ED2D93">
        <w:rPr>
          <w:i/>
        </w:rPr>
        <w:t xml:space="preserve"> maling.</w:t>
      </w:r>
    </w:p>
    <w:p w:rsidR="00ED2D93" w:rsidRPr="00076283" w:rsidRDefault="00ED2D93">
      <w:r>
        <w:rPr>
          <w:noProof/>
          <w:lang w:eastAsia="zh-CN"/>
        </w:rPr>
        <w:drawing>
          <wp:inline distT="0" distB="0" distL="0" distR="0">
            <wp:extent cx="2570672" cy="1715495"/>
            <wp:effectExtent l="0" t="0" r="127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la Skipas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672" cy="171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283" w:rsidRPr="00ED2D93" w:rsidRDefault="00ED2D93">
      <w:pPr>
        <w:rPr>
          <w:i/>
        </w:rPr>
      </w:pPr>
      <w:r w:rsidRPr="00ED2D93">
        <w:rPr>
          <w:i/>
        </w:rPr>
        <w:t xml:space="preserve">Vi tror målgruppen til </w:t>
      </w:r>
      <w:proofErr w:type="spellStart"/>
      <w:r w:rsidRPr="00ED2D93">
        <w:rPr>
          <w:i/>
        </w:rPr>
        <w:t>Supermatt</w:t>
      </w:r>
      <w:proofErr w:type="spellEnd"/>
      <w:r w:rsidRPr="00ED2D93">
        <w:rPr>
          <w:i/>
        </w:rPr>
        <w:t xml:space="preserve"> maling vil være unge voksne. Boligeiere som tenker nytt og som er opptatt av moderne arkitektur.</w:t>
      </w:r>
    </w:p>
    <w:p w:rsidR="00ED2D93" w:rsidRPr="00ED2D93" w:rsidRDefault="00ED2D93" w:rsidP="00ED2D9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D2D93">
        <w:rPr>
          <w:rFonts w:asciiTheme="minorHAnsi" w:eastAsiaTheme="minorEastAsia" w:hAnsiTheme="minorHAnsi" w:cstheme="minorHAnsi"/>
          <w:b/>
          <w:bCs/>
          <w:color w:val="808080" w:themeColor="background1" w:themeShade="80"/>
          <w:kern w:val="24"/>
          <w:sz w:val="18"/>
          <w:szCs w:val="18"/>
        </w:rPr>
        <w:t xml:space="preserve">Om </w:t>
      </w:r>
      <w:proofErr w:type="spellStart"/>
      <w:r w:rsidRPr="00ED2D93">
        <w:rPr>
          <w:rFonts w:asciiTheme="minorHAnsi" w:eastAsiaTheme="minorEastAsia" w:hAnsiTheme="minorHAnsi" w:cstheme="minorHAnsi"/>
          <w:b/>
          <w:bCs/>
          <w:color w:val="808080" w:themeColor="background1" w:themeShade="80"/>
          <w:kern w:val="24"/>
          <w:sz w:val="18"/>
          <w:szCs w:val="18"/>
        </w:rPr>
        <w:t>Nordsjö</w:t>
      </w:r>
      <w:proofErr w:type="spellEnd"/>
      <w:r w:rsidRPr="00ED2D93">
        <w:rPr>
          <w:rFonts w:asciiTheme="minorHAnsi" w:eastAsiaTheme="minorEastAsia" w:hAnsiTheme="minorHAnsi" w:cstheme="minorHAnsi"/>
          <w:b/>
          <w:bCs/>
          <w:color w:val="808080" w:themeColor="background1" w:themeShade="80"/>
          <w:kern w:val="24"/>
          <w:sz w:val="18"/>
          <w:szCs w:val="18"/>
        </w:rPr>
        <w:t xml:space="preserve"> </w:t>
      </w:r>
    </w:p>
    <w:p w:rsidR="00ED2D93" w:rsidRPr="00ED2D93" w:rsidRDefault="00ED2D93" w:rsidP="00ED2D9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ED2D93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8"/>
          <w:szCs w:val="18"/>
        </w:rPr>
        <w:t>Nordsjö</w:t>
      </w:r>
      <w:proofErr w:type="spellEnd"/>
      <w:r w:rsidRPr="00ED2D93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8"/>
          <w:szCs w:val="18"/>
        </w:rPr>
        <w:t xml:space="preserve">-varemerket har sitt opphav i Nordström &amp; </w:t>
      </w:r>
      <w:proofErr w:type="spellStart"/>
      <w:r w:rsidRPr="00ED2D93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8"/>
          <w:szCs w:val="18"/>
        </w:rPr>
        <w:t>Sjögren</w:t>
      </w:r>
      <w:proofErr w:type="spellEnd"/>
      <w:r w:rsidRPr="00ED2D93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8"/>
          <w:szCs w:val="18"/>
        </w:rPr>
        <w:t xml:space="preserve"> AB, som startet opp virksomheten allerede i 1903. I dag er </w:t>
      </w:r>
      <w:proofErr w:type="spellStart"/>
      <w:r w:rsidRPr="00ED2D93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8"/>
          <w:szCs w:val="18"/>
        </w:rPr>
        <w:t>Nordsjö</w:t>
      </w:r>
      <w:proofErr w:type="spellEnd"/>
      <w:r w:rsidRPr="00ED2D93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8"/>
          <w:szCs w:val="18"/>
        </w:rPr>
        <w:t xml:space="preserve"> et av Nordens ledende og mest nyskapende varemerker. Vi har et sterkt fokus på å utvikle og fremstille produkter som ivaretar miljøet – vår ambisjon er alltid å ligge ett steg i forkant av bestemmelser og krav i samfunnet. Ved anlegget i </w:t>
      </w:r>
      <w:proofErr w:type="spellStart"/>
      <w:r w:rsidRPr="00ED2D93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8"/>
          <w:szCs w:val="18"/>
        </w:rPr>
        <w:t>Sege</w:t>
      </w:r>
      <w:proofErr w:type="spellEnd"/>
      <w:r w:rsidRPr="00ED2D93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8"/>
          <w:szCs w:val="18"/>
        </w:rPr>
        <w:t xml:space="preserve"> utenfor Malmö, som er Nordens største, utvikler og fremstiller vi maling, lakk, sparkel og beis for både privatforbrukere og malere. </w:t>
      </w:r>
      <w:proofErr w:type="spellStart"/>
      <w:r w:rsidRPr="00ED2D93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8"/>
          <w:szCs w:val="18"/>
        </w:rPr>
        <w:t>Nordsjö</w:t>
      </w:r>
      <w:proofErr w:type="spellEnd"/>
      <w:r w:rsidRPr="00ED2D93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8"/>
          <w:szCs w:val="18"/>
        </w:rPr>
        <w:t xml:space="preserve"> er en del av </w:t>
      </w:r>
      <w:proofErr w:type="spellStart"/>
      <w:r w:rsidRPr="00ED2D93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8"/>
          <w:szCs w:val="18"/>
        </w:rPr>
        <w:t>AkzoNobel</w:t>
      </w:r>
      <w:proofErr w:type="spellEnd"/>
      <w:r w:rsidRPr="00ED2D93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8"/>
          <w:szCs w:val="18"/>
        </w:rPr>
        <w:t xml:space="preserve">-konsernet, verdens største malingsleverandør. </w:t>
      </w:r>
    </w:p>
    <w:p w:rsidR="00781404" w:rsidRPr="00ED2D93" w:rsidRDefault="00ED2D93" w:rsidP="00ED2D9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D2D93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8"/>
          <w:szCs w:val="18"/>
        </w:rPr>
        <w:t xml:space="preserve">Akzo Nobel er representert på Global Fortune 500-listen og blir stadig rangert som en ledende aktør innen bærekraftig utvikling. </w:t>
      </w:r>
      <w:bookmarkStart w:id="0" w:name="_GoBack"/>
      <w:bookmarkEnd w:id="0"/>
    </w:p>
    <w:sectPr w:rsidR="00781404" w:rsidRPr="00ED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570BE"/>
    <w:multiLevelType w:val="hybridMultilevel"/>
    <w:tmpl w:val="E50C81F0"/>
    <w:lvl w:ilvl="0" w:tplc="63705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548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EC6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785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C80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C8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A4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28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D65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D1"/>
    <w:rsid w:val="00076283"/>
    <w:rsid w:val="002422A4"/>
    <w:rsid w:val="003E34D1"/>
    <w:rsid w:val="00571E16"/>
    <w:rsid w:val="006B1DCE"/>
    <w:rsid w:val="006C17D2"/>
    <w:rsid w:val="00781404"/>
    <w:rsid w:val="008F65CD"/>
    <w:rsid w:val="009C0F29"/>
    <w:rsid w:val="009C7531"/>
    <w:rsid w:val="009F7D3A"/>
    <w:rsid w:val="00D107D2"/>
    <w:rsid w:val="00ED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76283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F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F65CD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ED2D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E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76283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F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F65CD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ED2D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E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7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8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it.lunde@akzonobe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ette.dahl@akzonobel.com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2206</Characters>
  <Application>Microsoft Office Word</Application>
  <DocSecurity>4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Walmann</dc:creator>
  <cp:lastModifiedBy>AkzoNobel</cp:lastModifiedBy>
  <cp:revision>2</cp:revision>
  <dcterms:created xsi:type="dcterms:W3CDTF">2016-04-05T08:33:00Z</dcterms:created>
  <dcterms:modified xsi:type="dcterms:W3CDTF">2016-04-05T08:33:00Z</dcterms:modified>
</cp:coreProperties>
</file>