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96" w:rsidRDefault="00D32B5D">
      <w:r>
        <w:rPr>
          <w:noProof/>
          <w:lang w:eastAsia="sv-SE"/>
        </w:rPr>
        <w:drawing>
          <wp:inline distT="0" distB="0" distL="0" distR="0">
            <wp:extent cx="2695575" cy="303668"/>
            <wp:effectExtent l="19050" t="0" r="9525" b="0"/>
            <wp:docPr id="1" name="Bildobjekt 0" descr="Logo Belysningsbran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ysningsbransch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861" cy="304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961" w:rsidRDefault="00756961">
      <w:r w:rsidRPr="00756961">
        <w:rPr>
          <w:b/>
        </w:rPr>
        <w:t>P</w:t>
      </w:r>
      <w:r w:rsidR="00D32B5D">
        <w:rPr>
          <w:b/>
        </w:rPr>
        <w:t>RESSMEDDELANDE</w:t>
      </w:r>
      <w:r w:rsidRPr="00756961">
        <w:rPr>
          <w:b/>
        </w:rPr>
        <w:br/>
      </w:r>
      <w:r>
        <w:t>2015-10-29</w:t>
      </w:r>
    </w:p>
    <w:p w:rsidR="00756961" w:rsidRDefault="00756961">
      <w:pPr>
        <w:rPr>
          <w:b/>
        </w:rPr>
      </w:pPr>
      <w:r>
        <w:rPr>
          <w:b/>
        </w:rPr>
        <w:t>E</w:t>
      </w:r>
      <w:r w:rsidR="000D7FA0">
        <w:rPr>
          <w:b/>
        </w:rPr>
        <w:t>nergimyndigheten</w:t>
      </w:r>
      <w:r w:rsidR="00010D82">
        <w:rPr>
          <w:b/>
        </w:rPr>
        <w:t xml:space="preserve">s nya </w:t>
      </w:r>
      <w:r>
        <w:rPr>
          <w:b/>
        </w:rPr>
        <w:t xml:space="preserve">stöd till energikartläggning möjliggör </w:t>
      </w:r>
      <w:r w:rsidR="00010D82">
        <w:rPr>
          <w:b/>
        </w:rPr>
        <w:t xml:space="preserve">en </w:t>
      </w:r>
      <w:r>
        <w:rPr>
          <w:b/>
        </w:rPr>
        <w:t>snabb identifiering av de me</w:t>
      </w:r>
      <w:r w:rsidR="00976F96" w:rsidRPr="00976F96">
        <w:rPr>
          <w:b/>
        </w:rPr>
        <w:t xml:space="preserve">st lönsamma energieffektiviseringsåtgärderna </w:t>
      </w:r>
    </w:p>
    <w:p w:rsidR="00377EBD" w:rsidRDefault="00976F96">
      <w:r>
        <w:t>Energimyndigheten erbjuder nu ett ekonomiskt stöd för till små och medelstora företag för att göra en energikartläggning. Att genomföra en kartläggning är första steget för att få ko</w:t>
      </w:r>
      <w:r w:rsidR="008E28C0">
        <w:t xml:space="preserve">ll på energianvändningen och en </w:t>
      </w:r>
      <w:r>
        <w:t xml:space="preserve">bra utgångspunkt </w:t>
      </w:r>
      <w:r w:rsidR="008E28C0">
        <w:t>för</w:t>
      </w:r>
      <w:r>
        <w:t xml:space="preserve"> att hitta </w:t>
      </w:r>
      <w:r w:rsidR="008E28C0">
        <w:t>de mest lönsamma energieffektiviseringsåtgärderna</w:t>
      </w:r>
      <w:r w:rsidR="00377EBD">
        <w:t>.</w:t>
      </w:r>
    </w:p>
    <w:p w:rsidR="00435070" w:rsidRDefault="00377EBD">
      <w:r>
        <w:t>Ett område där bespa</w:t>
      </w:r>
      <w:r w:rsidR="00B524CB">
        <w:t>ringspotentialen är särskilt sto</w:t>
      </w:r>
      <w:r>
        <w:t xml:space="preserve">r är belysning. </w:t>
      </w:r>
      <w:r w:rsidR="00224721">
        <w:t>D</w:t>
      </w:r>
      <w:r>
        <w:t>en snabba teknikutvecklingen inom</w:t>
      </w:r>
      <w:r w:rsidR="00B524CB">
        <w:t xml:space="preserve"> </w:t>
      </w:r>
      <w:r w:rsidR="00224721">
        <w:t>framförallt</w:t>
      </w:r>
      <w:r w:rsidR="00B524CB">
        <w:t xml:space="preserve"> </w:t>
      </w:r>
      <w:r w:rsidR="00224721">
        <w:t>LED-tekniken</w:t>
      </w:r>
      <w:r w:rsidR="00B524CB">
        <w:t>, i kombination med ett styrsystem som styr</w:t>
      </w:r>
      <w:r w:rsidR="00435070">
        <w:t xml:space="preserve"> belysningen efter dagsljus och närvaro, </w:t>
      </w:r>
      <w:r>
        <w:t>gör</w:t>
      </w:r>
      <w:r w:rsidR="008E28C0">
        <w:t xml:space="preserve"> det möjligt att spara upptill hela 90 procent energi</w:t>
      </w:r>
      <w:r w:rsidR="00435070">
        <w:t xml:space="preserve">. I många fall </w:t>
      </w:r>
      <w:r w:rsidR="00B105A8">
        <w:t xml:space="preserve">går det att </w:t>
      </w:r>
      <w:r w:rsidR="00B524CB">
        <w:t xml:space="preserve">nå </w:t>
      </w:r>
      <w:r w:rsidR="00B105A8">
        <w:t>en så pass hög besparing v</w:t>
      </w:r>
      <w:r>
        <w:t>id utbyte av belysnings</w:t>
      </w:r>
      <w:r w:rsidR="00435070">
        <w:t>anläggningar som</w:t>
      </w:r>
      <w:r w:rsidR="00C757C4">
        <w:t xml:space="preserve"> inte har mer än</w:t>
      </w:r>
      <w:r w:rsidR="00B524CB">
        <w:t xml:space="preserve"> </w:t>
      </w:r>
      <w:r w:rsidR="00EC2CB7">
        <w:t xml:space="preserve">10-15 år </w:t>
      </w:r>
      <w:r>
        <w:t>på</w:t>
      </w:r>
      <w:r w:rsidR="00435070">
        <w:t xml:space="preserve"> nacken. </w:t>
      </w:r>
      <w:r w:rsidR="00224721">
        <w:t xml:space="preserve"> </w:t>
      </w:r>
    </w:p>
    <w:p w:rsidR="00435070" w:rsidRDefault="00645BCC" w:rsidP="00435070">
      <w:r>
        <w:t>Det finns en stor omedvetenhet om belysningens stora sparpotential och Energimyndighetens nya ekonomiska stöd gör det nu möjligt att enklare hitta de mest lönsamma åtgärderna</w:t>
      </w:r>
      <w:r w:rsidR="00435070">
        <w:t>.</w:t>
      </w:r>
    </w:p>
    <w:p w:rsidR="00645BCC" w:rsidRDefault="00435070" w:rsidP="00435070">
      <w:pPr>
        <w:pStyle w:val="Liststycke"/>
        <w:numPr>
          <w:ilvl w:val="0"/>
          <w:numId w:val="2"/>
        </w:numPr>
      </w:pPr>
      <w:r>
        <w:t>S</w:t>
      </w:r>
      <w:r w:rsidR="00224721">
        <w:t>tödet gör det betydligt enklare för de små och medelstora företagen att plocka den lägst hängande frukten</w:t>
      </w:r>
      <w:r>
        <w:t xml:space="preserve"> och komma igång med sitt</w:t>
      </w:r>
      <w:r w:rsidR="00224721">
        <w:t xml:space="preserve"> energieffektiviseringsarbete. </w:t>
      </w:r>
      <w:r w:rsidR="00645BCC">
        <w:t xml:space="preserve">En investering i modern belysning, </w:t>
      </w:r>
      <w:r>
        <w:t xml:space="preserve">som en bra för både människa och miljö, </w:t>
      </w:r>
      <w:r w:rsidR="00645BCC">
        <w:t xml:space="preserve">ger </w:t>
      </w:r>
      <w:r w:rsidR="00377EBD">
        <w:t>en omedelbar</w:t>
      </w:r>
      <w:r>
        <w:t xml:space="preserve"> en</w:t>
      </w:r>
      <w:r w:rsidR="00377EBD">
        <w:t>e</w:t>
      </w:r>
      <w:r>
        <w:t xml:space="preserve">rgibesparing från dag ett, säger Mats Holme, VD för </w:t>
      </w:r>
      <w:r w:rsidR="00D32B5D">
        <w:t xml:space="preserve">branschorganisationen </w:t>
      </w:r>
      <w:r>
        <w:t xml:space="preserve">Belysningsbranschen. </w:t>
      </w:r>
    </w:p>
    <w:p w:rsidR="00645BCC" w:rsidRDefault="00C757C4">
      <w:r w:rsidRPr="00D32B5D">
        <w:rPr>
          <w:b/>
          <w:u w:val="single"/>
        </w:rPr>
        <w:t>Om stödet för energikartläggning</w:t>
      </w:r>
      <w:r w:rsidRPr="00D32B5D">
        <w:rPr>
          <w:b/>
          <w:u w:val="single"/>
        </w:rPr>
        <w:br/>
      </w:r>
      <w:r w:rsidR="00377EBD">
        <w:t xml:space="preserve">Energimyndighetens ekonomiska stöd </w:t>
      </w:r>
      <w:r w:rsidR="00645BCC">
        <w:t xml:space="preserve">vänder sig till företag med en energianvändning över 300 megawattimmar (MWh) per år. Stödet </w:t>
      </w:r>
      <w:r w:rsidR="00280C61">
        <w:t xml:space="preserve">täcker 50 procent av kostnaden för energikartläggning med årgärdsförslag och tillhörande energiplan och är högst 50 000 kronor. </w:t>
      </w:r>
      <w:r w:rsidR="001C4E47">
        <w:t>Även ekonomiska föreningar som exempelvis bostadsrättsföreningar kan söka stöde</w:t>
      </w:r>
      <w:r w:rsidR="00901C57">
        <w:t xml:space="preserve">t. För mera information, se: </w:t>
      </w:r>
      <w:hyperlink r:id="rId6" w:history="1">
        <w:r w:rsidR="00901C57" w:rsidRPr="004D4FD7">
          <w:rPr>
            <w:rStyle w:val="Hyperlnk"/>
          </w:rPr>
          <w:t>http://www.energimyndigheten.se/energieffektivisering/stod-och-bidrag/stod-for-energikartlaggning-i-sma-och-medelstora-foretag/</w:t>
        </w:r>
      </w:hyperlink>
      <w:r w:rsidR="00901C57">
        <w:t xml:space="preserve"> </w:t>
      </w:r>
    </w:p>
    <w:p w:rsidR="001C4E47" w:rsidRPr="001C4E47" w:rsidRDefault="001C4E47">
      <w:r w:rsidRPr="00D32B5D">
        <w:rPr>
          <w:b/>
          <w:u w:val="single"/>
        </w:rPr>
        <w:t>Om sparpotentialen inom belysning</w:t>
      </w:r>
      <w:r w:rsidRPr="00D32B5D">
        <w:rPr>
          <w:b/>
          <w:u w:val="single"/>
        </w:rPr>
        <w:br/>
      </w:r>
      <w:r>
        <w:t>Det har under de senaste åren skett en enormt snabb teknikutveckling inom belysningsområdet. Det gäller framförallt LED-tekniken, som så sent som 2014 fick ett Nobelpris i fysik. Ett annat teknik</w:t>
      </w:r>
      <w:r w:rsidR="0054089D">
        <w:t>-</w:t>
      </w:r>
      <w:r>
        <w:t>område som erbjuder en väsentlig energibesparingspotential är ljusstyrning. Idag behöver ingen belysningsanläggning stå på i onödan, utan belysning kan användas där och när de</w:t>
      </w:r>
      <w:r w:rsidR="00D32B5D">
        <w:t xml:space="preserve">t behövs. </w:t>
      </w:r>
      <w:r w:rsidR="00D32B5D">
        <w:br/>
        <w:t>För mera information,</w:t>
      </w:r>
      <w:r>
        <w:t xml:space="preserve"> se </w:t>
      </w:r>
      <w:hyperlink r:id="rId7" w:history="1">
        <w:r w:rsidRPr="00CF70E8">
          <w:rPr>
            <w:rStyle w:val="Hyperlnk"/>
          </w:rPr>
          <w:t>www.belysningsbranschen.se</w:t>
        </w:r>
      </w:hyperlink>
      <w:r>
        <w:t xml:space="preserve">. </w:t>
      </w:r>
      <w:r w:rsidR="00D32B5D">
        <w:t xml:space="preserve">Och </w:t>
      </w:r>
      <w:hyperlink r:id="rId8" w:history="1">
        <w:r w:rsidR="00D32B5D" w:rsidRPr="00186CEC">
          <w:rPr>
            <w:rStyle w:val="Hyperlnk"/>
          </w:rPr>
          <w:t>www.smartbelysning.nu</w:t>
        </w:r>
      </w:hyperlink>
      <w:r w:rsidR="00D32B5D">
        <w:t xml:space="preserve"> </w:t>
      </w:r>
    </w:p>
    <w:p w:rsidR="0054089D" w:rsidRDefault="0054089D" w:rsidP="0054089D">
      <w:r w:rsidRPr="0054089D">
        <w:rPr>
          <w:b/>
        </w:rPr>
        <w:t>För mera information</w:t>
      </w:r>
      <w:r>
        <w:t>:</w:t>
      </w:r>
      <w:r w:rsidR="00D32B5D">
        <w:br/>
      </w:r>
      <w:r>
        <w:t>Kontakta Belysningsbransch</w:t>
      </w:r>
      <w:r w:rsidR="00901C57">
        <w:t>en, Mats Holme, VD, telefon: 08-566 36 703</w:t>
      </w:r>
      <w:r>
        <w:t xml:space="preserve">, e-post: </w:t>
      </w:r>
      <w:hyperlink r:id="rId9" w:history="1">
        <w:r w:rsidRPr="00CF70E8">
          <w:rPr>
            <w:rStyle w:val="Hyperlnk"/>
          </w:rPr>
          <w:t>mats.holme@belysningsbranschen.se</w:t>
        </w:r>
      </w:hyperlink>
      <w:r w:rsidR="00D32B5D">
        <w:t xml:space="preserve">, eller </w:t>
      </w:r>
      <w:r>
        <w:t xml:space="preserve">Mervi Rokka, kommunikationsansvarig, </w:t>
      </w:r>
      <w:r w:rsidR="00D32B5D">
        <w:br/>
        <w:t xml:space="preserve">telefon: 08-566 36 706, </w:t>
      </w:r>
      <w:r>
        <w:t xml:space="preserve">e-post: </w:t>
      </w:r>
      <w:hyperlink r:id="rId10" w:history="1">
        <w:r w:rsidRPr="00CF70E8">
          <w:rPr>
            <w:rStyle w:val="Hyperlnk"/>
          </w:rPr>
          <w:t>mervi.rokka@belysningsbranschen.se</w:t>
        </w:r>
      </w:hyperlink>
      <w:r>
        <w:t xml:space="preserve">. </w:t>
      </w:r>
    </w:p>
    <w:p w:rsidR="005D5608" w:rsidRDefault="005D5608">
      <w:bookmarkStart w:id="0" w:name="_GoBack"/>
      <w:bookmarkEnd w:id="0"/>
    </w:p>
    <w:sectPr w:rsidR="005D5608" w:rsidSect="00D32B5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D2059"/>
    <w:multiLevelType w:val="hybridMultilevel"/>
    <w:tmpl w:val="7806FE0A"/>
    <w:lvl w:ilvl="0" w:tplc="36DA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81862"/>
    <w:multiLevelType w:val="hybridMultilevel"/>
    <w:tmpl w:val="FAE6171C"/>
    <w:lvl w:ilvl="0" w:tplc="6EDA2F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76F96"/>
    <w:rsid w:val="00010D82"/>
    <w:rsid w:val="000D7FA0"/>
    <w:rsid w:val="00157E48"/>
    <w:rsid w:val="001C4E47"/>
    <w:rsid w:val="00224721"/>
    <w:rsid w:val="00252612"/>
    <w:rsid w:val="00280C61"/>
    <w:rsid w:val="00377EBD"/>
    <w:rsid w:val="00435070"/>
    <w:rsid w:val="0054089D"/>
    <w:rsid w:val="00584D09"/>
    <w:rsid w:val="005D5608"/>
    <w:rsid w:val="00645BCC"/>
    <w:rsid w:val="00756961"/>
    <w:rsid w:val="008E28C0"/>
    <w:rsid w:val="00901C57"/>
    <w:rsid w:val="00976F96"/>
    <w:rsid w:val="00B105A8"/>
    <w:rsid w:val="00B43B0D"/>
    <w:rsid w:val="00B524CB"/>
    <w:rsid w:val="00C757C4"/>
    <w:rsid w:val="00C7602A"/>
    <w:rsid w:val="00D32B5D"/>
    <w:rsid w:val="00E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D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472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C4E47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3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2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belysning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lysningsbranschen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imyndigheten.se/energieffektivisering/stod-och-bidrag/stod-for-energikartlaggning-i-sma-och-medelstora-foreta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mervi.rokka@belysningsbranschen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s.holme@belysningsbransch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477</Words>
  <Characters>2531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Mervi Rokka</cp:lastModifiedBy>
  <cp:revision>4</cp:revision>
  <cp:lastPrinted>2015-10-28T22:22:00Z</cp:lastPrinted>
  <dcterms:created xsi:type="dcterms:W3CDTF">2015-10-28T22:22:00Z</dcterms:created>
  <dcterms:modified xsi:type="dcterms:W3CDTF">2015-10-28T22:30:00Z</dcterms:modified>
</cp:coreProperties>
</file>