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2BFF7" w14:textId="5530350D" w:rsidR="0049604F" w:rsidRDefault="00C23741">
      <w:pPr>
        <w:rPr>
          <w:b/>
        </w:rPr>
      </w:pPr>
      <w:r>
        <w:rPr>
          <w:noProof/>
        </w:rPr>
        <w:drawing>
          <wp:anchor distT="0" distB="0" distL="114300" distR="114300" simplePos="0" relativeHeight="251661312" behindDoc="0" locked="0" layoutInCell="1" allowOverlap="1" wp14:anchorId="67F6A24D" wp14:editId="007989F6">
            <wp:simplePos x="0" y="0"/>
            <wp:positionH relativeFrom="column">
              <wp:posOffset>3306445</wp:posOffset>
            </wp:positionH>
            <wp:positionV relativeFrom="page">
              <wp:posOffset>678180</wp:posOffset>
            </wp:positionV>
            <wp:extent cx="2520315" cy="471805"/>
            <wp:effectExtent l="0" t="0" r="0" b="4445"/>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0315" cy="471805"/>
                    </a:xfrm>
                    <a:prstGeom prst="rect">
                      <a:avLst/>
                    </a:prstGeom>
                    <a:noFill/>
                    <a:ln>
                      <a:noFill/>
                    </a:ln>
                  </pic:spPr>
                </pic:pic>
              </a:graphicData>
            </a:graphic>
            <wp14:sizeRelV relativeFrom="margin">
              <wp14:pctHeight>0</wp14:pctHeight>
            </wp14:sizeRelV>
          </wp:anchor>
        </w:drawing>
      </w:r>
      <w:r w:rsidR="00BD1993">
        <w:rPr>
          <w:b/>
        </w:rPr>
        <w:t>Pressmeddelande</w:t>
      </w:r>
      <w:r w:rsidR="00BD1993">
        <w:rPr>
          <w:b/>
        </w:rPr>
        <w:tab/>
      </w:r>
      <w:r w:rsidR="00BD1993">
        <w:rPr>
          <w:b/>
        </w:rPr>
        <w:tab/>
      </w:r>
      <w:r w:rsidR="00BD1993">
        <w:rPr>
          <w:b/>
        </w:rPr>
        <w:tab/>
      </w:r>
    </w:p>
    <w:p w14:paraId="3842BFF8" w14:textId="7FBEA164" w:rsidR="0049604F" w:rsidRDefault="00BD1993">
      <w:r>
        <w:t>Stockholm den 1</w:t>
      </w:r>
      <w:r w:rsidR="00701961">
        <w:t>6</w:t>
      </w:r>
      <w:r>
        <w:t xml:space="preserve"> juni, 2020 </w:t>
      </w:r>
    </w:p>
    <w:p w14:paraId="3842BFF9" w14:textId="77777777" w:rsidR="0049604F" w:rsidRDefault="0049604F"/>
    <w:p w14:paraId="2896AD97" w14:textId="77777777" w:rsidR="00982897" w:rsidRDefault="00982897" w:rsidP="000023A5">
      <w:pPr>
        <w:pBdr>
          <w:top w:val="nil"/>
          <w:left w:val="nil"/>
          <w:bottom w:val="nil"/>
          <w:right w:val="nil"/>
          <w:between w:val="nil"/>
        </w:pBdr>
        <w:spacing w:after="0" w:line="240" w:lineRule="auto"/>
        <w:rPr>
          <w:b/>
          <w:color w:val="000000"/>
          <w:sz w:val="32"/>
          <w:szCs w:val="32"/>
        </w:rPr>
      </w:pPr>
      <w:r>
        <w:rPr>
          <w:b/>
          <w:color w:val="000000"/>
          <w:sz w:val="32"/>
          <w:szCs w:val="32"/>
        </w:rPr>
        <w:t xml:space="preserve">Ny digital hälsoplattform från Health Integrator finansieras med hälsoobligation från Region Stockholm </w:t>
      </w:r>
    </w:p>
    <w:p w14:paraId="1946C2E0" w14:textId="77777777" w:rsidR="00EB7A5F" w:rsidRDefault="00EB7A5F" w:rsidP="00EB7A5F">
      <w:pPr>
        <w:pBdr>
          <w:top w:val="nil"/>
          <w:left w:val="nil"/>
          <w:bottom w:val="nil"/>
          <w:right w:val="nil"/>
          <w:between w:val="nil"/>
        </w:pBdr>
        <w:spacing w:after="0" w:line="240" w:lineRule="auto"/>
        <w:rPr>
          <w:b/>
          <w:color w:val="000000"/>
          <w:sz w:val="32"/>
          <w:szCs w:val="32"/>
        </w:rPr>
      </w:pPr>
    </w:p>
    <w:p w14:paraId="3842BFFD" w14:textId="23CDC8B0" w:rsidR="0049604F" w:rsidRDefault="00BD1993">
      <w:pPr>
        <w:spacing w:after="0" w:line="240" w:lineRule="auto"/>
        <w:rPr>
          <w:sz w:val="24"/>
          <w:szCs w:val="24"/>
        </w:rPr>
      </w:pPr>
      <w:bookmarkStart w:id="0" w:name="_gjdgxs" w:colFirst="0" w:colLast="0"/>
      <w:bookmarkEnd w:id="0"/>
      <w:r>
        <w:rPr>
          <w:color w:val="000000"/>
          <w:sz w:val="24"/>
          <w:szCs w:val="24"/>
        </w:rPr>
        <w:t xml:space="preserve">Region Stockholm har fattat ett beslut om en ny, långsiktig </w:t>
      </w:r>
      <w:r>
        <w:rPr>
          <w:sz w:val="24"/>
          <w:szCs w:val="24"/>
        </w:rPr>
        <w:t>friskvårds</w:t>
      </w:r>
      <w:r>
        <w:rPr>
          <w:color w:val="000000"/>
          <w:sz w:val="24"/>
          <w:szCs w:val="24"/>
        </w:rPr>
        <w:t xml:space="preserve">satsning för att förebygga </w:t>
      </w:r>
      <w:r w:rsidR="00DB429B">
        <w:rPr>
          <w:color w:val="000000"/>
          <w:sz w:val="24"/>
          <w:szCs w:val="24"/>
        </w:rPr>
        <w:t xml:space="preserve">kroniska </w:t>
      </w:r>
      <w:r>
        <w:rPr>
          <w:color w:val="000000"/>
          <w:sz w:val="24"/>
          <w:szCs w:val="24"/>
        </w:rPr>
        <w:t>folkhälsosjukdomar som exempelvis typ 2-diabetes. Via en digital hälsoplattform från Health Integrator</w:t>
      </w:r>
      <w:r>
        <w:rPr>
          <w:b/>
          <w:color w:val="000000"/>
          <w:sz w:val="24"/>
          <w:szCs w:val="24"/>
        </w:rPr>
        <w:t xml:space="preserve"> </w:t>
      </w:r>
      <w:r>
        <w:rPr>
          <w:color w:val="000000"/>
          <w:sz w:val="24"/>
          <w:szCs w:val="24"/>
        </w:rPr>
        <w:t>får användarna tillgång till ett stort antal hälsotjänster och leverantörer inom områden som fysisk aktivitet, kost, sömn och stresshantering. Region Stockholm finansierar den långsiktiga preventionssatsningen med en unik hälsoobligation, en Health Impact Bond. (</w:t>
      </w:r>
      <w:r>
        <w:rPr>
          <w:sz w:val="24"/>
          <w:szCs w:val="24"/>
        </w:rPr>
        <w:t xml:space="preserve">Läs nyhetstext från Region Stockholm, </w:t>
      </w:r>
      <w:hyperlink r:id="rId6">
        <w:r>
          <w:rPr>
            <w:color w:val="1155CC"/>
            <w:sz w:val="24"/>
            <w:szCs w:val="24"/>
            <w:u w:val="single"/>
          </w:rPr>
          <w:t>www.sll.se</w:t>
        </w:r>
      </w:hyperlink>
      <w:r>
        <w:rPr>
          <w:sz w:val="24"/>
          <w:szCs w:val="24"/>
        </w:rPr>
        <w:t xml:space="preserve"> ).</w:t>
      </w:r>
    </w:p>
    <w:p w14:paraId="3842BFFE" w14:textId="77777777" w:rsidR="0049604F" w:rsidRDefault="0049604F">
      <w:pPr>
        <w:spacing w:after="0" w:line="240" w:lineRule="auto"/>
        <w:rPr>
          <w:sz w:val="24"/>
          <w:szCs w:val="24"/>
        </w:rPr>
      </w:pPr>
      <w:bookmarkStart w:id="1" w:name="_m239ezujjk92" w:colFirst="0" w:colLast="0"/>
      <w:bookmarkEnd w:id="1"/>
    </w:p>
    <w:p w14:paraId="3AC626BD" w14:textId="7E498F20" w:rsidR="00C90B98" w:rsidRPr="00C90B98" w:rsidRDefault="00BD1993" w:rsidP="00C90B98">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Vi är mycket glada över att idag lansera vår </w:t>
      </w:r>
      <w:r w:rsidR="00F83133">
        <w:rPr>
          <w:color w:val="000000"/>
          <w:sz w:val="24"/>
          <w:szCs w:val="24"/>
        </w:rPr>
        <w:t xml:space="preserve">digitala </w:t>
      </w:r>
      <w:r>
        <w:rPr>
          <w:color w:val="000000"/>
          <w:sz w:val="24"/>
          <w:szCs w:val="24"/>
        </w:rPr>
        <w:t>hälsoplattform. Med Health Integrator</w:t>
      </w:r>
      <w:r>
        <w:rPr>
          <w:sz w:val="24"/>
          <w:szCs w:val="24"/>
        </w:rPr>
        <w:t xml:space="preserve"> </w:t>
      </w:r>
      <w:r>
        <w:rPr>
          <w:color w:val="000000"/>
          <w:sz w:val="24"/>
          <w:szCs w:val="24"/>
        </w:rPr>
        <w:t xml:space="preserve">vill vi ge individer rätt förutsättningar för att lyckas förändra sina levnadsvanor på ett hållbart sätt. Med stöd av coachande samtal med en hälsopedagog, hälsotest och en skräddarsydd lösning </w:t>
      </w:r>
      <w:r>
        <w:rPr>
          <w:sz w:val="24"/>
          <w:szCs w:val="24"/>
        </w:rPr>
        <w:t>utifrån individens förutsättningar och behov</w:t>
      </w:r>
      <w:r>
        <w:rPr>
          <w:color w:val="000000"/>
          <w:sz w:val="24"/>
          <w:szCs w:val="24"/>
        </w:rPr>
        <w:t xml:space="preserve"> ökar chanserna att lyckas, säger Fredrik Söder, </w:t>
      </w:r>
      <w:r w:rsidR="00223820">
        <w:rPr>
          <w:sz w:val="24"/>
          <w:szCs w:val="24"/>
        </w:rPr>
        <w:t>grundare</w:t>
      </w:r>
      <w:r>
        <w:rPr>
          <w:color w:val="000000"/>
          <w:sz w:val="24"/>
          <w:szCs w:val="24"/>
        </w:rPr>
        <w:t xml:space="preserve"> och VD på Health Integrator, ett startup företag inom förebyggande hälsa.</w:t>
      </w:r>
    </w:p>
    <w:p w14:paraId="3842C000" w14:textId="77777777" w:rsidR="0049604F" w:rsidRDefault="0049604F">
      <w:pPr>
        <w:pBdr>
          <w:top w:val="nil"/>
          <w:left w:val="nil"/>
          <w:bottom w:val="nil"/>
          <w:right w:val="nil"/>
          <w:between w:val="nil"/>
        </w:pBdr>
        <w:spacing w:after="0" w:line="240" w:lineRule="auto"/>
        <w:rPr>
          <w:color w:val="000000"/>
          <w:sz w:val="24"/>
          <w:szCs w:val="24"/>
        </w:rPr>
      </w:pPr>
    </w:p>
    <w:p w14:paraId="3842C003" w14:textId="77777777" w:rsidR="0049604F" w:rsidRDefault="00BD1993">
      <w:pPr>
        <w:pBdr>
          <w:top w:val="nil"/>
          <w:left w:val="nil"/>
          <w:bottom w:val="nil"/>
          <w:right w:val="nil"/>
          <w:between w:val="nil"/>
        </w:pBdr>
        <w:spacing w:after="0" w:line="240" w:lineRule="auto"/>
        <w:rPr>
          <w:b/>
          <w:color w:val="000000"/>
          <w:sz w:val="24"/>
          <w:szCs w:val="24"/>
        </w:rPr>
      </w:pPr>
      <w:r>
        <w:rPr>
          <w:b/>
          <w:color w:val="000000"/>
          <w:sz w:val="24"/>
          <w:szCs w:val="24"/>
        </w:rPr>
        <w:t xml:space="preserve">Unik finansieringslösning med en hälsoobligation </w:t>
      </w:r>
    </w:p>
    <w:p w14:paraId="3842C005" w14:textId="7A8D8920" w:rsidR="0049604F" w:rsidRDefault="00BD1993" w:rsidP="00FE7D91">
      <w:pPr>
        <w:pBdr>
          <w:top w:val="nil"/>
          <w:left w:val="nil"/>
          <w:bottom w:val="nil"/>
          <w:right w:val="nil"/>
          <w:between w:val="nil"/>
        </w:pBdr>
        <w:spacing w:after="0" w:line="240" w:lineRule="auto"/>
        <w:rPr>
          <w:color w:val="000000"/>
          <w:sz w:val="24"/>
          <w:szCs w:val="24"/>
        </w:rPr>
      </w:pPr>
      <w:r>
        <w:rPr>
          <w:color w:val="000000"/>
          <w:sz w:val="24"/>
          <w:szCs w:val="24"/>
        </w:rPr>
        <w:t>Region Stockholm finansierar den långsiktiga satsningen med en hälsoobligation, en Health Impact Bond. Återbetalning och ränta är kopplad till hur framgångsrik den förebyggande insatsen är. Denna finansiella obligationsmodell är den första kända i sitt slag, även internationellt.</w:t>
      </w:r>
      <w:r w:rsidR="00701961">
        <w:rPr>
          <w:color w:val="000000"/>
          <w:sz w:val="24"/>
          <w:szCs w:val="24"/>
        </w:rPr>
        <w:t xml:space="preserve"> </w:t>
      </w:r>
      <w:r>
        <w:rPr>
          <w:color w:val="000000"/>
          <w:sz w:val="24"/>
          <w:szCs w:val="24"/>
        </w:rPr>
        <w:t xml:space="preserve">Hälsosatsningen är resultatet av ett samarbete mellan Region Stockholm, Health Integrator, Skandia i egenskap av finansiär och SEB som tagit fram den finansiella modellen. </w:t>
      </w:r>
    </w:p>
    <w:p w14:paraId="28F384C1" w14:textId="77777777" w:rsidR="00C549E4" w:rsidRDefault="00C549E4" w:rsidP="00A96EB6">
      <w:pPr>
        <w:pBdr>
          <w:top w:val="nil"/>
          <w:left w:val="nil"/>
          <w:bottom w:val="nil"/>
          <w:right w:val="nil"/>
          <w:between w:val="nil"/>
        </w:pBdr>
        <w:spacing w:after="0" w:line="240" w:lineRule="auto"/>
        <w:rPr>
          <w:b/>
          <w:color w:val="000000"/>
          <w:sz w:val="24"/>
          <w:szCs w:val="24"/>
        </w:rPr>
      </w:pPr>
    </w:p>
    <w:p w14:paraId="3608569E" w14:textId="67AE68B3" w:rsidR="00A96EB6" w:rsidRPr="00A96EB6" w:rsidRDefault="00A96EB6" w:rsidP="00A96EB6">
      <w:pPr>
        <w:pBdr>
          <w:top w:val="nil"/>
          <w:left w:val="nil"/>
          <w:bottom w:val="nil"/>
          <w:right w:val="nil"/>
          <w:between w:val="nil"/>
        </w:pBdr>
        <w:spacing w:after="0" w:line="240" w:lineRule="auto"/>
        <w:rPr>
          <w:b/>
          <w:color w:val="000000"/>
          <w:sz w:val="24"/>
          <w:szCs w:val="24"/>
        </w:rPr>
      </w:pPr>
      <w:r w:rsidRPr="00A96EB6">
        <w:rPr>
          <w:b/>
          <w:color w:val="000000"/>
          <w:sz w:val="24"/>
          <w:szCs w:val="24"/>
        </w:rPr>
        <w:t>Health Integrator tar in 7,5 MSEK i kapital</w:t>
      </w:r>
    </w:p>
    <w:p w14:paraId="211E0A75" w14:textId="4340FB40" w:rsidR="00A96EB6" w:rsidRPr="005F7C35" w:rsidRDefault="00A96EB6" w:rsidP="00A96EB6">
      <w:pPr>
        <w:pBdr>
          <w:top w:val="nil"/>
          <w:left w:val="nil"/>
          <w:bottom w:val="nil"/>
          <w:right w:val="nil"/>
          <w:between w:val="nil"/>
        </w:pBdr>
        <w:spacing w:after="0" w:line="240" w:lineRule="auto"/>
        <w:rPr>
          <w:bCs/>
          <w:color w:val="000000"/>
          <w:sz w:val="24"/>
          <w:szCs w:val="24"/>
        </w:rPr>
      </w:pPr>
      <w:r w:rsidRPr="000D5E72">
        <w:rPr>
          <w:bCs/>
          <w:color w:val="000000"/>
          <w:sz w:val="24"/>
          <w:szCs w:val="24"/>
        </w:rPr>
        <w:t>I samband med kontraktet med Region Stockholm</w:t>
      </w:r>
      <w:r w:rsidRPr="005F7C35">
        <w:rPr>
          <w:bCs/>
          <w:color w:val="000000"/>
          <w:sz w:val="24"/>
          <w:szCs w:val="24"/>
        </w:rPr>
        <w:t xml:space="preserve"> tar Health Integrator in 7,5 MSEK i nytt</w:t>
      </w:r>
    </w:p>
    <w:p w14:paraId="1883DDFB" w14:textId="422F26EB" w:rsidR="00A96EB6" w:rsidRPr="005F7C35" w:rsidRDefault="00A96EB6" w:rsidP="00A96EB6">
      <w:pPr>
        <w:pBdr>
          <w:top w:val="nil"/>
          <w:left w:val="nil"/>
          <w:bottom w:val="nil"/>
          <w:right w:val="nil"/>
          <w:between w:val="nil"/>
        </w:pBdr>
        <w:spacing w:after="0" w:line="240" w:lineRule="auto"/>
        <w:rPr>
          <w:bCs/>
          <w:color w:val="000000"/>
          <w:sz w:val="24"/>
          <w:szCs w:val="24"/>
        </w:rPr>
      </w:pPr>
      <w:r w:rsidRPr="005F7C35">
        <w:rPr>
          <w:bCs/>
          <w:color w:val="000000"/>
          <w:sz w:val="24"/>
          <w:szCs w:val="24"/>
        </w:rPr>
        <w:t xml:space="preserve">kapital för </w:t>
      </w:r>
      <w:r w:rsidR="00500658">
        <w:rPr>
          <w:bCs/>
          <w:color w:val="000000"/>
          <w:sz w:val="24"/>
          <w:szCs w:val="24"/>
        </w:rPr>
        <w:t xml:space="preserve">att </w:t>
      </w:r>
      <w:r w:rsidRPr="005F7C35">
        <w:rPr>
          <w:bCs/>
          <w:color w:val="000000"/>
          <w:sz w:val="24"/>
          <w:szCs w:val="24"/>
        </w:rPr>
        <w:t>utveckla nya kunder och marknader. Investerarna är Luminar Venture</w:t>
      </w:r>
      <w:r w:rsidR="00D51289">
        <w:rPr>
          <w:bCs/>
          <w:color w:val="000000"/>
          <w:sz w:val="24"/>
          <w:szCs w:val="24"/>
        </w:rPr>
        <w:t>s</w:t>
      </w:r>
      <w:r w:rsidRPr="005F7C35">
        <w:rPr>
          <w:bCs/>
          <w:color w:val="000000"/>
          <w:sz w:val="24"/>
          <w:szCs w:val="24"/>
        </w:rPr>
        <w:t>, Leksell</w:t>
      </w:r>
    </w:p>
    <w:p w14:paraId="15E7B7DC" w14:textId="63C5DAB7" w:rsidR="00A96EB6" w:rsidRPr="005F7C35" w:rsidRDefault="00A96EB6" w:rsidP="00A96EB6">
      <w:pPr>
        <w:pBdr>
          <w:top w:val="nil"/>
          <w:left w:val="nil"/>
          <w:bottom w:val="nil"/>
          <w:right w:val="nil"/>
          <w:between w:val="nil"/>
        </w:pBdr>
        <w:spacing w:after="0" w:line="240" w:lineRule="auto"/>
        <w:rPr>
          <w:bCs/>
          <w:color w:val="000000"/>
          <w:sz w:val="24"/>
          <w:szCs w:val="24"/>
        </w:rPr>
      </w:pPr>
      <w:r w:rsidRPr="005F7C35">
        <w:rPr>
          <w:bCs/>
          <w:color w:val="000000"/>
          <w:sz w:val="24"/>
          <w:szCs w:val="24"/>
        </w:rPr>
        <w:t>Social Venture, Add Health Media, S</w:t>
      </w:r>
      <w:r w:rsidR="00594586">
        <w:rPr>
          <w:bCs/>
          <w:color w:val="000000"/>
          <w:sz w:val="24"/>
          <w:szCs w:val="24"/>
        </w:rPr>
        <w:t>ting</w:t>
      </w:r>
      <w:r w:rsidRPr="005F7C35">
        <w:rPr>
          <w:bCs/>
          <w:color w:val="000000"/>
          <w:sz w:val="24"/>
          <w:szCs w:val="24"/>
        </w:rPr>
        <w:t xml:space="preserve">, Doberman Forward samt </w:t>
      </w:r>
      <w:r w:rsidR="007E404B">
        <w:rPr>
          <w:bCs/>
          <w:color w:val="000000"/>
          <w:sz w:val="24"/>
          <w:szCs w:val="24"/>
        </w:rPr>
        <w:t>”</w:t>
      </w:r>
      <w:r w:rsidRPr="005F7C35">
        <w:rPr>
          <w:bCs/>
          <w:color w:val="000000"/>
          <w:sz w:val="24"/>
          <w:szCs w:val="24"/>
        </w:rPr>
        <w:t>ängelinvesterare</w:t>
      </w:r>
      <w:r w:rsidR="007E404B">
        <w:rPr>
          <w:bCs/>
          <w:color w:val="000000"/>
          <w:sz w:val="24"/>
          <w:szCs w:val="24"/>
        </w:rPr>
        <w:t>”</w:t>
      </w:r>
      <w:r w:rsidRPr="005F7C35">
        <w:rPr>
          <w:bCs/>
          <w:color w:val="000000"/>
          <w:sz w:val="24"/>
          <w:szCs w:val="24"/>
        </w:rPr>
        <w:t xml:space="preserve"> med</w:t>
      </w:r>
    </w:p>
    <w:p w14:paraId="758525F2" w14:textId="15267F73" w:rsidR="00A96EB6" w:rsidRDefault="00A96EB6" w:rsidP="00A96EB6">
      <w:pPr>
        <w:pBdr>
          <w:top w:val="nil"/>
          <w:left w:val="nil"/>
          <w:bottom w:val="nil"/>
          <w:right w:val="nil"/>
          <w:between w:val="nil"/>
        </w:pBdr>
        <w:spacing w:after="0" w:line="240" w:lineRule="auto"/>
        <w:rPr>
          <w:bCs/>
          <w:color w:val="000000"/>
          <w:sz w:val="24"/>
          <w:szCs w:val="24"/>
        </w:rPr>
      </w:pPr>
      <w:r w:rsidRPr="005F7C35">
        <w:rPr>
          <w:bCs/>
          <w:color w:val="000000"/>
          <w:sz w:val="24"/>
          <w:szCs w:val="24"/>
        </w:rPr>
        <w:t>bakgrund i bolag som Spotify.</w:t>
      </w:r>
    </w:p>
    <w:p w14:paraId="5F8E5E89" w14:textId="77777777" w:rsidR="003D4DE7" w:rsidRDefault="003D4DE7" w:rsidP="00AF17E5">
      <w:pPr>
        <w:pBdr>
          <w:top w:val="nil"/>
          <w:left w:val="nil"/>
          <w:bottom w:val="nil"/>
          <w:right w:val="nil"/>
          <w:between w:val="nil"/>
        </w:pBdr>
        <w:spacing w:after="0" w:line="240" w:lineRule="auto"/>
        <w:rPr>
          <w:bCs/>
          <w:color w:val="000000"/>
          <w:sz w:val="24"/>
          <w:szCs w:val="24"/>
        </w:rPr>
      </w:pPr>
    </w:p>
    <w:p w14:paraId="25B70725" w14:textId="57014658" w:rsidR="00AF17E5" w:rsidRPr="007F275B" w:rsidRDefault="00AF17E5" w:rsidP="007F275B">
      <w:pPr>
        <w:pStyle w:val="Liststycke"/>
        <w:numPr>
          <w:ilvl w:val="0"/>
          <w:numId w:val="1"/>
        </w:numPr>
        <w:pBdr>
          <w:top w:val="nil"/>
          <w:left w:val="nil"/>
          <w:bottom w:val="nil"/>
          <w:right w:val="nil"/>
          <w:between w:val="nil"/>
        </w:pBdr>
        <w:spacing w:after="0" w:line="240" w:lineRule="auto"/>
        <w:rPr>
          <w:bCs/>
          <w:color w:val="000000"/>
          <w:sz w:val="24"/>
          <w:szCs w:val="24"/>
        </w:rPr>
      </w:pPr>
      <w:r w:rsidRPr="007F275B">
        <w:rPr>
          <w:bCs/>
          <w:color w:val="000000"/>
          <w:sz w:val="24"/>
          <w:szCs w:val="24"/>
        </w:rPr>
        <w:t>Behovet av förebyggande hälsa är enormt och vi är bara i början av utvecklingen av</w:t>
      </w:r>
    </w:p>
    <w:p w14:paraId="7999E377" w14:textId="77777777" w:rsidR="00AF17E5" w:rsidRPr="005F7C35" w:rsidRDefault="00AF17E5" w:rsidP="00AF17E5">
      <w:pPr>
        <w:pBdr>
          <w:top w:val="nil"/>
          <w:left w:val="nil"/>
          <w:bottom w:val="nil"/>
          <w:right w:val="nil"/>
          <w:between w:val="nil"/>
        </w:pBdr>
        <w:spacing w:after="0" w:line="240" w:lineRule="auto"/>
        <w:rPr>
          <w:bCs/>
          <w:color w:val="000000"/>
          <w:sz w:val="24"/>
          <w:szCs w:val="24"/>
        </w:rPr>
      </w:pPr>
      <w:r w:rsidRPr="005F7C35">
        <w:rPr>
          <w:bCs/>
          <w:color w:val="000000"/>
          <w:sz w:val="24"/>
          <w:szCs w:val="24"/>
        </w:rPr>
        <w:t>den marknaden. Health Integrator är ett spännande bolag som tar ett helt nytt grepp</w:t>
      </w:r>
    </w:p>
    <w:p w14:paraId="1FB841F2" w14:textId="09D6DE40" w:rsidR="00AF17E5" w:rsidRPr="005F7C35" w:rsidRDefault="00AF17E5" w:rsidP="00AF17E5">
      <w:pPr>
        <w:pBdr>
          <w:top w:val="nil"/>
          <w:left w:val="nil"/>
          <w:bottom w:val="nil"/>
          <w:right w:val="nil"/>
          <w:between w:val="nil"/>
        </w:pBdr>
        <w:spacing w:after="0" w:line="240" w:lineRule="auto"/>
        <w:rPr>
          <w:bCs/>
          <w:color w:val="000000"/>
          <w:sz w:val="24"/>
          <w:szCs w:val="24"/>
        </w:rPr>
      </w:pPr>
      <w:r w:rsidRPr="005F7C35">
        <w:rPr>
          <w:bCs/>
          <w:color w:val="000000"/>
          <w:sz w:val="24"/>
          <w:szCs w:val="24"/>
        </w:rPr>
        <w:t xml:space="preserve">och visar att det går att skapa en hållbar affär säger Daniel Karsberg, </w:t>
      </w:r>
      <w:r w:rsidR="009C5272">
        <w:rPr>
          <w:bCs/>
          <w:color w:val="000000"/>
          <w:sz w:val="24"/>
          <w:szCs w:val="24"/>
        </w:rPr>
        <w:t>Investerings</w:t>
      </w:r>
      <w:r w:rsidR="0009751E">
        <w:rPr>
          <w:bCs/>
          <w:color w:val="000000"/>
          <w:sz w:val="24"/>
          <w:szCs w:val="24"/>
        </w:rPr>
        <w:t xml:space="preserve">ansvarig, </w:t>
      </w:r>
      <w:r w:rsidRPr="005F7C35">
        <w:rPr>
          <w:bCs/>
          <w:color w:val="000000"/>
          <w:sz w:val="24"/>
          <w:szCs w:val="24"/>
        </w:rPr>
        <w:t>Luminar</w:t>
      </w:r>
      <w:r>
        <w:rPr>
          <w:bCs/>
          <w:color w:val="000000"/>
          <w:sz w:val="24"/>
          <w:szCs w:val="24"/>
        </w:rPr>
        <w:t xml:space="preserve"> </w:t>
      </w:r>
      <w:r w:rsidRPr="005F7C35">
        <w:rPr>
          <w:bCs/>
          <w:color w:val="000000"/>
          <w:sz w:val="24"/>
          <w:szCs w:val="24"/>
        </w:rPr>
        <w:t>Venture</w:t>
      </w:r>
      <w:r w:rsidR="008F562B">
        <w:rPr>
          <w:bCs/>
          <w:color w:val="000000"/>
          <w:sz w:val="24"/>
          <w:szCs w:val="24"/>
        </w:rPr>
        <w:t>s</w:t>
      </w:r>
      <w:r w:rsidRPr="005F7C35">
        <w:rPr>
          <w:bCs/>
          <w:color w:val="000000"/>
          <w:sz w:val="24"/>
          <w:szCs w:val="24"/>
        </w:rPr>
        <w:t>.</w:t>
      </w:r>
    </w:p>
    <w:p w14:paraId="2C4D958C" w14:textId="77777777" w:rsidR="007F275B" w:rsidRDefault="007F275B">
      <w:pPr>
        <w:pBdr>
          <w:top w:val="nil"/>
          <w:left w:val="nil"/>
          <w:bottom w:val="nil"/>
          <w:right w:val="nil"/>
          <w:between w:val="nil"/>
        </w:pBdr>
        <w:spacing w:after="0" w:line="240" w:lineRule="auto"/>
        <w:rPr>
          <w:b/>
          <w:color w:val="000000"/>
          <w:sz w:val="24"/>
          <w:szCs w:val="24"/>
        </w:rPr>
      </w:pPr>
    </w:p>
    <w:p w14:paraId="3842C006" w14:textId="166498FB" w:rsidR="0049604F" w:rsidRDefault="00BD1993">
      <w:pPr>
        <w:pBdr>
          <w:top w:val="nil"/>
          <w:left w:val="nil"/>
          <w:bottom w:val="nil"/>
          <w:right w:val="nil"/>
          <w:between w:val="nil"/>
        </w:pBdr>
        <w:spacing w:after="0" w:line="240" w:lineRule="auto"/>
        <w:rPr>
          <w:b/>
          <w:color w:val="000000"/>
          <w:sz w:val="24"/>
          <w:szCs w:val="24"/>
        </w:rPr>
      </w:pPr>
      <w:r>
        <w:rPr>
          <w:b/>
          <w:color w:val="000000"/>
          <w:sz w:val="24"/>
          <w:szCs w:val="24"/>
        </w:rPr>
        <w:t>Testat i klinisk studie i samarbete med Karolinska Institutet</w:t>
      </w:r>
    </w:p>
    <w:p w14:paraId="3842C007" w14:textId="4C507240" w:rsidR="0049604F" w:rsidRDefault="00BD1993">
      <w:pPr>
        <w:spacing w:after="320" w:line="240" w:lineRule="auto"/>
        <w:rPr>
          <w:color w:val="000000"/>
          <w:sz w:val="24"/>
          <w:szCs w:val="24"/>
        </w:rPr>
      </w:pPr>
      <w:r>
        <w:rPr>
          <w:color w:val="000000"/>
          <w:sz w:val="24"/>
          <w:szCs w:val="24"/>
        </w:rPr>
        <w:t>Health Integrators hälso</w:t>
      </w:r>
      <w:r w:rsidR="002F66EE">
        <w:rPr>
          <w:color w:val="000000"/>
          <w:sz w:val="24"/>
          <w:szCs w:val="24"/>
        </w:rPr>
        <w:t>lösning</w:t>
      </w:r>
      <w:r>
        <w:rPr>
          <w:color w:val="000000"/>
          <w:sz w:val="24"/>
          <w:szCs w:val="24"/>
        </w:rPr>
        <w:t xml:space="preserve"> har testats i en klinisk studie av Karolinska Institutet. Studien leddes av Ylva Trolle Lagerros,</w:t>
      </w:r>
      <w:r>
        <w:rPr>
          <w:sz w:val="24"/>
          <w:szCs w:val="24"/>
        </w:rPr>
        <w:t xml:space="preserve"> </w:t>
      </w:r>
      <w:r>
        <w:rPr>
          <w:color w:val="000000"/>
          <w:sz w:val="24"/>
          <w:szCs w:val="24"/>
        </w:rPr>
        <w:t>överläkare på Överviktscentrum inom Region Stockholm och forskare vid Karolinska Institutet.</w:t>
      </w:r>
    </w:p>
    <w:p w14:paraId="3842C008" w14:textId="77777777" w:rsidR="0049604F" w:rsidRDefault="00BD1993">
      <w:pPr>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lastRenderedPageBreak/>
        <w:t>Få appar är vetenskapligt utvärderade, men Health Integrator appen har testats i en randomiserad kontrollerad studie* på drygt 200 personer.</w:t>
      </w:r>
      <w:r>
        <w:rPr>
          <w:color w:val="000000"/>
          <w:sz w:val="24"/>
          <w:szCs w:val="24"/>
        </w:rPr>
        <w:t xml:space="preserve"> </w:t>
      </w:r>
      <w:r>
        <w:rPr>
          <w:color w:val="000000"/>
          <w:sz w:val="24"/>
          <w:szCs w:val="24"/>
          <w:highlight w:val="white"/>
        </w:rPr>
        <w:t xml:space="preserve">Redan efter tre månader såg forskarna statistiskt signifikanta skillnader i hälsovariabler som midjemått och blodtryck mellan den grupp som använde </w:t>
      </w:r>
      <w:r>
        <w:rPr>
          <w:sz w:val="24"/>
          <w:szCs w:val="24"/>
          <w:highlight w:val="white"/>
        </w:rPr>
        <w:t>Health Integrator appen</w:t>
      </w:r>
      <w:r>
        <w:rPr>
          <w:color w:val="000000"/>
          <w:sz w:val="24"/>
          <w:szCs w:val="24"/>
          <w:highlight w:val="white"/>
        </w:rPr>
        <w:t xml:space="preserve"> och den grupp som inte fick appen.</w:t>
      </w:r>
    </w:p>
    <w:p w14:paraId="3842C009" w14:textId="77777777" w:rsidR="0049604F" w:rsidRDefault="0049604F">
      <w:pPr>
        <w:pBdr>
          <w:top w:val="nil"/>
          <w:left w:val="nil"/>
          <w:bottom w:val="nil"/>
          <w:right w:val="nil"/>
          <w:between w:val="nil"/>
        </w:pBdr>
        <w:spacing w:after="0" w:line="240" w:lineRule="auto"/>
        <w:ind w:left="720"/>
        <w:rPr>
          <w:color w:val="000000"/>
          <w:sz w:val="24"/>
          <w:szCs w:val="24"/>
        </w:rPr>
      </w:pPr>
    </w:p>
    <w:p w14:paraId="3842C00A" w14:textId="77777777" w:rsidR="0049604F" w:rsidRDefault="00BD1993">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highlight w:val="white"/>
        </w:rPr>
        <w:t xml:space="preserve">Att skapa varaktiga </w:t>
      </w:r>
      <w:r>
        <w:rPr>
          <w:sz w:val="24"/>
          <w:szCs w:val="24"/>
          <w:highlight w:val="white"/>
        </w:rPr>
        <w:t>levnadsvaneförändringar</w:t>
      </w:r>
      <w:r>
        <w:rPr>
          <w:color w:val="000000"/>
          <w:sz w:val="24"/>
          <w:szCs w:val="24"/>
          <w:highlight w:val="white"/>
        </w:rPr>
        <w:t xml:space="preserve"> är en utmaning. Med digitala lösningar som Health Integrator</w:t>
      </w:r>
      <w:r>
        <w:rPr>
          <w:sz w:val="24"/>
          <w:szCs w:val="24"/>
          <w:highlight w:val="white"/>
        </w:rPr>
        <w:t>s app och plattform f</w:t>
      </w:r>
      <w:r>
        <w:rPr>
          <w:color w:val="000000"/>
          <w:sz w:val="24"/>
          <w:szCs w:val="24"/>
          <w:highlight w:val="white"/>
        </w:rPr>
        <w:t>inns det nu möjlighet till skräddarsytt stöd i vardagen, för att göra de förändringar av levnadsvan</w:t>
      </w:r>
      <w:r>
        <w:rPr>
          <w:sz w:val="24"/>
          <w:szCs w:val="24"/>
          <w:highlight w:val="white"/>
        </w:rPr>
        <w:t>or</w:t>
      </w:r>
      <w:r>
        <w:rPr>
          <w:color w:val="000000"/>
          <w:sz w:val="24"/>
          <w:szCs w:val="24"/>
          <w:highlight w:val="white"/>
        </w:rPr>
        <w:t xml:space="preserve"> som man länge tänkt göra, säger Fredrik Söder, VD Health Integrator.</w:t>
      </w:r>
    </w:p>
    <w:p w14:paraId="464B131B" w14:textId="77777777" w:rsidR="002F66EE" w:rsidRDefault="00BD1993" w:rsidP="002F66EE">
      <w:pPr>
        <w:pBdr>
          <w:top w:val="nil"/>
          <w:left w:val="nil"/>
          <w:bottom w:val="nil"/>
          <w:right w:val="nil"/>
          <w:between w:val="nil"/>
        </w:pBdr>
        <w:spacing w:before="280" w:after="280" w:line="240" w:lineRule="auto"/>
        <w:rPr>
          <w:color w:val="000000"/>
          <w:sz w:val="24"/>
          <w:szCs w:val="24"/>
        </w:rPr>
      </w:pPr>
      <w:r>
        <w:rPr>
          <w:b/>
          <w:color w:val="000000"/>
          <w:sz w:val="24"/>
          <w:szCs w:val="24"/>
        </w:rPr>
        <w:t>Samarbet</w:t>
      </w:r>
      <w:r>
        <w:rPr>
          <w:b/>
          <w:sz w:val="24"/>
          <w:szCs w:val="24"/>
        </w:rPr>
        <w:t>spartners</w:t>
      </w:r>
      <w:r>
        <w:rPr>
          <w:color w:val="000000"/>
          <w:sz w:val="24"/>
          <w:szCs w:val="24"/>
        </w:rPr>
        <w:t xml:space="preserve">                                                                                                                                               Ett antal samarbetspartners, finansiärer och leverantörer av tjänster finns med i satsningen. En del av utvecklingen och testningen har genomförts med finansiering från </w:t>
      </w:r>
      <w:r>
        <w:rPr>
          <w:sz w:val="24"/>
          <w:szCs w:val="24"/>
        </w:rPr>
        <w:t>EIT Health (</w:t>
      </w:r>
      <w:r>
        <w:rPr>
          <w:color w:val="000000"/>
          <w:sz w:val="24"/>
          <w:szCs w:val="24"/>
        </w:rPr>
        <w:t xml:space="preserve">European Institute for Innovation &amp; </w:t>
      </w:r>
      <w:r>
        <w:rPr>
          <w:sz w:val="24"/>
          <w:szCs w:val="24"/>
        </w:rPr>
        <w:t>Technology</w:t>
      </w:r>
      <w:r>
        <w:rPr>
          <w:sz w:val="24"/>
          <w:szCs w:val="24"/>
          <w:highlight w:val="white"/>
        </w:rPr>
        <w:t>)</w:t>
      </w:r>
      <w:r>
        <w:rPr>
          <w:sz w:val="24"/>
          <w:szCs w:val="24"/>
        </w:rPr>
        <w:t xml:space="preserve">, </w:t>
      </w:r>
      <w:r>
        <w:rPr>
          <w:color w:val="000000"/>
          <w:sz w:val="24"/>
          <w:szCs w:val="24"/>
        </w:rPr>
        <w:t xml:space="preserve">och under ledning av RISE (Research Institute of Sweden) där bland andra Karolinska Institutet och GIH (Gymnastik- och Idrottshögskolan) har varit med. </w:t>
      </w:r>
    </w:p>
    <w:p w14:paraId="3842C00F" w14:textId="70777EF5" w:rsidR="0049604F" w:rsidRDefault="00BD1993" w:rsidP="002F66EE">
      <w:pPr>
        <w:pBdr>
          <w:top w:val="nil"/>
          <w:left w:val="nil"/>
          <w:bottom w:val="nil"/>
          <w:right w:val="nil"/>
          <w:between w:val="nil"/>
        </w:pBdr>
        <w:spacing w:before="280" w:after="280" w:line="240" w:lineRule="auto"/>
        <w:rPr>
          <w:color w:val="000000"/>
          <w:sz w:val="24"/>
          <w:szCs w:val="24"/>
        </w:rPr>
      </w:pPr>
      <w:r>
        <w:rPr>
          <w:sz w:val="24"/>
          <w:szCs w:val="24"/>
        </w:rPr>
        <w:t xml:space="preserve">Health Integrator har utvecklat Hälsoplattformen i samarbete med hälsoleverantörer som till exempel </w:t>
      </w:r>
      <w:r>
        <w:rPr>
          <w:color w:val="000000"/>
          <w:sz w:val="24"/>
          <w:szCs w:val="24"/>
        </w:rPr>
        <w:t>Friskis</w:t>
      </w:r>
      <w:r>
        <w:rPr>
          <w:sz w:val="24"/>
          <w:szCs w:val="24"/>
        </w:rPr>
        <w:t>&amp;</w:t>
      </w:r>
      <w:r>
        <w:rPr>
          <w:color w:val="000000"/>
          <w:sz w:val="24"/>
          <w:szCs w:val="24"/>
        </w:rPr>
        <w:t>Svettis</w:t>
      </w:r>
      <w:r w:rsidR="00701961">
        <w:rPr>
          <w:color w:val="000000"/>
          <w:sz w:val="24"/>
          <w:szCs w:val="24"/>
        </w:rPr>
        <w:t xml:space="preserve">, </w:t>
      </w:r>
      <w:r w:rsidR="00611F61">
        <w:rPr>
          <w:color w:val="000000"/>
          <w:sz w:val="24"/>
          <w:szCs w:val="24"/>
        </w:rPr>
        <w:t xml:space="preserve">Midnattsloppet, </w:t>
      </w:r>
      <w:r w:rsidR="00701961">
        <w:rPr>
          <w:color w:val="000000"/>
          <w:sz w:val="24"/>
          <w:szCs w:val="24"/>
        </w:rPr>
        <w:t>Apoteket</w:t>
      </w:r>
      <w:r w:rsidR="00611F61">
        <w:rPr>
          <w:color w:val="000000"/>
          <w:sz w:val="24"/>
          <w:szCs w:val="24"/>
        </w:rPr>
        <w:t xml:space="preserve"> </w:t>
      </w:r>
      <w:r>
        <w:rPr>
          <w:sz w:val="24"/>
          <w:szCs w:val="24"/>
        </w:rPr>
        <w:t>och</w:t>
      </w:r>
      <w:r>
        <w:rPr>
          <w:color w:val="000000"/>
          <w:sz w:val="24"/>
          <w:szCs w:val="24"/>
        </w:rPr>
        <w:t xml:space="preserve"> ICA Klassikern.</w:t>
      </w:r>
    </w:p>
    <w:p w14:paraId="3842C011" w14:textId="77777777" w:rsidR="0049604F" w:rsidRPr="00F609C5" w:rsidRDefault="00BD1993">
      <w:pPr>
        <w:pBdr>
          <w:top w:val="nil"/>
          <w:left w:val="nil"/>
          <w:bottom w:val="nil"/>
          <w:right w:val="nil"/>
          <w:between w:val="nil"/>
        </w:pBdr>
        <w:spacing w:after="0" w:line="240" w:lineRule="auto"/>
        <w:rPr>
          <w:rFonts w:ascii="Arial" w:eastAsia="Arial" w:hAnsi="Arial" w:cs="Arial"/>
          <w:color w:val="131413"/>
          <w:sz w:val="16"/>
          <w:szCs w:val="16"/>
          <w:lang w:val="en-GB"/>
        </w:rPr>
      </w:pPr>
      <w:r w:rsidRPr="00F609C5">
        <w:rPr>
          <w:sz w:val="24"/>
          <w:szCs w:val="24"/>
          <w:lang w:val="en-GB"/>
        </w:rPr>
        <w:t>*</w:t>
      </w:r>
      <w:r w:rsidRPr="00F609C5">
        <w:rPr>
          <w:rFonts w:ascii="Arial" w:eastAsia="Arial" w:hAnsi="Arial" w:cs="Arial"/>
          <w:color w:val="131413"/>
          <w:sz w:val="16"/>
          <w:szCs w:val="16"/>
          <w:lang w:val="en-GB"/>
        </w:rPr>
        <w:t xml:space="preserve">Bonn </w:t>
      </w:r>
      <w:r w:rsidRPr="00F609C5">
        <w:rPr>
          <w:rFonts w:ascii="Arial" w:eastAsia="Arial" w:hAnsi="Arial" w:cs="Arial"/>
          <w:i/>
          <w:color w:val="131413"/>
          <w:sz w:val="16"/>
          <w:szCs w:val="16"/>
          <w:lang w:val="en-GB"/>
        </w:rPr>
        <w:t xml:space="preserve">et al. BMC Public Health </w:t>
      </w:r>
      <w:r w:rsidRPr="00F609C5">
        <w:rPr>
          <w:rFonts w:ascii="Arial" w:eastAsia="Arial" w:hAnsi="Arial" w:cs="Arial"/>
          <w:color w:val="131413"/>
          <w:sz w:val="16"/>
          <w:szCs w:val="16"/>
          <w:lang w:val="en-GB"/>
        </w:rPr>
        <w:t xml:space="preserve">(2019) 19:273  </w:t>
      </w:r>
      <w:hyperlink r:id="rId7">
        <w:r w:rsidRPr="00F609C5">
          <w:rPr>
            <w:rFonts w:ascii="Arial" w:eastAsia="Arial" w:hAnsi="Arial" w:cs="Arial"/>
            <w:color w:val="1155CC"/>
            <w:sz w:val="16"/>
            <w:szCs w:val="16"/>
            <w:u w:val="single"/>
            <w:lang w:val="en-GB"/>
          </w:rPr>
          <w:t>https://doi.org/10.1186/s12889-019-6595-6</w:t>
        </w:r>
      </w:hyperlink>
    </w:p>
    <w:p w14:paraId="3842C012" w14:textId="77777777" w:rsidR="0049604F" w:rsidRPr="00F609C5" w:rsidRDefault="0049604F">
      <w:pPr>
        <w:pBdr>
          <w:top w:val="nil"/>
          <w:left w:val="nil"/>
          <w:bottom w:val="nil"/>
          <w:right w:val="nil"/>
          <w:between w:val="nil"/>
        </w:pBdr>
        <w:spacing w:after="0" w:line="240" w:lineRule="auto"/>
        <w:rPr>
          <w:sz w:val="24"/>
          <w:szCs w:val="24"/>
          <w:lang w:val="en-GB"/>
        </w:rPr>
      </w:pPr>
    </w:p>
    <w:p w14:paraId="29EC233E" w14:textId="77777777" w:rsidR="001552FB" w:rsidRPr="00223820" w:rsidRDefault="001552FB">
      <w:pPr>
        <w:pBdr>
          <w:top w:val="nil"/>
          <w:left w:val="nil"/>
          <w:bottom w:val="nil"/>
          <w:right w:val="nil"/>
          <w:between w:val="nil"/>
        </w:pBdr>
        <w:spacing w:after="0" w:line="240" w:lineRule="auto"/>
        <w:rPr>
          <w:b/>
          <w:color w:val="000000"/>
          <w:sz w:val="24"/>
          <w:szCs w:val="24"/>
          <w:lang w:val="en-GB"/>
        </w:rPr>
      </w:pPr>
    </w:p>
    <w:p w14:paraId="3842C013" w14:textId="32E22D2F" w:rsidR="0049604F" w:rsidRDefault="00BD1993">
      <w:pPr>
        <w:pBdr>
          <w:top w:val="nil"/>
          <w:left w:val="nil"/>
          <w:bottom w:val="nil"/>
          <w:right w:val="nil"/>
          <w:between w:val="nil"/>
        </w:pBdr>
        <w:spacing w:after="0" w:line="240" w:lineRule="auto"/>
        <w:rPr>
          <w:color w:val="000000"/>
          <w:sz w:val="24"/>
          <w:szCs w:val="24"/>
        </w:rPr>
      </w:pPr>
      <w:r>
        <w:rPr>
          <w:b/>
          <w:color w:val="000000"/>
          <w:sz w:val="24"/>
          <w:szCs w:val="24"/>
        </w:rPr>
        <w:t>Kontaktpersoner:</w:t>
      </w:r>
      <w:r>
        <w:rPr>
          <w:color w:val="000000"/>
          <w:sz w:val="24"/>
          <w:szCs w:val="24"/>
        </w:rPr>
        <w:t xml:space="preserve"> </w:t>
      </w:r>
    </w:p>
    <w:p w14:paraId="3842C014" w14:textId="77777777" w:rsidR="0049604F" w:rsidRDefault="00BD1993">
      <w:pPr>
        <w:pBdr>
          <w:top w:val="nil"/>
          <w:left w:val="nil"/>
          <w:bottom w:val="nil"/>
          <w:right w:val="nil"/>
          <w:between w:val="nil"/>
        </w:pBdr>
        <w:spacing w:after="0" w:line="240" w:lineRule="auto"/>
        <w:rPr>
          <w:color w:val="000000"/>
          <w:sz w:val="24"/>
          <w:szCs w:val="24"/>
        </w:rPr>
      </w:pPr>
      <w:r>
        <w:rPr>
          <w:color w:val="000000"/>
          <w:sz w:val="24"/>
          <w:szCs w:val="24"/>
        </w:rPr>
        <w:t xml:space="preserve">Fredrik Söder, VD, Health Integrator, </w:t>
      </w:r>
      <w:hyperlink r:id="rId8">
        <w:r>
          <w:rPr>
            <w:color w:val="0563C1"/>
            <w:sz w:val="24"/>
            <w:szCs w:val="24"/>
            <w:u w:val="single"/>
          </w:rPr>
          <w:t>fredrik@healthintegrator.eu</w:t>
        </w:r>
      </w:hyperlink>
      <w:r>
        <w:rPr>
          <w:color w:val="000000"/>
          <w:sz w:val="24"/>
          <w:szCs w:val="24"/>
        </w:rPr>
        <w:t xml:space="preserve"> Mobil: 072-3890090</w:t>
      </w:r>
    </w:p>
    <w:p w14:paraId="3842C015" w14:textId="77777777" w:rsidR="0049604F" w:rsidRDefault="00BD1993">
      <w:pPr>
        <w:pBdr>
          <w:top w:val="nil"/>
          <w:left w:val="nil"/>
          <w:bottom w:val="nil"/>
          <w:right w:val="nil"/>
          <w:between w:val="nil"/>
        </w:pBdr>
        <w:spacing w:after="0" w:line="240" w:lineRule="auto"/>
        <w:rPr>
          <w:color w:val="000000"/>
          <w:sz w:val="24"/>
          <w:szCs w:val="24"/>
        </w:rPr>
      </w:pPr>
      <w:r>
        <w:rPr>
          <w:sz w:val="24"/>
          <w:szCs w:val="24"/>
        </w:rPr>
        <w:t>P</w:t>
      </w:r>
      <w:r>
        <w:rPr>
          <w:color w:val="000000"/>
          <w:sz w:val="24"/>
          <w:szCs w:val="24"/>
        </w:rPr>
        <w:t>etra Eurenius,</w:t>
      </w:r>
      <w:r>
        <w:rPr>
          <w:sz w:val="24"/>
          <w:szCs w:val="24"/>
        </w:rPr>
        <w:t xml:space="preserve"> kommunikationsansvarig, Health Integrator, </w:t>
      </w:r>
      <w:hyperlink r:id="rId9">
        <w:r>
          <w:rPr>
            <w:color w:val="1155CC"/>
            <w:sz w:val="24"/>
            <w:szCs w:val="24"/>
            <w:u w:val="single"/>
          </w:rPr>
          <w:t>petra.eurenius@healthinegrator.eu</w:t>
        </w:r>
      </w:hyperlink>
      <w:r>
        <w:rPr>
          <w:sz w:val="24"/>
          <w:szCs w:val="24"/>
        </w:rPr>
        <w:t xml:space="preserve"> Mobil: 070-9186562</w:t>
      </w:r>
    </w:p>
    <w:p w14:paraId="3842C016" w14:textId="77777777" w:rsidR="0049604F" w:rsidRDefault="0049604F">
      <w:pPr>
        <w:pBdr>
          <w:top w:val="nil"/>
          <w:left w:val="nil"/>
          <w:bottom w:val="nil"/>
          <w:right w:val="nil"/>
          <w:between w:val="nil"/>
        </w:pBdr>
        <w:spacing w:after="0" w:line="240" w:lineRule="auto"/>
        <w:rPr>
          <w:color w:val="000000"/>
          <w:sz w:val="24"/>
          <w:szCs w:val="24"/>
        </w:rPr>
      </w:pPr>
    </w:p>
    <w:p w14:paraId="3842C017" w14:textId="77777777" w:rsidR="0049604F" w:rsidRDefault="00BD1993">
      <w:pPr>
        <w:pBdr>
          <w:top w:val="nil"/>
          <w:left w:val="nil"/>
          <w:bottom w:val="nil"/>
          <w:right w:val="nil"/>
          <w:between w:val="nil"/>
        </w:pBdr>
        <w:spacing w:after="0" w:line="240" w:lineRule="auto"/>
        <w:rPr>
          <w:color w:val="000000"/>
          <w:sz w:val="24"/>
          <w:szCs w:val="24"/>
        </w:rPr>
      </w:pPr>
      <w:r>
        <w:rPr>
          <w:color w:val="000000"/>
          <w:sz w:val="24"/>
          <w:szCs w:val="24"/>
        </w:rPr>
        <w:t xml:space="preserve">Besök </w:t>
      </w:r>
      <w:hyperlink r:id="rId10">
        <w:r>
          <w:rPr>
            <w:color w:val="0563C1"/>
            <w:sz w:val="24"/>
            <w:szCs w:val="24"/>
            <w:u w:val="single"/>
          </w:rPr>
          <w:t>www.healthintegrator.eu</w:t>
        </w:r>
      </w:hyperlink>
    </w:p>
    <w:p w14:paraId="3842C018" w14:textId="77777777" w:rsidR="0049604F" w:rsidRDefault="00BD1993">
      <w:pPr>
        <w:pBdr>
          <w:top w:val="nil"/>
          <w:left w:val="nil"/>
          <w:bottom w:val="nil"/>
          <w:right w:val="nil"/>
          <w:between w:val="nil"/>
        </w:pBdr>
        <w:spacing w:after="0" w:line="240" w:lineRule="auto"/>
        <w:rPr>
          <w:color w:val="000000"/>
          <w:sz w:val="24"/>
          <w:szCs w:val="24"/>
        </w:rPr>
      </w:pPr>
      <w:r>
        <w:rPr>
          <w:color w:val="000000"/>
          <w:sz w:val="24"/>
          <w:szCs w:val="24"/>
        </w:rPr>
        <w:t>Frågor om hälso</w:t>
      </w:r>
      <w:r>
        <w:rPr>
          <w:sz w:val="24"/>
          <w:szCs w:val="24"/>
        </w:rPr>
        <w:t>plattformen</w:t>
      </w:r>
      <w:r>
        <w:rPr>
          <w:color w:val="000000"/>
          <w:sz w:val="24"/>
          <w:szCs w:val="24"/>
        </w:rPr>
        <w:t xml:space="preserve">: </w:t>
      </w:r>
      <w:hyperlink r:id="rId11">
        <w:r>
          <w:rPr>
            <w:color w:val="0563C1"/>
            <w:sz w:val="24"/>
            <w:szCs w:val="24"/>
            <w:u w:val="single"/>
          </w:rPr>
          <w:t>info@healthintegrator.eu</w:t>
        </w:r>
      </w:hyperlink>
    </w:p>
    <w:p w14:paraId="3842C019" w14:textId="5C44C976" w:rsidR="0049604F" w:rsidRDefault="00BD1993">
      <w:pPr>
        <w:pBdr>
          <w:top w:val="nil"/>
          <w:left w:val="nil"/>
          <w:bottom w:val="nil"/>
          <w:right w:val="nil"/>
          <w:between w:val="nil"/>
        </w:pBdr>
        <w:spacing w:after="0" w:line="240" w:lineRule="auto"/>
        <w:rPr>
          <w:color w:val="000000"/>
          <w:sz w:val="24"/>
          <w:szCs w:val="24"/>
        </w:rPr>
      </w:pPr>
      <w:r>
        <w:rPr>
          <w:color w:val="000000"/>
          <w:sz w:val="24"/>
          <w:szCs w:val="24"/>
        </w:rPr>
        <w:t xml:space="preserve">Vi finns på </w:t>
      </w:r>
      <w:hyperlink r:id="rId12" w:history="1">
        <w:r w:rsidRPr="003B7765">
          <w:rPr>
            <w:rStyle w:val="Hyperlnk"/>
            <w:b/>
            <w:sz w:val="24"/>
            <w:szCs w:val="24"/>
          </w:rPr>
          <w:t>LinkedIn</w:t>
        </w:r>
      </w:hyperlink>
      <w:r>
        <w:rPr>
          <w:color w:val="000000"/>
          <w:sz w:val="24"/>
          <w:szCs w:val="24"/>
        </w:rPr>
        <w:t xml:space="preserve"> och </w:t>
      </w:r>
      <w:hyperlink r:id="rId13" w:history="1">
        <w:r w:rsidRPr="008F562B">
          <w:rPr>
            <w:rStyle w:val="Hyperlnk"/>
            <w:b/>
            <w:sz w:val="24"/>
            <w:szCs w:val="24"/>
          </w:rPr>
          <w:t>Facebook</w:t>
        </w:r>
      </w:hyperlink>
    </w:p>
    <w:p w14:paraId="3842C01A" w14:textId="77777777" w:rsidR="0049604F" w:rsidRDefault="0049604F">
      <w:pPr>
        <w:pBdr>
          <w:top w:val="nil"/>
          <w:left w:val="nil"/>
          <w:bottom w:val="nil"/>
          <w:right w:val="nil"/>
          <w:between w:val="nil"/>
        </w:pBdr>
        <w:spacing w:after="0" w:line="240" w:lineRule="auto"/>
        <w:rPr>
          <w:color w:val="000000"/>
          <w:sz w:val="24"/>
          <w:szCs w:val="24"/>
        </w:rPr>
      </w:pPr>
    </w:p>
    <w:p w14:paraId="3842C01B" w14:textId="77777777" w:rsidR="0049604F" w:rsidRPr="00313FC2" w:rsidRDefault="00BD1993">
      <w:pPr>
        <w:pBdr>
          <w:top w:val="nil"/>
          <w:left w:val="nil"/>
          <w:bottom w:val="nil"/>
          <w:right w:val="nil"/>
          <w:between w:val="nil"/>
        </w:pBdr>
        <w:spacing w:after="0" w:line="240" w:lineRule="auto"/>
        <w:rPr>
          <w:b/>
          <w:iCs/>
          <w:color w:val="000000"/>
          <w:sz w:val="24"/>
          <w:szCs w:val="24"/>
        </w:rPr>
      </w:pPr>
      <w:r w:rsidRPr="00313FC2">
        <w:rPr>
          <w:b/>
          <w:iCs/>
          <w:color w:val="000000"/>
          <w:sz w:val="24"/>
          <w:szCs w:val="24"/>
        </w:rPr>
        <w:t>Om Health Integrator</w:t>
      </w:r>
    </w:p>
    <w:p w14:paraId="3842C01C" w14:textId="77777777" w:rsidR="0049604F" w:rsidRPr="00313FC2" w:rsidRDefault="00BD1993">
      <w:pPr>
        <w:pBdr>
          <w:top w:val="nil"/>
          <w:left w:val="nil"/>
          <w:bottom w:val="nil"/>
          <w:right w:val="nil"/>
          <w:between w:val="nil"/>
        </w:pBdr>
        <w:spacing w:after="0" w:line="240" w:lineRule="auto"/>
        <w:rPr>
          <w:iCs/>
          <w:color w:val="000000"/>
          <w:sz w:val="24"/>
          <w:szCs w:val="24"/>
        </w:rPr>
      </w:pPr>
      <w:r w:rsidRPr="00313FC2">
        <w:rPr>
          <w:iCs/>
          <w:color w:val="000000"/>
          <w:sz w:val="24"/>
          <w:szCs w:val="24"/>
        </w:rPr>
        <w:t>Health Integrator stärker individens förutsättningar att hitta skräddarsydda metoder och uppnå hållbara, långsiktiga förändringar av levnadsvanor i vardagen, för att må bättre och förebygga sjukdom. Health Integrator:s hälsoplattform ger enkel tillgång till ett stort antal aktiviteter och hälsotjänster samlade på ett ställe. Med hjälp av en hälsopedagog och tester väljer individen de hälsotjänster, aktiviteter och betalningssätt som passar bäst. </w:t>
      </w:r>
    </w:p>
    <w:p w14:paraId="3842C01D" w14:textId="77777777" w:rsidR="0049604F" w:rsidRPr="00313FC2" w:rsidRDefault="00BD1993">
      <w:pPr>
        <w:pBdr>
          <w:top w:val="nil"/>
          <w:left w:val="nil"/>
          <w:bottom w:val="nil"/>
          <w:right w:val="nil"/>
          <w:between w:val="nil"/>
        </w:pBdr>
        <w:spacing w:after="0" w:line="240" w:lineRule="auto"/>
        <w:rPr>
          <w:iCs/>
          <w:color w:val="000000"/>
          <w:sz w:val="24"/>
          <w:szCs w:val="24"/>
        </w:rPr>
      </w:pPr>
      <w:r w:rsidRPr="00313FC2">
        <w:rPr>
          <w:iCs/>
          <w:color w:val="000000"/>
          <w:sz w:val="24"/>
          <w:szCs w:val="24"/>
        </w:rPr>
        <w:t>Hälsoplattformen ger individen möjlighet att konsumera valda hälsotjänster utifrån sina unika behov och förutsättningar.</w:t>
      </w:r>
    </w:p>
    <w:p w14:paraId="3842C01E" w14:textId="77777777" w:rsidR="0049604F" w:rsidRDefault="00BD1993">
      <w:pPr>
        <w:pBdr>
          <w:top w:val="nil"/>
          <w:left w:val="nil"/>
          <w:bottom w:val="nil"/>
          <w:right w:val="nil"/>
          <w:between w:val="nil"/>
        </w:pBdr>
        <w:spacing w:after="0" w:line="240" w:lineRule="auto"/>
        <w:rPr>
          <w:i/>
          <w:sz w:val="24"/>
          <w:szCs w:val="24"/>
        </w:rPr>
      </w:pPr>
      <w:r>
        <w:rPr>
          <w:i/>
          <w:sz w:val="24"/>
          <w:szCs w:val="24"/>
        </w:rPr>
        <w:t>Med stöd av:</w:t>
      </w:r>
      <w:r>
        <w:rPr>
          <w:noProof/>
        </w:rPr>
        <w:drawing>
          <wp:anchor distT="114300" distB="114300" distL="114300" distR="114300" simplePos="0" relativeHeight="251659264" behindDoc="0" locked="0" layoutInCell="1" hidden="0" allowOverlap="1" wp14:anchorId="3842C025" wp14:editId="3842C026">
            <wp:simplePos x="0" y="0"/>
            <wp:positionH relativeFrom="column">
              <wp:posOffset>-95246</wp:posOffset>
            </wp:positionH>
            <wp:positionV relativeFrom="paragraph">
              <wp:posOffset>247650</wp:posOffset>
            </wp:positionV>
            <wp:extent cx="2634621" cy="486092"/>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634621" cy="486092"/>
                    </a:xfrm>
                    <a:prstGeom prst="rect">
                      <a:avLst/>
                    </a:prstGeom>
                    <a:ln/>
                  </pic:spPr>
                </pic:pic>
              </a:graphicData>
            </a:graphic>
          </wp:anchor>
        </w:drawing>
      </w:r>
    </w:p>
    <w:p w14:paraId="3842C01F" w14:textId="77777777" w:rsidR="0049604F" w:rsidRDefault="00BD1993">
      <w:pPr>
        <w:pBdr>
          <w:top w:val="nil"/>
          <w:left w:val="nil"/>
          <w:bottom w:val="nil"/>
          <w:right w:val="nil"/>
          <w:between w:val="nil"/>
        </w:pBdr>
        <w:spacing w:after="0" w:line="240" w:lineRule="auto"/>
        <w:rPr>
          <w:i/>
          <w:sz w:val="24"/>
          <w:szCs w:val="24"/>
        </w:rPr>
      </w:pPr>
      <w:r>
        <w:rPr>
          <w:noProof/>
        </w:rPr>
        <w:drawing>
          <wp:anchor distT="114300" distB="114300" distL="114300" distR="114300" simplePos="0" relativeHeight="251660288" behindDoc="0" locked="0" layoutInCell="1" hidden="0" allowOverlap="1" wp14:anchorId="3842C027" wp14:editId="3842C028">
            <wp:simplePos x="0" y="0"/>
            <wp:positionH relativeFrom="column">
              <wp:posOffset>4067492</wp:posOffset>
            </wp:positionH>
            <wp:positionV relativeFrom="paragraph">
              <wp:posOffset>167422</wp:posOffset>
            </wp:positionV>
            <wp:extent cx="771208" cy="337403"/>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771208" cy="337403"/>
                    </a:xfrm>
                    <a:prstGeom prst="rect">
                      <a:avLst/>
                    </a:prstGeom>
                    <a:ln/>
                  </pic:spPr>
                </pic:pic>
              </a:graphicData>
            </a:graphic>
          </wp:anchor>
        </w:drawing>
      </w:r>
    </w:p>
    <w:p w14:paraId="3842C020" w14:textId="77777777" w:rsidR="0049604F" w:rsidRDefault="0049604F">
      <w:pPr>
        <w:pBdr>
          <w:top w:val="nil"/>
          <w:left w:val="nil"/>
          <w:bottom w:val="nil"/>
          <w:right w:val="nil"/>
          <w:between w:val="nil"/>
        </w:pBdr>
        <w:spacing w:after="0" w:line="240" w:lineRule="auto"/>
        <w:rPr>
          <w:i/>
          <w:sz w:val="24"/>
          <w:szCs w:val="24"/>
        </w:rPr>
      </w:pPr>
    </w:p>
    <w:p w14:paraId="3842C021" w14:textId="77777777" w:rsidR="0049604F" w:rsidRDefault="0049604F">
      <w:pPr>
        <w:pBdr>
          <w:top w:val="nil"/>
          <w:left w:val="nil"/>
          <w:bottom w:val="nil"/>
          <w:right w:val="nil"/>
          <w:between w:val="nil"/>
        </w:pBdr>
        <w:spacing w:after="0" w:line="240" w:lineRule="auto"/>
        <w:rPr>
          <w:i/>
          <w:sz w:val="24"/>
          <w:szCs w:val="24"/>
        </w:rPr>
      </w:pPr>
    </w:p>
    <w:p w14:paraId="3842C022" w14:textId="77777777" w:rsidR="0049604F" w:rsidRDefault="0049604F">
      <w:pPr>
        <w:spacing w:after="0" w:line="240" w:lineRule="auto"/>
        <w:rPr>
          <w:rFonts w:ascii="Times New Roman" w:eastAsia="Times New Roman" w:hAnsi="Times New Roman" w:cs="Times New Roman"/>
          <w:color w:val="000000"/>
          <w:sz w:val="24"/>
          <w:szCs w:val="24"/>
        </w:rPr>
      </w:pPr>
    </w:p>
    <w:sectPr w:rsidR="0049604F">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C5673"/>
    <w:multiLevelType w:val="multilevel"/>
    <w:tmpl w:val="881AF176"/>
    <w:lvl w:ilvl="0">
      <w:start w:val="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CA586C"/>
    <w:multiLevelType w:val="multilevel"/>
    <w:tmpl w:val="E6C8188C"/>
    <w:lvl w:ilvl="0">
      <w:start w:val="19"/>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4F"/>
    <w:rsid w:val="000023A5"/>
    <w:rsid w:val="00006438"/>
    <w:rsid w:val="00093B7C"/>
    <w:rsid w:val="0009751E"/>
    <w:rsid w:val="000B5436"/>
    <w:rsid w:val="000C4DC3"/>
    <w:rsid w:val="000D5E72"/>
    <w:rsid w:val="001552FB"/>
    <w:rsid w:val="001A3CF9"/>
    <w:rsid w:val="001B24BA"/>
    <w:rsid w:val="00216AA3"/>
    <w:rsid w:val="00223820"/>
    <w:rsid w:val="00280C0B"/>
    <w:rsid w:val="002C6A2A"/>
    <w:rsid w:val="002E7B97"/>
    <w:rsid w:val="002F635C"/>
    <w:rsid w:val="002F66EE"/>
    <w:rsid w:val="00313FC2"/>
    <w:rsid w:val="003B7765"/>
    <w:rsid w:val="003D4DE7"/>
    <w:rsid w:val="004034F6"/>
    <w:rsid w:val="00410B51"/>
    <w:rsid w:val="0049604F"/>
    <w:rsid w:val="00500658"/>
    <w:rsid w:val="00517531"/>
    <w:rsid w:val="00546715"/>
    <w:rsid w:val="00594586"/>
    <w:rsid w:val="005B5113"/>
    <w:rsid w:val="005F7C35"/>
    <w:rsid w:val="00611F61"/>
    <w:rsid w:val="00675B0D"/>
    <w:rsid w:val="00701961"/>
    <w:rsid w:val="00743925"/>
    <w:rsid w:val="00744FA0"/>
    <w:rsid w:val="007928D3"/>
    <w:rsid w:val="007B28F7"/>
    <w:rsid w:val="007B58FC"/>
    <w:rsid w:val="007E404B"/>
    <w:rsid w:val="007F275B"/>
    <w:rsid w:val="00845165"/>
    <w:rsid w:val="008A7E63"/>
    <w:rsid w:val="008C7715"/>
    <w:rsid w:val="008D5A86"/>
    <w:rsid w:val="008F562B"/>
    <w:rsid w:val="00982897"/>
    <w:rsid w:val="009C5272"/>
    <w:rsid w:val="009F1B08"/>
    <w:rsid w:val="00A96EB6"/>
    <w:rsid w:val="00AE4805"/>
    <w:rsid w:val="00AF17E5"/>
    <w:rsid w:val="00BD1993"/>
    <w:rsid w:val="00C06BAE"/>
    <w:rsid w:val="00C23741"/>
    <w:rsid w:val="00C40DBD"/>
    <w:rsid w:val="00C549E4"/>
    <w:rsid w:val="00C81ECA"/>
    <w:rsid w:val="00C90B98"/>
    <w:rsid w:val="00C95B65"/>
    <w:rsid w:val="00CE4607"/>
    <w:rsid w:val="00D51289"/>
    <w:rsid w:val="00D9077D"/>
    <w:rsid w:val="00DB429B"/>
    <w:rsid w:val="00DB78E9"/>
    <w:rsid w:val="00E20D50"/>
    <w:rsid w:val="00E212E3"/>
    <w:rsid w:val="00E53872"/>
    <w:rsid w:val="00E57E23"/>
    <w:rsid w:val="00E751AF"/>
    <w:rsid w:val="00E8164A"/>
    <w:rsid w:val="00EB7A5F"/>
    <w:rsid w:val="00F609C5"/>
    <w:rsid w:val="00F83133"/>
    <w:rsid w:val="00F873D1"/>
    <w:rsid w:val="00FE6D42"/>
    <w:rsid w:val="00FE7D91"/>
    <w:rsid w:val="00FF0FA9"/>
    <w:rsid w:val="00FF3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BFF7"/>
  <w15:docId w15:val="{5CBA237F-8292-4309-9CBA-0D132BB3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stycke">
    <w:name w:val="List Paragraph"/>
    <w:basedOn w:val="Normal"/>
    <w:uiPriority w:val="34"/>
    <w:qFormat/>
    <w:rsid w:val="00C90B98"/>
    <w:pPr>
      <w:ind w:left="720"/>
      <w:contextualSpacing/>
    </w:pPr>
  </w:style>
  <w:style w:type="character" w:styleId="Kommentarsreferens">
    <w:name w:val="annotation reference"/>
    <w:basedOn w:val="Standardstycketeckensnitt"/>
    <w:uiPriority w:val="99"/>
    <w:semiHidden/>
    <w:unhideWhenUsed/>
    <w:rsid w:val="00C95B65"/>
    <w:rPr>
      <w:sz w:val="16"/>
      <w:szCs w:val="16"/>
    </w:rPr>
  </w:style>
  <w:style w:type="paragraph" w:styleId="Kommentarer">
    <w:name w:val="annotation text"/>
    <w:basedOn w:val="Normal"/>
    <w:link w:val="KommentarerChar"/>
    <w:uiPriority w:val="99"/>
    <w:semiHidden/>
    <w:unhideWhenUsed/>
    <w:rsid w:val="00C95B65"/>
    <w:pPr>
      <w:spacing w:line="240" w:lineRule="auto"/>
    </w:pPr>
    <w:rPr>
      <w:sz w:val="20"/>
      <w:szCs w:val="20"/>
    </w:rPr>
  </w:style>
  <w:style w:type="character" w:customStyle="1" w:styleId="KommentarerChar">
    <w:name w:val="Kommentarer Char"/>
    <w:basedOn w:val="Standardstycketeckensnitt"/>
    <w:link w:val="Kommentarer"/>
    <w:uiPriority w:val="99"/>
    <w:semiHidden/>
    <w:rsid w:val="00C95B65"/>
    <w:rPr>
      <w:sz w:val="20"/>
      <w:szCs w:val="20"/>
    </w:rPr>
  </w:style>
  <w:style w:type="paragraph" w:styleId="Kommentarsmne">
    <w:name w:val="annotation subject"/>
    <w:basedOn w:val="Kommentarer"/>
    <w:next w:val="Kommentarer"/>
    <w:link w:val="KommentarsmneChar"/>
    <w:uiPriority w:val="99"/>
    <w:semiHidden/>
    <w:unhideWhenUsed/>
    <w:rsid w:val="00C95B65"/>
    <w:rPr>
      <w:b/>
      <w:bCs/>
    </w:rPr>
  </w:style>
  <w:style w:type="character" w:customStyle="1" w:styleId="KommentarsmneChar">
    <w:name w:val="Kommentarsämne Char"/>
    <w:basedOn w:val="KommentarerChar"/>
    <w:link w:val="Kommentarsmne"/>
    <w:uiPriority w:val="99"/>
    <w:semiHidden/>
    <w:rsid w:val="00C95B65"/>
    <w:rPr>
      <w:b/>
      <w:bCs/>
      <w:sz w:val="20"/>
      <w:szCs w:val="20"/>
    </w:rPr>
  </w:style>
  <w:style w:type="paragraph" w:styleId="Ballongtext">
    <w:name w:val="Balloon Text"/>
    <w:basedOn w:val="Normal"/>
    <w:link w:val="BallongtextChar"/>
    <w:uiPriority w:val="99"/>
    <w:semiHidden/>
    <w:unhideWhenUsed/>
    <w:rsid w:val="00C95B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95B65"/>
    <w:rPr>
      <w:rFonts w:ascii="Segoe UI" w:hAnsi="Segoe UI" w:cs="Segoe UI"/>
      <w:sz w:val="18"/>
      <w:szCs w:val="18"/>
    </w:rPr>
  </w:style>
  <w:style w:type="character" w:styleId="Hyperlnk">
    <w:name w:val="Hyperlink"/>
    <w:basedOn w:val="Standardstycketeckensnitt"/>
    <w:uiPriority w:val="99"/>
    <w:unhideWhenUsed/>
    <w:rsid w:val="008F562B"/>
    <w:rPr>
      <w:color w:val="0000FF" w:themeColor="hyperlink"/>
      <w:u w:val="single"/>
    </w:rPr>
  </w:style>
  <w:style w:type="character" w:styleId="Olstomnmnande">
    <w:name w:val="Unresolved Mention"/>
    <w:basedOn w:val="Standardstycketeckensnitt"/>
    <w:uiPriority w:val="99"/>
    <w:semiHidden/>
    <w:unhideWhenUsed/>
    <w:rsid w:val="008F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facebook.com/healthintegrator/"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linkedin.com/company/healthintegrator/?viewAsMember=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ll.se" TargetMode="External"/><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Eurenius</dc:creator>
  <cp:lastModifiedBy>Jill Lindström</cp:lastModifiedBy>
  <cp:revision>2</cp:revision>
  <dcterms:created xsi:type="dcterms:W3CDTF">2020-06-15T16:17:00Z</dcterms:created>
  <dcterms:modified xsi:type="dcterms:W3CDTF">2020-06-15T16:17:00Z</dcterms:modified>
</cp:coreProperties>
</file>