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4E" w:rsidRDefault="00DC51B2" w:rsidP="00C37D4E">
      <w:bookmarkStart w:id="0" w:name="_GoBack"/>
      <w:bookmarkEnd w:id="0"/>
      <w:r>
        <w:t>w</w:t>
      </w:r>
      <w:r w:rsidR="00C37D4E">
        <w:t xml:space="preserve">eber basbetong- </w:t>
      </w:r>
      <w:r w:rsidR="00931BB5">
        <w:t>en allround-betong för gör-det-självaren</w:t>
      </w:r>
    </w:p>
    <w:p w:rsidR="00C37D4E" w:rsidRDefault="00C37D4E" w:rsidP="00C37D4E"/>
    <w:p w:rsidR="00931BB5" w:rsidRDefault="00C37D4E" w:rsidP="00C37D4E">
      <w:r>
        <w:t>Weber lanserar weber basbetong, en allround-beto</w:t>
      </w:r>
      <w:r w:rsidR="00292A58">
        <w:t xml:space="preserve">ng </w:t>
      </w:r>
      <w:r w:rsidR="00C45420">
        <w:t>som passar utmärkt till gör-det-självarens olika gjutningsprojekt</w:t>
      </w:r>
      <w:r w:rsidR="00292A58">
        <w:t xml:space="preserve">. </w:t>
      </w:r>
      <w:r w:rsidR="00865C51">
        <w:rPr>
          <w:iCs/>
        </w:rPr>
        <w:t>Basbetongen</w:t>
      </w:r>
      <w:r w:rsidR="0037514A">
        <w:rPr>
          <w:iCs/>
        </w:rPr>
        <w:t xml:space="preserve"> kan läggas i tunnare skikt än en grovbetong samtidigt som den kan gjutas tjockare än en finbetong och kan t.ex. användas för att gjuta fast gungställningen, brevlådan och cykelstället eller till att gjuta </w:t>
      </w:r>
      <w:r w:rsidR="00AA5120">
        <w:rPr>
          <w:iCs/>
        </w:rPr>
        <w:t xml:space="preserve">en snygg pelare </w:t>
      </w:r>
      <w:r w:rsidR="00E47DF6">
        <w:rPr>
          <w:iCs/>
        </w:rPr>
        <w:t xml:space="preserve">i trädgården </w:t>
      </w:r>
      <w:r w:rsidR="00AA5120">
        <w:rPr>
          <w:iCs/>
        </w:rPr>
        <w:t>att ställa blomkrukor på</w:t>
      </w:r>
      <w:r w:rsidR="0037514A">
        <w:rPr>
          <w:iCs/>
        </w:rPr>
        <w:t xml:space="preserve">. </w:t>
      </w:r>
      <w:r w:rsidR="0037514A">
        <w:t>Den går även att använda inomhus för gjutning av fundament till t.ex. en kamin eller värmepump</w:t>
      </w:r>
      <w:r>
        <w:t xml:space="preserve">. </w:t>
      </w:r>
    </w:p>
    <w:p w:rsidR="00931BB5" w:rsidRDefault="00931BB5" w:rsidP="00C37D4E"/>
    <w:p w:rsidR="00C37D4E" w:rsidRDefault="00865C51" w:rsidP="00C37D4E">
      <w:proofErr w:type="gramStart"/>
      <w:r>
        <w:t>w</w:t>
      </w:r>
      <w:r w:rsidR="00C37D4E">
        <w:t>eber basbetong innehåller en lägre andel cement och mindre tillsatser och är därmed snällare mot miljön.</w:t>
      </w:r>
      <w:proofErr w:type="gramEnd"/>
      <w:r w:rsidR="00C37D4E">
        <w:t xml:space="preserve"> Säcken, som innehåller 20 kg, blandas med 2 liter vatten och ger 10 liter färdig betongmassa. </w:t>
      </w:r>
    </w:p>
    <w:p w:rsidR="00C37D4E" w:rsidRDefault="00C37D4E" w:rsidP="00C37D4E"/>
    <w:p w:rsidR="00C37D4E" w:rsidRDefault="00C37D4E" w:rsidP="00C37D4E"/>
    <w:p w:rsidR="00C37D4E" w:rsidRDefault="006540C4" w:rsidP="00C37D4E">
      <w:pPr>
        <w:numPr>
          <w:ilvl w:val="0"/>
          <w:numId w:val="1"/>
        </w:numPr>
        <w:ind w:left="540"/>
        <w:textAlignment w:val="center"/>
      </w:pPr>
      <w:r>
        <w:t>Allround-betong (</w:t>
      </w:r>
      <w:r w:rsidRPr="00AA6B7F">
        <w:rPr>
          <w:rFonts w:cs="Calibri"/>
        </w:rPr>
        <w:t>tryckhållfasthetsklass C20/25)</w:t>
      </w:r>
    </w:p>
    <w:p w:rsidR="00C37D4E" w:rsidRDefault="00E075A1" w:rsidP="00C37D4E">
      <w:pPr>
        <w:numPr>
          <w:ilvl w:val="0"/>
          <w:numId w:val="1"/>
        </w:numPr>
        <w:ind w:left="540"/>
        <w:textAlignment w:val="center"/>
      </w:pPr>
      <w:r>
        <w:t>Många användningsområden</w:t>
      </w:r>
    </w:p>
    <w:p w:rsidR="00C37D4E" w:rsidRDefault="00C37D4E" w:rsidP="00C37D4E">
      <w:pPr>
        <w:numPr>
          <w:ilvl w:val="0"/>
          <w:numId w:val="1"/>
        </w:numPr>
        <w:ind w:left="540"/>
        <w:textAlignment w:val="center"/>
      </w:pPr>
      <w:r>
        <w:t>Lämplig både inom- och utomhus</w:t>
      </w:r>
    </w:p>
    <w:p w:rsidR="00C37D4E" w:rsidRDefault="00C37D4E" w:rsidP="00C37D4E">
      <w:pPr>
        <w:numPr>
          <w:ilvl w:val="0"/>
          <w:numId w:val="1"/>
        </w:numPr>
        <w:ind w:left="540"/>
        <w:textAlignment w:val="center"/>
      </w:pPr>
      <w:r>
        <w:t>Frostbeständig</w:t>
      </w:r>
    </w:p>
    <w:p w:rsidR="001A70A2" w:rsidRDefault="006540C4" w:rsidP="007D5555">
      <w:pPr>
        <w:numPr>
          <w:ilvl w:val="0"/>
          <w:numId w:val="1"/>
        </w:numPr>
        <w:ind w:left="540"/>
        <w:textAlignment w:val="center"/>
      </w:pPr>
      <w:r>
        <w:t>Arbet</w:t>
      </w:r>
      <w:r w:rsidR="007D5555">
        <w:t>s</w:t>
      </w:r>
      <w:r w:rsidR="00C37D4E">
        <w:t xml:space="preserve">bar i ca 2 timmar </w:t>
      </w:r>
    </w:p>
    <w:sectPr w:rsidR="001A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3CCF"/>
    <w:multiLevelType w:val="multilevel"/>
    <w:tmpl w:val="067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B2"/>
    <w:rsid w:val="000743AC"/>
    <w:rsid w:val="00076CFE"/>
    <w:rsid w:val="000E373D"/>
    <w:rsid w:val="00107D5F"/>
    <w:rsid w:val="00157F51"/>
    <w:rsid w:val="001832BB"/>
    <w:rsid w:val="001A70A2"/>
    <w:rsid w:val="001D450F"/>
    <w:rsid w:val="00241673"/>
    <w:rsid w:val="00292A58"/>
    <w:rsid w:val="002F51D6"/>
    <w:rsid w:val="0036599E"/>
    <w:rsid w:val="0037514A"/>
    <w:rsid w:val="003E4A5A"/>
    <w:rsid w:val="00411B4A"/>
    <w:rsid w:val="004324AC"/>
    <w:rsid w:val="004419BC"/>
    <w:rsid w:val="005D3EF3"/>
    <w:rsid w:val="006540C4"/>
    <w:rsid w:val="006B0447"/>
    <w:rsid w:val="007C2F7B"/>
    <w:rsid w:val="007D5555"/>
    <w:rsid w:val="00823DB2"/>
    <w:rsid w:val="00833A0F"/>
    <w:rsid w:val="00865C51"/>
    <w:rsid w:val="00894D3E"/>
    <w:rsid w:val="00931BB5"/>
    <w:rsid w:val="009801FC"/>
    <w:rsid w:val="009F27F6"/>
    <w:rsid w:val="00A41186"/>
    <w:rsid w:val="00AA5120"/>
    <w:rsid w:val="00AA6B7F"/>
    <w:rsid w:val="00AC0E7B"/>
    <w:rsid w:val="00AC21B3"/>
    <w:rsid w:val="00B115CF"/>
    <w:rsid w:val="00C37D4E"/>
    <w:rsid w:val="00C45420"/>
    <w:rsid w:val="00DC51B2"/>
    <w:rsid w:val="00E05F88"/>
    <w:rsid w:val="00E075A1"/>
    <w:rsid w:val="00E12A6A"/>
    <w:rsid w:val="00E42CFF"/>
    <w:rsid w:val="00E47DF6"/>
    <w:rsid w:val="00E8677A"/>
    <w:rsid w:val="00E953FF"/>
    <w:rsid w:val="00EA3F5C"/>
    <w:rsid w:val="00EF3AED"/>
    <w:rsid w:val="00F93E44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B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76CFE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rsid w:val="001A70A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B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76CFE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rsid w:val="001A70A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B5D7-08B9-44A9-8FB5-21D984E5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SAINT-GOBAIN</dc:creator>
  <cp:lastModifiedBy>Broström, Anna-Karin - Weber Sweden</cp:lastModifiedBy>
  <cp:revision>2</cp:revision>
  <dcterms:created xsi:type="dcterms:W3CDTF">2016-05-12T13:02:00Z</dcterms:created>
  <dcterms:modified xsi:type="dcterms:W3CDTF">2016-05-12T13:02:00Z</dcterms:modified>
</cp:coreProperties>
</file>