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F0" w:rsidRDefault="006917F0" w:rsidP="006917F0">
      <w:pPr>
        <w:spacing w:line="240" w:lineRule="auto"/>
        <w:rPr>
          <w:rFonts w:cs="Arial"/>
          <w:color w:val="222222"/>
          <w:sz w:val="18"/>
          <w:szCs w:val="18"/>
        </w:rPr>
      </w:pPr>
    </w:p>
    <w:p w:rsidR="00C87A8F" w:rsidRDefault="00C87A8F" w:rsidP="006917F0">
      <w:pPr>
        <w:spacing w:line="240" w:lineRule="auto"/>
        <w:rPr>
          <w:rFonts w:cs="Arial"/>
          <w:color w:val="222222"/>
          <w:sz w:val="18"/>
          <w:szCs w:val="18"/>
        </w:rPr>
      </w:pPr>
    </w:p>
    <w:p w:rsidR="00C87A8F" w:rsidRDefault="00C87A8F" w:rsidP="006917F0">
      <w:pPr>
        <w:spacing w:line="240" w:lineRule="auto"/>
        <w:rPr>
          <w:rFonts w:cs="Arial"/>
          <w:color w:val="222222"/>
          <w:sz w:val="18"/>
          <w:szCs w:val="18"/>
        </w:rPr>
      </w:pPr>
    </w:p>
    <w:p w:rsidR="00EB28AF" w:rsidRDefault="00EB28AF" w:rsidP="006917F0">
      <w:pPr>
        <w:spacing w:line="240" w:lineRule="auto"/>
        <w:rPr>
          <w:rFonts w:ascii="Arial" w:hAnsi="Arial" w:cs="Arial"/>
          <w:color w:val="222222"/>
        </w:rPr>
      </w:pPr>
    </w:p>
    <w:p w:rsidR="00EB28AF" w:rsidRDefault="00EB28AF" w:rsidP="006917F0">
      <w:pPr>
        <w:spacing w:line="240" w:lineRule="auto"/>
        <w:rPr>
          <w:rFonts w:ascii="Arial" w:hAnsi="Arial" w:cs="Arial"/>
          <w:color w:val="222222"/>
        </w:rPr>
      </w:pPr>
    </w:p>
    <w:p w:rsidR="00622392" w:rsidRDefault="00C87A8F" w:rsidP="006917F0">
      <w:pPr>
        <w:spacing w:line="240" w:lineRule="auto"/>
        <w:rPr>
          <w:rFonts w:cs="Arial"/>
          <w:b/>
          <w:color w:val="222222"/>
          <w:sz w:val="24"/>
        </w:rPr>
      </w:pPr>
      <w:r w:rsidRPr="00856998">
        <w:rPr>
          <w:rFonts w:cs="Arial"/>
          <w:b/>
          <w:color w:val="222222"/>
          <w:sz w:val="22"/>
          <w:szCs w:val="22"/>
          <w:u w:val="single"/>
        </w:rPr>
        <w:t xml:space="preserve">Linde Material Handling </w:t>
      </w:r>
      <w:r w:rsidR="00DE05CA" w:rsidRPr="00856998">
        <w:rPr>
          <w:rFonts w:cs="Arial"/>
          <w:b/>
          <w:color w:val="222222"/>
          <w:sz w:val="22"/>
          <w:szCs w:val="22"/>
          <w:u w:val="single"/>
        </w:rPr>
        <w:t xml:space="preserve">utökar sitt sortiment </w:t>
      </w:r>
      <w:r w:rsidR="00EB28AF" w:rsidRPr="00856998">
        <w:rPr>
          <w:rFonts w:cs="Arial"/>
          <w:b/>
          <w:color w:val="222222"/>
          <w:sz w:val="22"/>
          <w:szCs w:val="22"/>
          <w:u w:val="single"/>
        </w:rPr>
        <w:t xml:space="preserve">av dragtruckar med en kompakt dragtruck med </w:t>
      </w:r>
      <w:r w:rsidR="00DE05CA" w:rsidRPr="00856998">
        <w:rPr>
          <w:rFonts w:cs="Arial"/>
          <w:b/>
          <w:color w:val="222222"/>
          <w:sz w:val="22"/>
          <w:szCs w:val="22"/>
          <w:u w:val="single"/>
        </w:rPr>
        <w:t>två tons dragkapacitet</w:t>
      </w:r>
      <w:r w:rsidRPr="00856998">
        <w:rPr>
          <w:rFonts w:cs="Arial"/>
          <w:b/>
          <w:color w:val="222222"/>
          <w:sz w:val="22"/>
          <w:szCs w:val="22"/>
          <w:u w:val="single"/>
        </w:rPr>
        <w:br/>
      </w:r>
      <w:r w:rsidRPr="00C46897">
        <w:rPr>
          <w:rFonts w:cs="Arial"/>
          <w:color w:val="222222"/>
          <w:sz w:val="24"/>
        </w:rPr>
        <w:br/>
      </w:r>
      <w:r w:rsidRPr="00C46897">
        <w:rPr>
          <w:rFonts w:cs="Arial"/>
          <w:color w:val="222222"/>
          <w:sz w:val="24"/>
        </w:rPr>
        <w:br/>
      </w:r>
      <w:r w:rsidR="00EB28AF" w:rsidRPr="00856998">
        <w:rPr>
          <w:rFonts w:cs="Arial"/>
          <w:b/>
          <w:color w:val="222222"/>
          <w:sz w:val="32"/>
          <w:szCs w:val="32"/>
        </w:rPr>
        <w:t>K</w:t>
      </w:r>
      <w:r w:rsidRPr="00856998">
        <w:rPr>
          <w:rFonts w:cs="Arial"/>
          <w:b/>
          <w:color w:val="222222"/>
          <w:sz w:val="32"/>
          <w:szCs w:val="32"/>
        </w:rPr>
        <w:t>ompa</w:t>
      </w:r>
      <w:r w:rsidR="00EB28AF" w:rsidRPr="00856998">
        <w:rPr>
          <w:rFonts w:cs="Arial"/>
          <w:b/>
          <w:color w:val="222222"/>
          <w:sz w:val="32"/>
          <w:szCs w:val="32"/>
        </w:rPr>
        <w:t>k</w:t>
      </w:r>
      <w:r w:rsidRPr="00856998">
        <w:rPr>
          <w:rFonts w:cs="Arial"/>
          <w:b/>
          <w:color w:val="222222"/>
          <w:sz w:val="32"/>
          <w:szCs w:val="32"/>
        </w:rPr>
        <w:t xml:space="preserve">t </w:t>
      </w:r>
      <w:r w:rsidR="00856998">
        <w:rPr>
          <w:rFonts w:cs="Arial"/>
          <w:b/>
          <w:color w:val="222222"/>
          <w:sz w:val="32"/>
          <w:szCs w:val="32"/>
        </w:rPr>
        <w:t xml:space="preserve">dragtruck </w:t>
      </w:r>
      <w:r w:rsidR="00EB28AF" w:rsidRPr="00856998">
        <w:rPr>
          <w:rFonts w:cs="Arial"/>
          <w:b/>
          <w:color w:val="222222"/>
          <w:sz w:val="32"/>
          <w:szCs w:val="32"/>
        </w:rPr>
        <w:t>anpass</w:t>
      </w:r>
      <w:r w:rsidR="00856998">
        <w:rPr>
          <w:rFonts w:cs="Arial"/>
          <w:b/>
          <w:color w:val="222222"/>
          <w:sz w:val="32"/>
          <w:szCs w:val="32"/>
        </w:rPr>
        <w:t>ad till Lean P</w:t>
      </w:r>
      <w:r w:rsidR="00EB28AF" w:rsidRPr="00856998">
        <w:rPr>
          <w:rFonts w:cs="Arial"/>
          <w:b/>
          <w:color w:val="222222"/>
          <w:sz w:val="32"/>
          <w:szCs w:val="32"/>
        </w:rPr>
        <w:t>roduction</w:t>
      </w:r>
      <w:r w:rsidRPr="00856998">
        <w:rPr>
          <w:rFonts w:cs="Arial"/>
          <w:b/>
          <w:color w:val="222222"/>
          <w:sz w:val="32"/>
          <w:szCs w:val="32"/>
        </w:rPr>
        <w:br/>
      </w:r>
      <w:r w:rsidRPr="00B00FB2">
        <w:rPr>
          <w:rFonts w:cs="Arial"/>
          <w:b/>
          <w:color w:val="222222"/>
          <w:sz w:val="24"/>
        </w:rPr>
        <w:br/>
        <w:t xml:space="preserve">Lean </w:t>
      </w:r>
      <w:r w:rsidR="00856998">
        <w:rPr>
          <w:rFonts w:cs="Arial"/>
          <w:b/>
          <w:color w:val="222222"/>
          <w:sz w:val="24"/>
        </w:rPr>
        <w:t>p</w:t>
      </w:r>
      <w:r w:rsidR="00622392" w:rsidRPr="00B00FB2">
        <w:rPr>
          <w:rFonts w:cs="Arial"/>
          <w:b/>
          <w:color w:val="222222"/>
          <w:sz w:val="24"/>
        </w:rPr>
        <w:t>rodu</w:t>
      </w:r>
      <w:r w:rsidR="00856998">
        <w:rPr>
          <w:rFonts w:cs="Arial"/>
          <w:b/>
          <w:color w:val="222222"/>
          <w:sz w:val="24"/>
        </w:rPr>
        <w:t>c</w:t>
      </w:r>
      <w:r w:rsidR="00622392" w:rsidRPr="00B00FB2">
        <w:rPr>
          <w:rFonts w:cs="Arial"/>
          <w:b/>
          <w:color w:val="222222"/>
          <w:sz w:val="24"/>
        </w:rPr>
        <w:t>tion</w:t>
      </w:r>
      <w:r w:rsidR="00856998">
        <w:rPr>
          <w:rFonts w:cs="Arial"/>
          <w:b/>
          <w:color w:val="222222"/>
          <w:sz w:val="24"/>
        </w:rPr>
        <w:t xml:space="preserve"> blir standard i alltfler branscher</w:t>
      </w:r>
      <w:r w:rsidRPr="00B00FB2">
        <w:rPr>
          <w:rFonts w:cs="Arial"/>
          <w:b/>
          <w:color w:val="222222"/>
          <w:sz w:val="24"/>
        </w:rPr>
        <w:t xml:space="preserve">. Små och medelstora </w:t>
      </w:r>
      <w:r w:rsidR="00856998">
        <w:rPr>
          <w:rFonts w:cs="Arial"/>
          <w:b/>
          <w:color w:val="222222"/>
          <w:sz w:val="24"/>
        </w:rPr>
        <w:t xml:space="preserve">företag </w:t>
      </w:r>
      <w:r w:rsidR="00622392" w:rsidRPr="00B00FB2">
        <w:rPr>
          <w:rFonts w:cs="Arial"/>
          <w:b/>
          <w:color w:val="222222"/>
          <w:sz w:val="24"/>
        </w:rPr>
        <w:t xml:space="preserve">följer </w:t>
      </w:r>
    </w:p>
    <w:p w:rsidR="00622392" w:rsidRDefault="00622392" w:rsidP="006917F0">
      <w:pPr>
        <w:spacing w:line="240" w:lineRule="auto"/>
        <w:rPr>
          <w:rFonts w:cs="Arial"/>
          <w:b/>
          <w:color w:val="222222"/>
          <w:sz w:val="24"/>
        </w:rPr>
      </w:pPr>
      <w:r>
        <w:rPr>
          <w:rFonts w:cs="Arial"/>
          <w:b/>
          <w:color w:val="222222"/>
          <w:sz w:val="24"/>
        </w:rPr>
        <w:t>exemplet</w:t>
      </w:r>
      <w:r w:rsidR="00EB28AF" w:rsidRPr="00B00FB2">
        <w:rPr>
          <w:rFonts w:cs="Arial"/>
          <w:b/>
          <w:color w:val="222222"/>
          <w:sz w:val="24"/>
        </w:rPr>
        <w:t xml:space="preserve"> från </w:t>
      </w:r>
      <w:r w:rsidR="00C87A8F" w:rsidRPr="00B00FB2">
        <w:rPr>
          <w:rFonts w:cs="Arial"/>
          <w:b/>
          <w:color w:val="222222"/>
          <w:sz w:val="24"/>
        </w:rPr>
        <w:t>fordonsindustrin</w:t>
      </w:r>
      <w:r w:rsidR="00EB28AF" w:rsidRPr="00B00FB2">
        <w:rPr>
          <w:rFonts w:cs="Arial"/>
          <w:b/>
          <w:color w:val="222222"/>
          <w:sz w:val="24"/>
        </w:rPr>
        <w:t xml:space="preserve"> och</w:t>
      </w:r>
      <w:r w:rsidR="00C87A8F" w:rsidRPr="00B00FB2">
        <w:rPr>
          <w:rFonts w:cs="Arial"/>
          <w:b/>
          <w:color w:val="222222"/>
          <w:sz w:val="24"/>
        </w:rPr>
        <w:t xml:space="preserve"> </w:t>
      </w:r>
      <w:r w:rsidR="00856998">
        <w:rPr>
          <w:rFonts w:cs="Arial"/>
          <w:b/>
          <w:color w:val="222222"/>
          <w:sz w:val="24"/>
        </w:rPr>
        <w:t xml:space="preserve">inför </w:t>
      </w:r>
      <w:r w:rsidR="00C87A8F" w:rsidRPr="00B00FB2">
        <w:rPr>
          <w:rFonts w:cs="Arial"/>
          <w:b/>
          <w:color w:val="222222"/>
          <w:sz w:val="24"/>
        </w:rPr>
        <w:t xml:space="preserve">Lean </w:t>
      </w:r>
      <w:r w:rsidRPr="00B00FB2">
        <w:rPr>
          <w:rFonts w:cs="Arial"/>
          <w:b/>
          <w:color w:val="222222"/>
          <w:sz w:val="24"/>
        </w:rPr>
        <w:t>Produktion</w:t>
      </w:r>
      <w:r w:rsidR="00C87A8F" w:rsidRPr="00B00FB2">
        <w:rPr>
          <w:rFonts w:cs="Arial"/>
          <w:b/>
          <w:color w:val="222222"/>
          <w:sz w:val="24"/>
        </w:rPr>
        <w:t xml:space="preserve"> </w:t>
      </w:r>
      <w:r w:rsidR="00856998">
        <w:rPr>
          <w:rFonts w:cs="Arial"/>
          <w:b/>
          <w:color w:val="222222"/>
          <w:sz w:val="24"/>
        </w:rPr>
        <w:t xml:space="preserve">i sitt produktions- och </w:t>
      </w:r>
      <w:r w:rsidR="00C87A8F" w:rsidRPr="00B00FB2">
        <w:rPr>
          <w:rFonts w:cs="Arial"/>
          <w:b/>
          <w:color w:val="222222"/>
          <w:sz w:val="24"/>
        </w:rPr>
        <w:t>logistikkoncept.</w:t>
      </w:r>
      <w:r>
        <w:rPr>
          <w:rFonts w:cs="Arial"/>
          <w:b/>
          <w:color w:val="222222"/>
          <w:sz w:val="24"/>
        </w:rPr>
        <w:t xml:space="preserve"> </w:t>
      </w:r>
    </w:p>
    <w:p w:rsidR="00C87A8F" w:rsidRDefault="00C87A8F" w:rsidP="006917F0">
      <w:pPr>
        <w:spacing w:line="240" w:lineRule="auto"/>
        <w:rPr>
          <w:rFonts w:cs="Arial"/>
          <w:color w:val="222222"/>
          <w:sz w:val="24"/>
        </w:rPr>
      </w:pPr>
      <w:r w:rsidRPr="00B00FB2">
        <w:rPr>
          <w:rFonts w:cs="Arial"/>
          <w:b/>
          <w:color w:val="222222"/>
          <w:sz w:val="24"/>
        </w:rPr>
        <w:t xml:space="preserve">Från och med </w:t>
      </w:r>
      <w:r w:rsidR="00EB28AF" w:rsidRPr="00B00FB2">
        <w:rPr>
          <w:rFonts w:cs="Arial"/>
          <w:b/>
          <w:color w:val="222222"/>
          <w:sz w:val="24"/>
        </w:rPr>
        <w:t xml:space="preserve">nu erbjuder Linde Material </w:t>
      </w:r>
      <w:r w:rsidR="00856998">
        <w:rPr>
          <w:rFonts w:cs="Arial"/>
          <w:b/>
          <w:color w:val="222222"/>
          <w:sz w:val="24"/>
        </w:rPr>
        <w:t xml:space="preserve">Handling </w:t>
      </w:r>
      <w:r w:rsidRPr="00B00FB2">
        <w:rPr>
          <w:rFonts w:cs="Arial"/>
          <w:b/>
          <w:color w:val="222222"/>
          <w:sz w:val="24"/>
        </w:rPr>
        <w:t xml:space="preserve">den nya </w:t>
      </w:r>
      <w:r w:rsidR="00EB28AF" w:rsidRPr="00B00FB2">
        <w:rPr>
          <w:rFonts w:cs="Arial"/>
          <w:b/>
          <w:color w:val="222222"/>
          <w:sz w:val="24"/>
        </w:rPr>
        <w:t>kompakta dragtrucken</w:t>
      </w:r>
      <w:r w:rsidRPr="00B00FB2">
        <w:rPr>
          <w:rFonts w:cs="Arial"/>
          <w:b/>
          <w:color w:val="222222"/>
          <w:sz w:val="24"/>
        </w:rPr>
        <w:t xml:space="preserve"> Linde </w:t>
      </w:r>
      <w:r w:rsidR="00622392" w:rsidRPr="00B00FB2">
        <w:rPr>
          <w:rFonts w:cs="Arial"/>
          <w:b/>
          <w:color w:val="222222"/>
          <w:sz w:val="24"/>
        </w:rPr>
        <w:t xml:space="preserve">P20 </w:t>
      </w:r>
      <w:r w:rsidR="00622392">
        <w:rPr>
          <w:rFonts w:cs="Arial"/>
          <w:b/>
          <w:color w:val="222222"/>
          <w:sz w:val="24"/>
        </w:rPr>
        <w:t>för</w:t>
      </w:r>
      <w:r w:rsidRPr="00B00FB2">
        <w:rPr>
          <w:rFonts w:cs="Arial"/>
          <w:b/>
          <w:color w:val="222222"/>
          <w:sz w:val="24"/>
        </w:rPr>
        <w:t xml:space="preserve"> </w:t>
      </w:r>
      <w:r w:rsidR="00856998">
        <w:rPr>
          <w:rFonts w:cs="Arial"/>
          <w:b/>
          <w:color w:val="222222"/>
          <w:sz w:val="24"/>
        </w:rPr>
        <w:t xml:space="preserve">att säkerställa </w:t>
      </w:r>
      <w:r w:rsidRPr="00B00FB2">
        <w:rPr>
          <w:rFonts w:cs="Arial"/>
          <w:b/>
          <w:color w:val="222222"/>
          <w:sz w:val="24"/>
        </w:rPr>
        <w:t>effektiv</w:t>
      </w:r>
      <w:r w:rsidR="00EB28AF" w:rsidRPr="00B00FB2">
        <w:rPr>
          <w:rFonts w:cs="Arial"/>
          <w:b/>
          <w:color w:val="222222"/>
          <w:sz w:val="24"/>
        </w:rPr>
        <w:t xml:space="preserve"> </w:t>
      </w:r>
      <w:r w:rsidRPr="00B00FB2">
        <w:rPr>
          <w:rFonts w:cs="Arial"/>
          <w:b/>
          <w:color w:val="222222"/>
          <w:sz w:val="24"/>
        </w:rPr>
        <w:t>produktions</w:t>
      </w:r>
      <w:r w:rsidR="00856998">
        <w:rPr>
          <w:rFonts w:cs="Arial"/>
          <w:b/>
          <w:color w:val="222222"/>
          <w:sz w:val="24"/>
        </w:rPr>
        <w:t>försörjning</w:t>
      </w:r>
      <w:r w:rsidRPr="00B00FB2">
        <w:rPr>
          <w:rFonts w:cs="Arial"/>
          <w:b/>
          <w:color w:val="222222"/>
          <w:sz w:val="24"/>
        </w:rPr>
        <w:t xml:space="preserve">. Den nya </w:t>
      </w:r>
      <w:r w:rsidR="00622392" w:rsidRPr="00B00FB2">
        <w:rPr>
          <w:rFonts w:cs="Arial"/>
          <w:b/>
          <w:color w:val="222222"/>
          <w:sz w:val="24"/>
        </w:rPr>
        <w:t>trucken</w:t>
      </w:r>
      <w:r w:rsidR="00EB28AF" w:rsidRPr="00B00FB2">
        <w:rPr>
          <w:rFonts w:cs="Arial"/>
          <w:b/>
          <w:color w:val="222222"/>
          <w:sz w:val="24"/>
        </w:rPr>
        <w:t xml:space="preserve"> </w:t>
      </w:r>
      <w:r w:rsidRPr="00B00FB2">
        <w:rPr>
          <w:rFonts w:cs="Arial"/>
          <w:b/>
          <w:color w:val="222222"/>
          <w:sz w:val="24"/>
        </w:rPr>
        <w:t xml:space="preserve">med en dragkapacitet på två </w:t>
      </w:r>
      <w:r w:rsidR="00622392" w:rsidRPr="00B00FB2">
        <w:rPr>
          <w:rFonts w:cs="Arial"/>
          <w:b/>
          <w:color w:val="222222"/>
          <w:sz w:val="24"/>
        </w:rPr>
        <w:t xml:space="preserve">ton </w:t>
      </w:r>
      <w:r w:rsidR="00622392">
        <w:rPr>
          <w:rFonts w:cs="Arial"/>
          <w:b/>
          <w:color w:val="222222"/>
          <w:sz w:val="24"/>
        </w:rPr>
        <w:t>utökar</w:t>
      </w:r>
      <w:r w:rsidR="00EB28AF" w:rsidRPr="00B00FB2">
        <w:rPr>
          <w:rFonts w:cs="Arial"/>
          <w:b/>
          <w:color w:val="222222"/>
          <w:sz w:val="24"/>
        </w:rPr>
        <w:t xml:space="preserve"> </w:t>
      </w:r>
      <w:r w:rsidRPr="00B00FB2">
        <w:rPr>
          <w:rFonts w:cs="Arial"/>
          <w:b/>
          <w:color w:val="222222"/>
          <w:sz w:val="24"/>
        </w:rPr>
        <w:t>Linde</w:t>
      </w:r>
      <w:r w:rsidR="00856998">
        <w:rPr>
          <w:rFonts w:cs="Arial"/>
          <w:b/>
          <w:color w:val="222222"/>
          <w:sz w:val="24"/>
        </w:rPr>
        <w:t>s nuvarande</w:t>
      </w:r>
      <w:r w:rsidRPr="00B00FB2">
        <w:rPr>
          <w:rFonts w:cs="Arial"/>
          <w:b/>
          <w:color w:val="222222"/>
          <w:sz w:val="24"/>
        </w:rPr>
        <w:t xml:space="preserve"> </w:t>
      </w:r>
      <w:r w:rsidR="00EB28AF" w:rsidRPr="00B00FB2">
        <w:rPr>
          <w:rFonts w:cs="Arial"/>
          <w:b/>
          <w:color w:val="222222"/>
          <w:sz w:val="24"/>
        </w:rPr>
        <w:t>dragtrucksortiment</w:t>
      </w:r>
      <w:r w:rsidR="00EC7681">
        <w:rPr>
          <w:rFonts w:cs="Arial"/>
          <w:b/>
          <w:color w:val="222222"/>
          <w:sz w:val="24"/>
        </w:rPr>
        <w:t xml:space="preserve"> </w:t>
      </w:r>
      <w:r w:rsidRPr="00B00FB2">
        <w:rPr>
          <w:rFonts w:cs="Arial"/>
          <w:b/>
          <w:color w:val="222222"/>
          <w:sz w:val="24"/>
        </w:rPr>
        <w:t xml:space="preserve">som redan täcker kapaciteter </w:t>
      </w:r>
      <w:r w:rsidR="00622392" w:rsidRPr="00B00FB2">
        <w:rPr>
          <w:rFonts w:cs="Arial"/>
          <w:b/>
          <w:color w:val="222222"/>
          <w:sz w:val="24"/>
        </w:rPr>
        <w:t xml:space="preserve">från </w:t>
      </w:r>
      <w:r w:rsidR="00622392">
        <w:rPr>
          <w:rFonts w:cs="Arial"/>
          <w:b/>
          <w:color w:val="222222"/>
          <w:sz w:val="24"/>
        </w:rPr>
        <w:t>3</w:t>
      </w:r>
      <w:r w:rsidRPr="00B00FB2">
        <w:rPr>
          <w:rFonts w:cs="Arial"/>
          <w:b/>
          <w:color w:val="222222"/>
          <w:sz w:val="24"/>
        </w:rPr>
        <w:t xml:space="preserve"> upp till 25 ton. Dessutom </w:t>
      </w:r>
      <w:r w:rsidR="00EB28AF" w:rsidRPr="00B00FB2">
        <w:rPr>
          <w:rFonts w:cs="Arial"/>
          <w:b/>
          <w:color w:val="222222"/>
          <w:sz w:val="24"/>
        </w:rPr>
        <w:t xml:space="preserve">passar </w:t>
      </w:r>
      <w:r w:rsidRPr="00B00FB2">
        <w:rPr>
          <w:rFonts w:cs="Arial"/>
          <w:b/>
          <w:color w:val="222222"/>
          <w:sz w:val="24"/>
        </w:rPr>
        <w:t xml:space="preserve">nya </w:t>
      </w:r>
      <w:r w:rsidR="00EB28AF" w:rsidRPr="00B00FB2">
        <w:rPr>
          <w:rFonts w:cs="Arial"/>
          <w:b/>
          <w:color w:val="222222"/>
          <w:sz w:val="24"/>
        </w:rPr>
        <w:t>dragtrucken</w:t>
      </w:r>
      <w:r w:rsidRPr="00B00FB2">
        <w:rPr>
          <w:rFonts w:cs="Arial"/>
          <w:b/>
          <w:color w:val="222222"/>
          <w:sz w:val="24"/>
        </w:rPr>
        <w:t xml:space="preserve"> perfekt i trånga utrymmen.</w:t>
      </w:r>
      <w:r w:rsidRPr="00B00FB2">
        <w:rPr>
          <w:rFonts w:cs="Arial"/>
          <w:b/>
          <w:color w:val="222222"/>
          <w:sz w:val="24"/>
        </w:rPr>
        <w:br/>
      </w:r>
      <w:r w:rsidRPr="00C46897">
        <w:rPr>
          <w:rFonts w:cs="Arial"/>
          <w:color w:val="222222"/>
          <w:sz w:val="24"/>
        </w:rPr>
        <w:br/>
      </w:r>
      <w:r w:rsidR="00EB28AF" w:rsidRPr="00C46897">
        <w:rPr>
          <w:rFonts w:cs="Arial"/>
          <w:color w:val="222222"/>
          <w:sz w:val="24"/>
        </w:rPr>
        <w:t>Batteridrivna dragtruckar</w:t>
      </w:r>
      <w:r w:rsidRPr="00C46897">
        <w:rPr>
          <w:rFonts w:cs="Arial"/>
          <w:color w:val="222222"/>
          <w:sz w:val="24"/>
        </w:rPr>
        <w:t xml:space="preserve"> har blivit allt viktigare under de senaste tio åren. Under denna period registrera</w:t>
      </w:r>
      <w:r w:rsidR="00856998">
        <w:rPr>
          <w:rFonts w:cs="Arial"/>
          <w:color w:val="222222"/>
          <w:sz w:val="24"/>
        </w:rPr>
        <w:t>de</w:t>
      </w:r>
      <w:r w:rsidRPr="00C46897">
        <w:rPr>
          <w:rFonts w:cs="Arial"/>
          <w:color w:val="222222"/>
          <w:sz w:val="24"/>
        </w:rPr>
        <w:t>s en genomsnittlig tillväxttakt på cirka sju procent per år</w:t>
      </w:r>
      <w:r w:rsidR="00856998">
        <w:rPr>
          <w:rFonts w:cs="Arial"/>
          <w:color w:val="222222"/>
          <w:sz w:val="24"/>
        </w:rPr>
        <w:t xml:space="preserve"> på marknaden</w:t>
      </w:r>
      <w:r w:rsidRPr="00C46897">
        <w:rPr>
          <w:rFonts w:cs="Arial"/>
          <w:color w:val="222222"/>
          <w:sz w:val="24"/>
        </w:rPr>
        <w:t xml:space="preserve">. Samtidigt </w:t>
      </w:r>
      <w:r w:rsidR="00856998">
        <w:rPr>
          <w:rFonts w:cs="Arial"/>
          <w:color w:val="222222"/>
          <w:sz w:val="24"/>
        </w:rPr>
        <w:t xml:space="preserve">har </w:t>
      </w:r>
      <w:r w:rsidRPr="00C46897">
        <w:rPr>
          <w:rFonts w:cs="Arial"/>
          <w:color w:val="222222"/>
          <w:sz w:val="24"/>
        </w:rPr>
        <w:t xml:space="preserve">nya </w:t>
      </w:r>
      <w:r w:rsidR="00AC7A02">
        <w:rPr>
          <w:rFonts w:cs="Arial"/>
          <w:color w:val="222222"/>
          <w:sz w:val="24"/>
        </w:rPr>
        <w:t xml:space="preserve">tillämpningsområden </w:t>
      </w:r>
      <w:r w:rsidR="00EB28AF" w:rsidRPr="00C46897">
        <w:rPr>
          <w:rFonts w:cs="Arial"/>
          <w:color w:val="222222"/>
          <w:sz w:val="24"/>
        </w:rPr>
        <w:t>till</w:t>
      </w:r>
      <w:r w:rsidR="00856998">
        <w:rPr>
          <w:rFonts w:cs="Arial"/>
          <w:color w:val="222222"/>
          <w:sz w:val="24"/>
        </w:rPr>
        <w:t>kommit</w:t>
      </w:r>
      <w:r w:rsidR="00EB28AF" w:rsidRPr="00C46897">
        <w:rPr>
          <w:rFonts w:cs="Arial"/>
          <w:color w:val="222222"/>
          <w:sz w:val="24"/>
        </w:rPr>
        <w:t>. Den nya trucken</w:t>
      </w:r>
      <w:r w:rsidRPr="00C46897">
        <w:rPr>
          <w:rFonts w:cs="Arial"/>
          <w:color w:val="222222"/>
          <w:sz w:val="24"/>
        </w:rPr>
        <w:t xml:space="preserve"> </w:t>
      </w:r>
      <w:r w:rsidR="00AC7A02">
        <w:rPr>
          <w:rFonts w:cs="Arial"/>
          <w:color w:val="222222"/>
          <w:sz w:val="24"/>
        </w:rPr>
        <w:t xml:space="preserve">är anpassad för denna utveckling och </w:t>
      </w:r>
      <w:r w:rsidRPr="00C46897">
        <w:rPr>
          <w:rFonts w:cs="Arial"/>
          <w:color w:val="222222"/>
          <w:sz w:val="24"/>
        </w:rPr>
        <w:t>är en specifik lösning för laster upp till två ton, vilket vanligtvis är tillräckligt för att dra upp till fem vagnar för små lastbärare (KLT). Dessa är mycket vanliga i bilindustrin och många andra</w:t>
      </w:r>
      <w:r w:rsidR="00AC7A02">
        <w:rPr>
          <w:rFonts w:cs="Arial"/>
          <w:color w:val="222222"/>
          <w:sz w:val="24"/>
        </w:rPr>
        <w:t xml:space="preserve"> liknande</w:t>
      </w:r>
      <w:r w:rsidRPr="00C46897">
        <w:rPr>
          <w:rFonts w:cs="Arial"/>
          <w:color w:val="222222"/>
          <w:sz w:val="24"/>
        </w:rPr>
        <w:t xml:space="preserve"> tillver</w:t>
      </w:r>
      <w:r w:rsidR="00EB28AF" w:rsidRPr="00C46897">
        <w:rPr>
          <w:rFonts w:cs="Arial"/>
          <w:color w:val="222222"/>
          <w:sz w:val="24"/>
        </w:rPr>
        <w:t>kningsmiljöer. Som tillval kan trucken</w:t>
      </w:r>
      <w:r w:rsidRPr="00C46897">
        <w:rPr>
          <w:rFonts w:cs="Arial"/>
          <w:color w:val="222222"/>
          <w:sz w:val="24"/>
        </w:rPr>
        <w:t xml:space="preserve"> användas som transportör med la</w:t>
      </w:r>
      <w:r w:rsidR="00EB28AF" w:rsidRPr="00C46897">
        <w:rPr>
          <w:rFonts w:cs="Arial"/>
          <w:color w:val="222222"/>
          <w:sz w:val="24"/>
        </w:rPr>
        <w:t>stplattform och har då namnet</w:t>
      </w:r>
      <w:r w:rsidRPr="00C46897">
        <w:rPr>
          <w:rFonts w:cs="Arial"/>
          <w:color w:val="222222"/>
          <w:sz w:val="24"/>
        </w:rPr>
        <w:t xml:space="preserve"> W04 med en lastkapacitet på 400 kg.</w:t>
      </w:r>
    </w:p>
    <w:p w:rsidR="00C46897" w:rsidRDefault="00C46897" w:rsidP="006917F0">
      <w:pPr>
        <w:spacing w:line="240" w:lineRule="auto"/>
        <w:rPr>
          <w:rFonts w:cs="Arial"/>
          <w:color w:val="222222"/>
          <w:sz w:val="24"/>
        </w:rPr>
      </w:pPr>
    </w:p>
    <w:p w:rsidR="00C46897" w:rsidRPr="00AC7A02" w:rsidRDefault="00C46897" w:rsidP="006917F0">
      <w:pPr>
        <w:spacing w:line="240" w:lineRule="auto"/>
        <w:rPr>
          <w:rFonts w:cs="Arial"/>
          <w:b/>
          <w:color w:val="222222"/>
          <w:sz w:val="24"/>
        </w:rPr>
      </w:pPr>
      <w:r w:rsidRPr="00AC7A02">
        <w:rPr>
          <w:rFonts w:cs="Arial"/>
          <w:b/>
          <w:color w:val="222222"/>
          <w:sz w:val="24"/>
        </w:rPr>
        <w:t>Effektiv och smidig</w:t>
      </w:r>
    </w:p>
    <w:p w:rsidR="00C46897" w:rsidRDefault="00C46897" w:rsidP="006917F0">
      <w:pPr>
        <w:spacing w:line="240" w:lineRule="auto"/>
        <w:rPr>
          <w:rFonts w:cs="Arial"/>
          <w:color w:val="222222"/>
          <w:sz w:val="24"/>
        </w:rPr>
      </w:pPr>
    </w:p>
    <w:p w:rsidR="00C46897" w:rsidRDefault="00C46897" w:rsidP="006917F0">
      <w:pPr>
        <w:spacing w:line="240" w:lineRule="auto"/>
        <w:rPr>
          <w:rFonts w:cs="Arial"/>
          <w:color w:val="222222"/>
          <w:sz w:val="24"/>
        </w:rPr>
      </w:pPr>
      <w:r>
        <w:rPr>
          <w:rFonts w:cs="Arial"/>
          <w:color w:val="222222"/>
          <w:sz w:val="24"/>
        </w:rPr>
        <w:t xml:space="preserve">Den nya dragtrucken från Linde MH är mycket smal och med </w:t>
      </w:r>
      <w:r w:rsidR="00AC7A02">
        <w:rPr>
          <w:rFonts w:cs="Arial"/>
          <w:color w:val="222222"/>
          <w:sz w:val="24"/>
        </w:rPr>
        <w:t xml:space="preserve">en </w:t>
      </w:r>
      <w:r>
        <w:rPr>
          <w:rFonts w:cs="Arial"/>
          <w:color w:val="222222"/>
          <w:sz w:val="24"/>
        </w:rPr>
        <w:t xml:space="preserve">bredd </w:t>
      </w:r>
      <w:r w:rsidR="00AC7A02">
        <w:rPr>
          <w:rFonts w:cs="Arial"/>
          <w:color w:val="222222"/>
          <w:sz w:val="24"/>
        </w:rPr>
        <w:t xml:space="preserve">på </w:t>
      </w:r>
      <w:r>
        <w:rPr>
          <w:rFonts w:cs="Arial"/>
          <w:color w:val="222222"/>
          <w:sz w:val="24"/>
        </w:rPr>
        <w:t>endast 600 mm har truc</w:t>
      </w:r>
      <w:r w:rsidR="00AC7A02">
        <w:rPr>
          <w:rFonts w:cs="Arial"/>
          <w:color w:val="222222"/>
          <w:sz w:val="24"/>
        </w:rPr>
        <w:t>ken också liten svängradie. Dett</w:t>
      </w:r>
      <w:r>
        <w:rPr>
          <w:rFonts w:cs="Arial"/>
          <w:color w:val="222222"/>
          <w:sz w:val="24"/>
        </w:rPr>
        <w:t xml:space="preserve">a </w:t>
      </w:r>
      <w:r w:rsidR="00AC7A02">
        <w:rPr>
          <w:rFonts w:cs="Arial"/>
          <w:color w:val="222222"/>
          <w:sz w:val="24"/>
        </w:rPr>
        <w:t xml:space="preserve">medför att </w:t>
      </w:r>
      <w:r>
        <w:rPr>
          <w:rFonts w:cs="Arial"/>
          <w:color w:val="222222"/>
          <w:sz w:val="24"/>
        </w:rPr>
        <w:t xml:space="preserve">trucken </w:t>
      </w:r>
      <w:r w:rsidR="00AC7A02">
        <w:rPr>
          <w:rFonts w:cs="Arial"/>
          <w:color w:val="222222"/>
          <w:sz w:val="24"/>
        </w:rPr>
        <w:t xml:space="preserve">är </w:t>
      </w:r>
      <w:r>
        <w:rPr>
          <w:rFonts w:cs="Arial"/>
          <w:color w:val="222222"/>
          <w:sz w:val="24"/>
        </w:rPr>
        <w:t>mycket flexibel och den har hög manövrerbarhet även i trånga utrymmen. Samtidigt befinner sig föraren i alla körsituationer innanför truckens chassi. Under kurvtagning säkerställer länkhjulen en hög stabilitet. För att anpassa fordonet till olika arbetsmiljöer såsom körning utomhus, kan markfrigången justeras från 40 till 80 mm. En underhållsfri 1,5 kW drivmotor och enkelt batteribyte ger en effektiv drift.</w:t>
      </w:r>
    </w:p>
    <w:p w:rsidR="00C46897" w:rsidRDefault="00C46897" w:rsidP="006917F0">
      <w:pPr>
        <w:spacing w:line="240" w:lineRule="auto"/>
        <w:rPr>
          <w:rFonts w:cs="Arial"/>
          <w:color w:val="222222"/>
          <w:sz w:val="24"/>
        </w:rPr>
      </w:pPr>
    </w:p>
    <w:p w:rsidR="00C46897" w:rsidRPr="00AC7A02" w:rsidRDefault="00C46897" w:rsidP="006917F0">
      <w:pPr>
        <w:spacing w:line="240" w:lineRule="auto"/>
        <w:rPr>
          <w:rFonts w:cs="Arial"/>
          <w:b/>
          <w:color w:val="222222"/>
          <w:sz w:val="24"/>
        </w:rPr>
      </w:pPr>
      <w:r w:rsidRPr="00AC7A02">
        <w:rPr>
          <w:rFonts w:cs="Arial"/>
          <w:b/>
          <w:color w:val="222222"/>
          <w:sz w:val="24"/>
        </w:rPr>
        <w:t>Körkomfort och säkerhet</w:t>
      </w:r>
    </w:p>
    <w:p w:rsidR="00C46897" w:rsidRDefault="00C46897" w:rsidP="006917F0">
      <w:pPr>
        <w:spacing w:line="240" w:lineRule="auto"/>
        <w:rPr>
          <w:rFonts w:cs="Arial"/>
          <w:color w:val="222222"/>
          <w:sz w:val="24"/>
        </w:rPr>
      </w:pPr>
    </w:p>
    <w:p w:rsidR="00C46897" w:rsidRDefault="00C46897" w:rsidP="006917F0">
      <w:pPr>
        <w:spacing w:line="240" w:lineRule="auto"/>
        <w:rPr>
          <w:rFonts w:cs="Arial"/>
          <w:color w:val="222222"/>
          <w:sz w:val="24"/>
        </w:rPr>
      </w:pPr>
      <w:r>
        <w:rPr>
          <w:rFonts w:cs="Arial"/>
          <w:color w:val="222222"/>
          <w:sz w:val="24"/>
        </w:rPr>
        <w:t xml:space="preserve">Ratten och stolens ryggstöd på Linde P20 är individuellt justerbara beroende på förarens längd. Ryggstödet har ett sidostöd som skyddar vid kurvtagning. På långa körsträckor ökar komforten med en vikbar och höj-sänkbar </w:t>
      </w:r>
      <w:r w:rsidR="00B00FB2">
        <w:rPr>
          <w:rFonts w:cs="Arial"/>
          <w:color w:val="222222"/>
          <w:sz w:val="24"/>
        </w:rPr>
        <w:t xml:space="preserve">stolsits som är del av </w:t>
      </w:r>
      <w:r w:rsidR="00AC7A02">
        <w:rPr>
          <w:rFonts w:cs="Arial"/>
          <w:color w:val="222222"/>
          <w:sz w:val="24"/>
        </w:rPr>
        <w:t>standard</w:t>
      </w:r>
      <w:r w:rsidR="00B00FB2">
        <w:rPr>
          <w:rFonts w:cs="Arial"/>
          <w:color w:val="222222"/>
          <w:sz w:val="24"/>
        </w:rPr>
        <w:t>utrustningen på modellen. Den låga instegshöjden på 119 mm underlättar när man går i och ur trucken.</w:t>
      </w:r>
    </w:p>
    <w:p w:rsidR="00B00FB2" w:rsidRDefault="00B00FB2" w:rsidP="006917F0">
      <w:pPr>
        <w:spacing w:line="240" w:lineRule="auto"/>
        <w:rPr>
          <w:rFonts w:cs="Arial"/>
          <w:color w:val="222222"/>
          <w:sz w:val="24"/>
        </w:rPr>
      </w:pPr>
    </w:p>
    <w:p w:rsidR="00B00FB2" w:rsidRDefault="00B00FB2" w:rsidP="006917F0">
      <w:pPr>
        <w:spacing w:line="240" w:lineRule="auto"/>
        <w:rPr>
          <w:rFonts w:cs="Arial"/>
          <w:color w:val="222222"/>
          <w:sz w:val="24"/>
        </w:rPr>
      </w:pPr>
    </w:p>
    <w:p w:rsidR="00B00FB2" w:rsidRDefault="00B00FB2" w:rsidP="006917F0">
      <w:pPr>
        <w:spacing w:line="240" w:lineRule="auto"/>
        <w:rPr>
          <w:rFonts w:cs="Arial"/>
          <w:color w:val="222222"/>
          <w:sz w:val="24"/>
        </w:rPr>
      </w:pPr>
    </w:p>
    <w:p w:rsidR="00B00FB2" w:rsidRDefault="00B00FB2" w:rsidP="006917F0">
      <w:pPr>
        <w:spacing w:line="240" w:lineRule="auto"/>
        <w:rPr>
          <w:rFonts w:cs="Arial"/>
          <w:color w:val="222222"/>
          <w:sz w:val="24"/>
        </w:rPr>
      </w:pPr>
    </w:p>
    <w:p w:rsidR="00B00FB2" w:rsidRDefault="00B00FB2" w:rsidP="006917F0">
      <w:pPr>
        <w:spacing w:line="240" w:lineRule="auto"/>
        <w:rPr>
          <w:rFonts w:cs="Arial"/>
          <w:color w:val="222222"/>
          <w:sz w:val="24"/>
        </w:rPr>
      </w:pPr>
    </w:p>
    <w:p w:rsidR="00B00FB2" w:rsidRDefault="00B00FB2" w:rsidP="006917F0">
      <w:pPr>
        <w:spacing w:line="240" w:lineRule="auto"/>
        <w:rPr>
          <w:rFonts w:cs="Arial"/>
          <w:color w:val="222222"/>
          <w:sz w:val="24"/>
        </w:rPr>
      </w:pPr>
    </w:p>
    <w:p w:rsidR="00B00FB2" w:rsidRDefault="00B00FB2" w:rsidP="006917F0">
      <w:pPr>
        <w:spacing w:line="240" w:lineRule="auto"/>
        <w:rPr>
          <w:rFonts w:cs="Arial"/>
          <w:color w:val="222222"/>
          <w:sz w:val="24"/>
        </w:rPr>
      </w:pPr>
    </w:p>
    <w:p w:rsidR="00B00FB2" w:rsidRDefault="00B00FB2" w:rsidP="006917F0">
      <w:pPr>
        <w:spacing w:line="240" w:lineRule="auto"/>
        <w:rPr>
          <w:rFonts w:cs="Arial"/>
          <w:color w:val="222222"/>
          <w:sz w:val="24"/>
        </w:rPr>
      </w:pPr>
    </w:p>
    <w:p w:rsidR="00B00FB2" w:rsidRPr="007A2E8D" w:rsidRDefault="00B00FB2" w:rsidP="006917F0">
      <w:pPr>
        <w:spacing w:line="240" w:lineRule="auto"/>
        <w:rPr>
          <w:rFonts w:cs="Arial"/>
          <w:b/>
          <w:color w:val="222222"/>
          <w:sz w:val="24"/>
        </w:rPr>
      </w:pPr>
      <w:r w:rsidRPr="007A2E8D">
        <w:rPr>
          <w:rFonts w:cs="Arial"/>
          <w:b/>
          <w:color w:val="222222"/>
          <w:sz w:val="24"/>
        </w:rPr>
        <w:t>Mångsidig extrautrustning</w:t>
      </w:r>
    </w:p>
    <w:p w:rsidR="00B00FB2" w:rsidRDefault="00B00FB2" w:rsidP="006917F0">
      <w:pPr>
        <w:spacing w:line="240" w:lineRule="auto"/>
        <w:rPr>
          <w:rFonts w:cs="Arial"/>
          <w:color w:val="222222"/>
          <w:sz w:val="24"/>
        </w:rPr>
      </w:pPr>
    </w:p>
    <w:p w:rsidR="00B00FB2" w:rsidRDefault="007A2E8D" w:rsidP="006917F0">
      <w:pPr>
        <w:spacing w:line="240" w:lineRule="auto"/>
        <w:rPr>
          <w:rFonts w:cs="Arial"/>
          <w:color w:val="222222"/>
          <w:sz w:val="24"/>
        </w:rPr>
      </w:pPr>
      <w:r w:rsidRPr="007A2E8D">
        <w:rPr>
          <w:rFonts w:cs="Arial"/>
          <w:color w:val="222222"/>
          <w:sz w:val="24"/>
        </w:rPr>
        <w:t xml:space="preserve">Olika valfria </w:t>
      </w:r>
      <w:r>
        <w:rPr>
          <w:rFonts w:cs="Arial"/>
          <w:color w:val="222222"/>
          <w:sz w:val="24"/>
        </w:rPr>
        <w:t xml:space="preserve">tillval av </w:t>
      </w:r>
      <w:r w:rsidRPr="007A2E8D">
        <w:rPr>
          <w:rFonts w:cs="Arial"/>
          <w:color w:val="222222"/>
          <w:sz w:val="24"/>
        </w:rPr>
        <w:t xml:space="preserve">komfort och säkerhetsfunktioner </w:t>
      </w:r>
      <w:r>
        <w:rPr>
          <w:rFonts w:cs="Arial"/>
          <w:color w:val="222222"/>
          <w:sz w:val="24"/>
        </w:rPr>
        <w:t>finns</w:t>
      </w:r>
      <w:r w:rsidRPr="007A2E8D">
        <w:rPr>
          <w:rFonts w:cs="Arial"/>
          <w:color w:val="222222"/>
          <w:sz w:val="24"/>
        </w:rPr>
        <w:t xml:space="preserve"> tillgängliga för att möta de många olika applikationskrav</w:t>
      </w:r>
      <w:r>
        <w:rPr>
          <w:rFonts w:cs="Arial"/>
          <w:color w:val="222222"/>
          <w:sz w:val="24"/>
        </w:rPr>
        <w:t>en</w:t>
      </w:r>
      <w:r w:rsidRPr="007A2E8D">
        <w:rPr>
          <w:rFonts w:cs="Arial"/>
          <w:color w:val="222222"/>
          <w:sz w:val="24"/>
        </w:rPr>
        <w:t>. Hit hör till exempel ett knä</w:t>
      </w:r>
      <w:r>
        <w:rPr>
          <w:rFonts w:cs="Arial"/>
          <w:color w:val="222222"/>
          <w:sz w:val="24"/>
        </w:rPr>
        <w:t>skydd</w:t>
      </w:r>
      <w:r w:rsidRPr="007A2E8D">
        <w:rPr>
          <w:rFonts w:cs="Arial"/>
          <w:color w:val="222222"/>
          <w:sz w:val="24"/>
        </w:rPr>
        <w:t xml:space="preserve"> i </w:t>
      </w:r>
      <w:r>
        <w:rPr>
          <w:rFonts w:cs="Arial"/>
          <w:color w:val="222222"/>
          <w:sz w:val="24"/>
        </w:rPr>
        <w:t>truckens</w:t>
      </w:r>
      <w:r w:rsidRPr="007A2E8D">
        <w:rPr>
          <w:rFonts w:cs="Arial"/>
          <w:color w:val="222222"/>
          <w:sz w:val="24"/>
        </w:rPr>
        <w:t xml:space="preserve"> inredning som skyddar föraren vid en häftig </w:t>
      </w:r>
      <w:r>
        <w:rPr>
          <w:rFonts w:cs="Arial"/>
          <w:color w:val="222222"/>
          <w:sz w:val="24"/>
        </w:rPr>
        <w:t>inbromsning. Dessutom olika vagns</w:t>
      </w:r>
      <w:r w:rsidRPr="007A2E8D">
        <w:rPr>
          <w:rFonts w:cs="Arial"/>
          <w:color w:val="222222"/>
          <w:sz w:val="24"/>
        </w:rPr>
        <w:t>kopplingar finns tillgängliga så att tr</w:t>
      </w:r>
      <w:r>
        <w:rPr>
          <w:rFonts w:cs="Arial"/>
          <w:color w:val="222222"/>
          <w:sz w:val="24"/>
        </w:rPr>
        <w:t>ucken</w:t>
      </w:r>
      <w:r w:rsidRPr="007A2E8D">
        <w:rPr>
          <w:rFonts w:cs="Arial"/>
          <w:color w:val="222222"/>
          <w:sz w:val="24"/>
        </w:rPr>
        <w:t xml:space="preserve"> kan dra olika typer av lastbärare</w:t>
      </w:r>
      <w:r>
        <w:rPr>
          <w:rFonts w:cs="Arial"/>
          <w:color w:val="222222"/>
          <w:sz w:val="24"/>
        </w:rPr>
        <w:t xml:space="preserve">. </w:t>
      </w:r>
      <w:r w:rsidR="00B00FB2">
        <w:rPr>
          <w:rFonts w:cs="Arial"/>
          <w:color w:val="222222"/>
          <w:sz w:val="24"/>
        </w:rPr>
        <w:t xml:space="preserve">Standardbelysningen omfattar LED positionsljus fram och bak på chassit. Om så </w:t>
      </w:r>
      <w:r w:rsidR="00622392">
        <w:rPr>
          <w:rFonts w:cs="Arial"/>
          <w:color w:val="222222"/>
          <w:sz w:val="24"/>
        </w:rPr>
        <w:t>krävs</w:t>
      </w:r>
      <w:r w:rsidR="00B00FB2">
        <w:rPr>
          <w:rFonts w:cs="Arial"/>
          <w:color w:val="222222"/>
          <w:sz w:val="24"/>
        </w:rPr>
        <w:t xml:space="preserve"> kan arbets</w:t>
      </w:r>
      <w:r>
        <w:rPr>
          <w:rFonts w:cs="Arial"/>
          <w:color w:val="222222"/>
          <w:sz w:val="24"/>
        </w:rPr>
        <w:t>belysning</w:t>
      </w:r>
      <w:r w:rsidR="00B00FB2">
        <w:rPr>
          <w:rFonts w:cs="Arial"/>
          <w:color w:val="222222"/>
          <w:sz w:val="24"/>
        </w:rPr>
        <w:t xml:space="preserve"> monteras.</w:t>
      </w:r>
    </w:p>
    <w:p w:rsidR="00B00FB2" w:rsidRDefault="00B00FB2" w:rsidP="006917F0">
      <w:pPr>
        <w:spacing w:line="240" w:lineRule="auto"/>
        <w:rPr>
          <w:rFonts w:cs="Arial"/>
          <w:color w:val="222222"/>
          <w:sz w:val="24"/>
        </w:rPr>
      </w:pPr>
    </w:p>
    <w:p w:rsidR="00B00FB2" w:rsidRPr="007A2E8D" w:rsidRDefault="00B00FB2" w:rsidP="00BF398D">
      <w:pPr>
        <w:spacing w:line="240" w:lineRule="auto"/>
        <w:rPr>
          <w:rFonts w:cs="Arial"/>
          <w:b/>
          <w:color w:val="222222"/>
          <w:sz w:val="24"/>
          <w:lang w:eastAsia="sv-SE"/>
        </w:rPr>
      </w:pPr>
      <w:r w:rsidRPr="007A2E8D">
        <w:rPr>
          <w:rFonts w:cs="Arial"/>
          <w:b/>
          <w:color w:val="222222"/>
          <w:sz w:val="24"/>
        </w:rPr>
        <w:t>Lean Production och mångsidiga kundapplikationer</w:t>
      </w:r>
      <w:r w:rsidRPr="007A2E8D">
        <w:rPr>
          <w:rFonts w:cs="Arial"/>
          <w:b/>
          <w:color w:val="222222"/>
          <w:sz w:val="24"/>
          <w:lang w:eastAsia="sv-SE"/>
        </w:rPr>
        <w:t xml:space="preserve"> </w:t>
      </w:r>
    </w:p>
    <w:p w:rsidR="00263866" w:rsidRDefault="00C87A8F" w:rsidP="00BF398D">
      <w:pPr>
        <w:spacing w:line="240" w:lineRule="auto"/>
        <w:ind w:right="75"/>
        <w:rPr>
          <w:rFonts w:cs="Arial"/>
          <w:color w:val="222222"/>
          <w:sz w:val="24"/>
          <w:lang w:eastAsia="sv-SE"/>
        </w:rPr>
      </w:pPr>
      <w:r w:rsidRPr="00C46897">
        <w:rPr>
          <w:rFonts w:cs="Arial"/>
          <w:color w:val="222222"/>
          <w:sz w:val="24"/>
          <w:lang w:eastAsia="sv-SE"/>
        </w:rPr>
        <w:br/>
      </w:r>
      <w:r w:rsidR="007A2E8D">
        <w:rPr>
          <w:rFonts w:cs="Arial"/>
          <w:color w:val="222222"/>
          <w:sz w:val="24"/>
          <w:lang w:eastAsia="sv-SE"/>
        </w:rPr>
        <w:t xml:space="preserve">Tack vare </w:t>
      </w:r>
      <w:r w:rsidRPr="00C46897">
        <w:rPr>
          <w:rFonts w:cs="Arial"/>
          <w:color w:val="222222"/>
          <w:sz w:val="24"/>
          <w:lang w:eastAsia="sv-SE"/>
        </w:rPr>
        <w:t>de</w:t>
      </w:r>
      <w:r w:rsidR="00B00FB2">
        <w:rPr>
          <w:rFonts w:cs="Arial"/>
          <w:color w:val="222222"/>
          <w:sz w:val="24"/>
          <w:lang w:eastAsia="sv-SE"/>
        </w:rPr>
        <w:t>t</w:t>
      </w:r>
      <w:r w:rsidRPr="00C46897">
        <w:rPr>
          <w:rFonts w:cs="Arial"/>
          <w:color w:val="222222"/>
          <w:sz w:val="24"/>
          <w:lang w:eastAsia="sv-SE"/>
        </w:rPr>
        <w:t xml:space="preserve"> smala chassi</w:t>
      </w:r>
      <w:r w:rsidR="00B00FB2">
        <w:rPr>
          <w:rFonts w:cs="Arial"/>
          <w:color w:val="222222"/>
          <w:sz w:val="24"/>
          <w:lang w:eastAsia="sv-SE"/>
        </w:rPr>
        <w:t>t</w:t>
      </w:r>
      <w:r w:rsidRPr="00C46897">
        <w:rPr>
          <w:rFonts w:cs="Arial"/>
          <w:color w:val="222222"/>
          <w:sz w:val="24"/>
          <w:lang w:eastAsia="sv-SE"/>
        </w:rPr>
        <w:t xml:space="preserve"> och </w:t>
      </w:r>
      <w:r w:rsidR="007A2E8D">
        <w:rPr>
          <w:rFonts w:cs="Arial"/>
          <w:color w:val="222222"/>
          <w:sz w:val="24"/>
          <w:lang w:eastAsia="sv-SE"/>
        </w:rPr>
        <w:t xml:space="preserve">en </w:t>
      </w:r>
      <w:r w:rsidRPr="00C46897">
        <w:rPr>
          <w:rFonts w:cs="Arial"/>
          <w:color w:val="222222"/>
          <w:sz w:val="24"/>
          <w:lang w:eastAsia="sv-SE"/>
        </w:rPr>
        <w:t>dragkap</w:t>
      </w:r>
      <w:r w:rsidR="00B00FB2">
        <w:rPr>
          <w:rFonts w:cs="Arial"/>
          <w:color w:val="222222"/>
          <w:sz w:val="24"/>
          <w:lang w:eastAsia="sv-SE"/>
        </w:rPr>
        <w:t>acitet på upp till två ton, lämpar sig</w:t>
      </w:r>
      <w:r w:rsidRPr="00C46897">
        <w:rPr>
          <w:rFonts w:cs="Arial"/>
          <w:color w:val="222222"/>
          <w:sz w:val="24"/>
          <w:lang w:eastAsia="sv-SE"/>
        </w:rPr>
        <w:t xml:space="preserve"> P20 från Linde inte bara för logistik</w:t>
      </w:r>
      <w:r w:rsidR="003F12A3">
        <w:rPr>
          <w:rFonts w:cs="Arial"/>
          <w:color w:val="222222"/>
          <w:sz w:val="24"/>
          <w:lang w:eastAsia="sv-SE"/>
        </w:rPr>
        <w:t>användning inom</w:t>
      </w:r>
      <w:r w:rsidRPr="00C46897">
        <w:rPr>
          <w:rFonts w:cs="Arial"/>
          <w:color w:val="222222"/>
          <w:sz w:val="24"/>
          <w:lang w:eastAsia="sv-SE"/>
        </w:rPr>
        <w:t xml:space="preserve"> Lean </w:t>
      </w:r>
      <w:r w:rsidR="003F12A3">
        <w:rPr>
          <w:rFonts w:cs="Arial"/>
          <w:color w:val="222222"/>
          <w:sz w:val="24"/>
          <w:lang w:eastAsia="sv-SE"/>
        </w:rPr>
        <w:t>p</w:t>
      </w:r>
      <w:r w:rsidRPr="00C46897">
        <w:rPr>
          <w:rFonts w:cs="Arial"/>
          <w:color w:val="222222"/>
          <w:sz w:val="24"/>
          <w:lang w:eastAsia="sv-SE"/>
        </w:rPr>
        <w:t xml:space="preserve">roduction. </w:t>
      </w:r>
      <w:r w:rsidR="003F12A3">
        <w:rPr>
          <w:rFonts w:cs="Arial"/>
          <w:color w:val="222222"/>
          <w:sz w:val="24"/>
          <w:lang w:eastAsia="sv-SE"/>
        </w:rPr>
        <w:t>Det finns m</w:t>
      </w:r>
      <w:r w:rsidRPr="00C46897">
        <w:rPr>
          <w:rFonts w:cs="Arial"/>
          <w:color w:val="222222"/>
          <w:sz w:val="24"/>
          <w:lang w:eastAsia="sv-SE"/>
        </w:rPr>
        <w:t xml:space="preserve">ånga andra </w:t>
      </w:r>
      <w:r w:rsidR="003F12A3">
        <w:rPr>
          <w:rFonts w:cs="Arial"/>
          <w:color w:val="222222"/>
          <w:sz w:val="24"/>
          <w:lang w:eastAsia="sv-SE"/>
        </w:rPr>
        <w:t xml:space="preserve">tänkbara användningsområden </w:t>
      </w:r>
      <w:r w:rsidR="00B00FB2">
        <w:rPr>
          <w:rFonts w:cs="Arial"/>
          <w:color w:val="222222"/>
          <w:sz w:val="24"/>
          <w:lang w:eastAsia="sv-SE"/>
        </w:rPr>
        <w:t>också</w:t>
      </w:r>
      <w:r w:rsidR="00D0547F">
        <w:rPr>
          <w:rFonts w:cs="Arial"/>
          <w:color w:val="222222"/>
          <w:sz w:val="24"/>
          <w:lang w:eastAsia="sv-SE"/>
        </w:rPr>
        <w:t xml:space="preserve">, såsom </w:t>
      </w:r>
      <w:r w:rsidRPr="00C46897">
        <w:rPr>
          <w:rFonts w:cs="Arial"/>
          <w:color w:val="222222"/>
          <w:sz w:val="24"/>
          <w:lang w:eastAsia="sv-SE"/>
        </w:rPr>
        <w:t>hantering av bagagevagnar på flygplatser, på sjukhus eller i blom</w:t>
      </w:r>
      <w:r w:rsidR="00B00FB2">
        <w:rPr>
          <w:rFonts w:cs="Arial"/>
          <w:color w:val="222222"/>
          <w:sz w:val="24"/>
          <w:lang w:eastAsia="sv-SE"/>
        </w:rPr>
        <w:t>ster-och</w:t>
      </w:r>
      <w:r w:rsidR="00D0547F">
        <w:rPr>
          <w:rFonts w:cs="Arial"/>
          <w:color w:val="222222"/>
          <w:sz w:val="24"/>
          <w:lang w:eastAsia="sv-SE"/>
        </w:rPr>
        <w:t xml:space="preserve"> </w:t>
      </w:r>
      <w:r w:rsidRPr="00C46897">
        <w:rPr>
          <w:rFonts w:cs="Arial"/>
          <w:color w:val="222222"/>
          <w:sz w:val="24"/>
          <w:lang w:eastAsia="sv-SE"/>
        </w:rPr>
        <w:t>stormarknader.</w:t>
      </w:r>
    </w:p>
    <w:p w:rsidR="00263866" w:rsidRDefault="00263866" w:rsidP="00BF398D">
      <w:pPr>
        <w:spacing w:line="240" w:lineRule="auto"/>
        <w:ind w:right="75"/>
        <w:rPr>
          <w:rFonts w:cs="Arial"/>
          <w:color w:val="222222"/>
          <w:sz w:val="24"/>
          <w:lang w:eastAsia="sv-SE"/>
        </w:rPr>
      </w:pPr>
    </w:p>
    <w:p w:rsidR="00263866" w:rsidRDefault="00263866" w:rsidP="00BF398D">
      <w:pPr>
        <w:spacing w:line="240" w:lineRule="auto"/>
        <w:ind w:right="75"/>
        <w:rPr>
          <w:rFonts w:cs="Arial"/>
          <w:color w:val="222222"/>
          <w:sz w:val="24"/>
          <w:lang w:eastAsia="sv-SE"/>
        </w:rPr>
      </w:pPr>
    </w:p>
    <w:p w:rsidR="00263866" w:rsidRPr="00263866" w:rsidRDefault="00263866" w:rsidP="00263866">
      <w:pPr>
        <w:spacing w:line="240" w:lineRule="auto"/>
        <w:ind w:right="75"/>
        <w:rPr>
          <w:rFonts w:cs="Arial"/>
          <w:color w:val="222222"/>
          <w:sz w:val="24"/>
          <w:lang w:eastAsia="sv-SE"/>
        </w:rPr>
      </w:pPr>
      <w:r w:rsidRPr="00263866">
        <w:rPr>
          <w:rFonts w:cs="Arial"/>
          <w:color w:val="222222"/>
          <w:sz w:val="24"/>
          <w:lang w:eastAsia="sv-SE"/>
        </w:rPr>
        <w:t>Linde Material Handling, som ingår i KION Group,</w:t>
      </w:r>
      <w:r w:rsidRPr="00263866">
        <w:rPr>
          <w:color w:val="222222"/>
          <w:sz w:val="24"/>
          <w:lang w:eastAsia="sv-SE"/>
        </w:rPr>
        <w:t xml:space="preserve"> räknas till en av världens ledande tillverkare av motvikts- och lagertruckar och är marknadsledande i Europa</w:t>
      </w:r>
      <w:r w:rsidRPr="00263866">
        <w:rPr>
          <w:rFonts w:cs="Arial"/>
          <w:color w:val="222222"/>
          <w:sz w:val="24"/>
          <w:lang w:eastAsia="sv-SE"/>
        </w:rPr>
        <w:t xml:space="preserve">. Linde kan dessutom erbjuda sitt Know-how efter decennier av utveckling och produktion av elektriska drivsystem, till kunder för en mängd olika tillämpningar. </w:t>
      </w:r>
      <w:r w:rsidRPr="00263866">
        <w:rPr>
          <w:color w:val="222222"/>
          <w:sz w:val="24"/>
          <w:lang w:eastAsia="sv-SE"/>
        </w:rPr>
        <w:t>Som ett internationellt företag,</w:t>
      </w:r>
      <w:r w:rsidRPr="00263866">
        <w:rPr>
          <w:rFonts w:cs="Arial"/>
          <w:color w:val="222222"/>
          <w:sz w:val="24"/>
          <w:lang w:eastAsia="sv-SE"/>
        </w:rPr>
        <w:t xml:space="preserve"> finns </w:t>
      </w:r>
      <w:r w:rsidRPr="00263866">
        <w:rPr>
          <w:color w:val="222222"/>
          <w:sz w:val="24"/>
          <w:lang w:eastAsia="sv-SE"/>
        </w:rPr>
        <w:t xml:space="preserve">Linde Material Handling verksamt med nio produktions och monteringsfabriker i alla viktiga delar i världen, och har ett globalt sälj- och servicenätverk med kontor i mer än 100 länder. </w:t>
      </w:r>
      <w:r w:rsidRPr="00263866">
        <w:rPr>
          <w:rFonts w:cs="Arial"/>
          <w:color w:val="222222"/>
          <w:sz w:val="24"/>
          <w:lang w:eastAsia="sv-SE"/>
        </w:rPr>
        <w:t xml:space="preserve"> Under räkenskapsåret </w:t>
      </w:r>
      <w:r w:rsidRPr="00263866">
        <w:rPr>
          <w:color w:val="222222"/>
          <w:sz w:val="24"/>
          <w:lang w:eastAsia="sv-SE"/>
        </w:rPr>
        <w:t>201</w:t>
      </w:r>
      <w:r>
        <w:rPr>
          <w:color w:val="222222"/>
          <w:sz w:val="24"/>
          <w:lang w:eastAsia="sv-SE"/>
        </w:rPr>
        <w:t>4</w:t>
      </w:r>
      <w:r w:rsidRPr="00263866">
        <w:rPr>
          <w:color w:val="222222"/>
          <w:sz w:val="24"/>
          <w:lang w:eastAsia="sv-SE"/>
        </w:rPr>
        <w:t xml:space="preserve"> hade</w:t>
      </w:r>
      <w:r w:rsidRPr="00263866">
        <w:rPr>
          <w:rFonts w:cs="Arial"/>
          <w:color w:val="222222"/>
          <w:sz w:val="24"/>
          <w:lang w:eastAsia="sv-SE"/>
        </w:rPr>
        <w:t xml:space="preserve"> </w:t>
      </w:r>
      <w:r>
        <w:rPr>
          <w:color w:val="222222"/>
          <w:sz w:val="24"/>
          <w:lang w:eastAsia="sv-SE"/>
        </w:rPr>
        <w:t>Linde Material Handling ca 13,945</w:t>
      </w:r>
      <w:r w:rsidRPr="00263866">
        <w:rPr>
          <w:rFonts w:cs="Arial"/>
          <w:color w:val="222222"/>
          <w:sz w:val="24"/>
          <w:lang w:eastAsia="sv-SE"/>
        </w:rPr>
        <w:t xml:space="preserve"> anställda värl</w:t>
      </w:r>
      <w:r>
        <w:rPr>
          <w:rFonts w:cs="Arial"/>
          <w:color w:val="222222"/>
          <w:sz w:val="24"/>
          <w:lang w:eastAsia="sv-SE"/>
        </w:rPr>
        <w:t>den ö</w:t>
      </w:r>
      <w:r w:rsidRPr="00263866">
        <w:rPr>
          <w:rFonts w:cs="Arial"/>
          <w:color w:val="222222"/>
          <w:sz w:val="24"/>
          <w:lang w:eastAsia="sv-SE"/>
        </w:rPr>
        <w:t xml:space="preserve">ver och genererade en omsättning på </w:t>
      </w:r>
      <w:r w:rsidR="00EC7681">
        <w:rPr>
          <w:rFonts w:cs="Arial"/>
          <w:color w:val="222222"/>
          <w:sz w:val="24"/>
          <w:lang w:eastAsia="sv-SE"/>
        </w:rPr>
        <w:t>3</w:t>
      </w:r>
      <w:r w:rsidR="00EC7681" w:rsidRPr="00263866">
        <w:rPr>
          <w:color w:val="222222"/>
          <w:sz w:val="24"/>
          <w:lang w:eastAsia="sv-SE"/>
        </w:rPr>
        <w:t xml:space="preserve"> 077</w:t>
      </w:r>
      <w:r>
        <w:rPr>
          <w:color w:val="222222"/>
          <w:sz w:val="24"/>
          <w:lang w:eastAsia="sv-SE"/>
        </w:rPr>
        <w:t>,2</w:t>
      </w:r>
      <w:r w:rsidRPr="00263866">
        <w:rPr>
          <w:color w:val="222222"/>
          <w:sz w:val="24"/>
          <w:lang w:eastAsia="sv-SE"/>
        </w:rPr>
        <w:t xml:space="preserve"> miljarder Euro.</w:t>
      </w:r>
    </w:p>
    <w:p w:rsidR="00BF398D" w:rsidRPr="00BF398D" w:rsidRDefault="00C87A8F" w:rsidP="00BF398D">
      <w:pPr>
        <w:spacing w:line="240" w:lineRule="auto"/>
        <w:ind w:right="75"/>
        <w:rPr>
          <w:rFonts w:cs="LindeDaxOffice"/>
          <w:b/>
          <w:bCs/>
          <w:color w:val="000000"/>
          <w:sz w:val="22"/>
          <w:szCs w:val="22"/>
          <w:lang w:eastAsia="en-GB"/>
        </w:rPr>
      </w:pPr>
      <w:r w:rsidRPr="00C46897">
        <w:rPr>
          <w:rFonts w:cs="Arial"/>
          <w:color w:val="222222"/>
          <w:sz w:val="24"/>
          <w:lang w:eastAsia="sv-SE"/>
        </w:rPr>
        <w:br/>
      </w:r>
      <w:r w:rsidRPr="00C46897">
        <w:rPr>
          <w:rFonts w:cs="Arial"/>
          <w:color w:val="222222"/>
          <w:sz w:val="24"/>
          <w:lang w:eastAsia="sv-SE"/>
        </w:rPr>
        <w:br/>
      </w:r>
      <w:r w:rsidR="00BF398D" w:rsidRPr="00BF398D">
        <w:rPr>
          <w:rFonts w:cs="LindeDaxOffice"/>
          <w:b/>
          <w:bCs/>
          <w:color w:val="000000"/>
          <w:sz w:val="22"/>
          <w:szCs w:val="22"/>
          <w:lang w:eastAsia="en-GB"/>
        </w:rPr>
        <w:t>Presskontakt:</w:t>
      </w:r>
    </w:p>
    <w:p w:rsidR="00BF398D" w:rsidRPr="00BF398D" w:rsidRDefault="00BF398D" w:rsidP="00D0547F">
      <w:pPr>
        <w:keepNext/>
        <w:keepLines/>
        <w:spacing w:line="240" w:lineRule="auto"/>
        <w:rPr>
          <w:rFonts w:cs="LindeDax-Regular"/>
          <w:sz w:val="22"/>
          <w:szCs w:val="22"/>
          <w:lang w:eastAsia="en-GB"/>
        </w:rPr>
      </w:pPr>
      <w:r w:rsidRPr="00BF398D">
        <w:rPr>
          <w:rFonts w:cs="LindeDaxOffice"/>
          <w:color w:val="000000"/>
          <w:sz w:val="22"/>
          <w:szCs w:val="22"/>
          <w:lang w:eastAsia="en-GB"/>
        </w:rPr>
        <w:t xml:space="preserve">Karl Johan Lindahl: +46 70 331 28 05 </w:t>
      </w:r>
      <w:r w:rsidR="00EC7681" w:rsidRPr="00BF398D">
        <w:rPr>
          <w:rFonts w:cs="LindeDaxOffice"/>
          <w:color w:val="000000"/>
          <w:sz w:val="22"/>
          <w:szCs w:val="22"/>
          <w:lang w:eastAsia="en-GB"/>
        </w:rPr>
        <w:t>–</w:t>
      </w:r>
      <w:r w:rsidRPr="00BF398D">
        <w:rPr>
          <w:rFonts w:cs="LindeDaxOffice"/>
          <w:color w:val="000000"/>
          <w:sz w:val="22"/>
          <w:szCs w:val="22"/>
          <w:lang w:eastAsia="en-GB"/>
        </w:rPr>
        <w:t xml:space="preserve"> email: kj.lindahl@linde-mh.se </w:t>
      </w:r>
      <w:r w:rsidRPr="00BF398D">
        <w:rPr>
          <w:rFonts w:cs="LindeDaxOffice"/>
          <w:sz w:val="22"/>
          <w:szCs w:val="22"/>
          <w:lang w:eastAsia="en-GB"/>
        </w:rPr>
        <w:br/>
      </w:r>
      <w:r w:rsidRPr="00BF398D">
        <w:rPr>
          <w:rFonts w:cs="Arial"/>
          <w:color w:val="000000"/>
          <w:sz w:val="22"/>
          <w:szCs w:val="22"/>
          <w:lang w:eastAsia="en-GB"/>
        </w:rPr>
        <w:t xml:space="preserve">Peter Hasselgren: +46 73 505 08 89 </w:t>
      </w:r>
      <w:r w:rsidR="00EC7681" w:rsidRPr="00BF398D">
        <w:rPr>
          <w:rFonts w:cs="Arial"/>
          <w:color w:val="000000"/>
          <w:sz w:val="22"/>
          <w:szCs w:val="22"/>
          <w:lang w:eastAsia="en-GB"/>
        </w:rPr>
        <w:t>–</w:t>
      </w:r>
      <w:r w:rsidRPr="00BF398D">
        <w:rPr>
          <w:rFonts w:cs="Arial"/>
          <w:color w:val="000000"/>
          <w:sz w:val="22"/>
          <w:szCs w:val="22"/>
          <w:lang w:eastAsia="en-GB"/>
        </w:rPr>
        <w:t xml:space="preserve"> email: peter.hasselgren</w:t>
      </w:r>
      <w:r w:rsidRPr="00BF398D">
        <w:rPr>
          <w:rFonts w:cs="Arial"/>
          <w:sz w:val="22"/>
          <w:szCs w:val="22"/>
          <w:lang w:eastAsia="en-GB"/>
        </w:rPr>
        <w:t>@linde-mh.se</w:t>
      </w:r>
    </w:p>
    <w:p w:rsidR="006917F0" w:rsidRDefault="006917F0"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Default="00DF18A1" w:rsidP="006917F0">
      <w:pPr>
        <w:spacing w:line="240" w:lineRule="auto"/>
        <w:rPr>
          <w:rFonts w:cs="Arial"/>
          <w:color w:val="222222"/>
          <w:sz w:val="24"/>
        </w:rPr>
      </w:pPr>
    </w:p>
    <w:p w:rsidR="00DF18A1" w:rsidRPr="00C46897" w:rsidRDefault="00DF18A1" w:rsidP="006917F0">
      <w:pPr>
        <w:spacing w:line="240" w:lineRule="auto"/>
        <w:rPr>
          <w:rFonts w:cs="Arial"/>
          <w:color w:val="222222"/>
          <w:sz w:val="24"/>
        </w:rPr>
      </w:pPr>
    </w:p>
    <w:p w:rsidR="006917F0" w:rsidRDefault="00BF398D" w:rsidP="00BF398D">
      <w:pPr>
        <w:spacing w:line="240" w:lineRule="auto"/>
        <w:jc w:val="center"/>
        <w:rPr>
          <w:rFonts w:cs="Arial"/>
          <w:color w:val="222222"/>
          <w:sz w:val="24"/>
        </w:rPr>
      </w:pPr>
      <w:r>
        <w:rPr>
          <w:rFonts w:cs="Arial"/>
          <w:noProof/>
          <w:color w:val="222222"/>
          <w:sz w:val="24"/>
          <w:lang w:eastAsia="sv-SE"/>
        </w:rPr>
        <w:drawing>
          <wp:inline distT="0" distB="0" distL="0" distR="0">
            <wp:extent cx="3185036" cy="4166484"/>
            <wp:effectExtent l="0" t="0" r="0" b="571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70_9997_B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293" cy="4169436"/>
                    </a:xfrm>
                    <a:prstGeom prst="rect">
                      <a:avLst/>
                    </a:prstGeom>
                  </pic:spPr>
                </pic:pic>
              </a:graphicData>
            </a:graphic>
          </wp:inline>
        </w:drawing>
      </w:r>
      <w:bookmarkStart w:id="0" w:name="_GoBack"/>
      <w:bookmarkEnd w:id="0"/>
    </w:p>
    <w:p w:rsidR="00D0547F" w:rsidRDefault="00D0547F" w:rsidP="00411A14">
      <w:pPr>
        <w:spacing w:line="240" w:lineRule="auto"/>
        <w:rPr>
          <w:rFonts w:cs="Arial"/>
          <w:color w:val="222222"/>
          <w:sz w:val="18"/>
          <w:szCs w:val="18"/>
        </w:rPr>
      </w:pPr>
    </w:p>
    <w:p w:rsidR="00411A14" w:rsidRDefault="00411A14" w:rsidP="00411A14">
      <w:pPr>
        <w:spacing w:line="240" w:lineRule="auto"/>
        <w:rPr>
          <w:rFonts w:cs="Arial"/>
          <w:color w:val="222222"/>
          <w:sz w:val="18"/>
          <w:szCs w:val="18"/>
        </w:rPr>
      </w:pPr>
      <w:r w:rsidRPr="009A082A">
        <w:rPr>
          <w:rFonts w:cs="Arial"/>
          <w:color w:val="222222"/>
          <w:sz w:val="18"/>
          <w:szCs w:val="18"/>
        </w:rPr>
        <w:t xml:space="preserve">Fotot finns också för nedladdning i tryckfärdig upplösning (300 dpi) från vår hemsida: </w:t>
      </w:r>
      <w:hyperlink r:id="rId9" w:history="1">
        <w:r w:rsidRPr="009A082A">
          <w:rPr>
            <w:rStyle w:val="Hyperlnk"/>
            <w:rFonts w:cs="Arial"/>
            <w:sz w:val="18"/>
            <w:szCs w:val="18"/>
          </w:rPr>
          <w:t>www.linde-mh.com</w:t>
        </w:r>
      </w:hyperlink>
      <w:r w:rsidRPr="009A082A">
        <w:rPr>
          <w:rFonts w:cs="Arial"/>
          <w:color w:val="222222"/>
          <w:sz w:val="18"/>
          <w:szCs w:val="18"/>
        </w:rPr>
        <w:t xml:space="preserve">, </w:t>
      </w:r>
    </w:p>
    <w:p w:rsidR="00411A14" w:rsidRPr="009A082A" w:rsidRDefault="00411A14" w:rsidP="00411A14">
      <w:pPr>
        <w:spacing w:line="240" w:lineRule="auto"/>
        <w:rPr>
          <w:rFonts w:cs="Arial"/>
          <w:color w:val="222222"/>
          <w:sz w:val="18"/>
          <w:szCs w:val="18"/>
        </w:rPr>
      </w:pPr>
      <w:r w:rsidRPr="009A082A">
        <w:rPr>
          <w:rFonts w:cs="Arial"/>
          <w:color w:val="222222"/>
          <w:sz w:val="18"/>
          <w:szCs w:val="18"/>
        </w:rPr>
        <w:t>under ”News, Press Releases”.</w:t>
      </w:r>
    </w:p>
    <w:p w:rsidR="00411A14" w:rsidRPr="009A082A" w:rsidRDefault="00411A14" w:rsidP="00411A14">
      <w:pPr>
        <w:spacing w:line="240" w:lineRule="auto"/>
        <w:rPr>
          <w:rFonts w:cs="Arial"/>
          <w:color w:val="222222"/>
          <w:sz w:val="18"/>
          <w:szCs w:val="18"/>
        </w:rPr>
      </w:pPr>
    </w:p>
    <w:p w:rsidR="00BF398D" w:rsidRPr="00C46897" w:rsidRDefault="00411A14" w:rsidP="00411A14">
      <w:pPr>
        <w:spacing w:line="240" w:lineRule="auto"/>
        <w:rPr>
          <w:rFonts w:cs="Arial"/>
          <w:color w:val="222222"/>
          <w:sz w:val="24"/>
        </w:rPr>
      </w:pPr>
      <w:r w:rsidRPr="009A082A">
        <w:rPr>
          <w:rFonts w:cs="Arial"/>
          <w:color w:val="222222"/>
          <w:sz w:val="18"/>
          <w:szCs w:val="18"/>
        </w:rPr>
        <w:t>Foto: Linde Material Handling GmbH, Aschaffenburg</w:t>
      </w:r>
    </w:p>
    <w:sectPr w:rsidR="00BF398D" w:rsidRPr="00C4689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20C" w:rsidRDefault="00C6120C" w:rsidP="00E950AA">
      <w:pPr>
        <w:spacing w:line="240" w:lineRule="auto"/>
      </w:pPr>
      <w:r>
        <w:separator/>
      </w:r>
    </w:p>
  </w:endnote>
  <w:endnote w:type="continuationSeparator" w:id="0">
    <w:p w:rsidR="00C6120C" w:rsidRDefault="00C6120C" w:rsidP="00E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ndeDaxOffice">
    <w:panose1 w:val="020B0500000000020000"/>
    <w:charset w:val="00"/>
    <w:family w:val="swiss"/>
    <w:pitch w:val="variable"/>
    <w:sig w:usb0="8000002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ndeDax-Regula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20C" w:rsidRDefault="00C6120C" w:rsidP="00E950AA">
      <w:pPr>
        <w:spacing w:line="240" w:lineRule="auto"/>
      </w:pPr>
      <w:r>
        <w:separator/>
      </w:r>
    </w:p>
  </w:footnote>
  <w:footnote w:type="continuationSeparator" w:id="0">
    <w:p w:rsidR="00C6120C" w:rsidRDefault="00C6120C" w:rsidP="00E950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8F" w:rsidRDefault="00C87A8F">
    <w:pPr>
      <w:pStyle w:val="Sidhuvud"/>
    </w:pPr>
    <w:r>
      <w:rPr>
        <w:b/>
        <w:noProof/>
        <w:sz w:val="16"/>
        <w:szCs w:val="16"/>
        <w:lang w:eastAsia="sv-SE"/>
      </w:rPr>
      <mc:AlternateContent>
        <mc:Choice Requires="wps">
          <w:drawing>
            <wp:anchor distT="0" distB="0" distL="114300" distR="114300" simplePos="0" relativeHeight="251659264" behindDoc="0" locked="0" layoutInCell="1" allowOverlap="1" wp14:anchorId="52621289" wp14:editId="176DFE32">
              <wp:simplePos x="0" y="0"/>
              <wp:positionH relativeFrom="column">
                <wp:posOffset>-693062</wp:posOffset>
              </wp:positionH>
              <wp:positionV relativeFrom="paragraph">
                <wp:posOffset>-179236</wp:posOffset>
              </wp:positionV>
              <wp:extent cx="4357315" cy="914400"/>
              <wp:effectExtent l="0" t="0" r="24765" b="19050"/>
              <wp:wrapNone/>
              <wp:docPr id="2" name="Textruta 2"/>
              <wp:cNvGraphicFramePr/>
              <a:graphic xmlns:a="http://schemas.openxmlformats.org/drawingml/2006/main">
                <a:graphicData uri="http://schemas.microsoft.com/office/word/2010/wordprocessingShape">
                  <wps:wsp>
                    <wps:cNvSpPr txBox="1"/>
                    <wps:spPr>
                      <a:xfrm>
                        <a:off x="0" y="0"/>
                        <a:ext cx="435731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7A8F" w:rsidRPr="00E950AA" w:rsidRDefault="00C87A8F">
                          <w:pPr>
                            <w:rPr>
                              <w:sz w:val="44"/>
                              <w:szCs w:val="44"/>
                            </w:rPr>
                          </w:pPr>
                          <w:r>
                            <w:rPr>
                              <w:sz w:val="44"/>
                              <w:szCs w:val="44"/>
                            </w:rPr>
                            <w:br/>
                          </w:r>
                          <w:r w:rsidRPr="00E950AA">
                            <w:rPr>
                              <w:sz w:val="44"/>
                              <w:szCs w:val="44"/>
                            </w:rPr>
                            <w:t>Pressrelease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54.55pt;margin-top:-14.1pt;width:343.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" fillcolor="white [3201]" strokeweight=".5pt">
              <v:textbox>
                <w:txbxContent>
                  <w:p w:rsidR="00C87A8F" w:rsidRPr="00E950AA" w:rsidRDefault="00C87A8F">
                    <w:pPr>
                      <w:rPr>
                        <w:sz w:val="44"/>
                        <w:szCs w:val="44"/>
                      </w:rPr>
                    </w:pPr>
                    <w:r>
                      <w:rPr>
                        <w:sz w:val="44"/>
                        <w:szCs w:val="44"/>
                      </w:rPr>
                      <w:br/>
                    </w:r>
                    <w:r w:rsidRPr="00E950AA">
                      <w:rPr>
                        <w:sz w:val="44"/>
                        <w:szCs w:val="44"/>
                      </w:rPr>
                      <w:t>Pressrelease</w:t>
                    </w:r>
                  </w:p>
                </w:txbxContent>
              </v:textbox>
            </v:shape>
          </w:pict>
        </mc:Fallback>
      </mc:AlternateContent>
    </w:r>
    <w:r>
      <w:rPr>
        <w:b/>
        <w:noProof/>
        <w:sz w:val="16"/>
        <w:szCs w:val="16"/>
        <w:lang w:eastAsia="sv-SE"/>
      </w:rPr>
      <w:drawing>
        <wp:anchor distT="0" distB="0" distL="114300" distR="114300" simplePos="0" relativeHeight="251658240" behindDoc="1" locked="0" layoutInCell="1" allowOverlap="1" wp14:anchorId="71BD7145" wp14:editId="0BAF4B3F">
          <wp:simplePos x="0" y="0"/>
          <wp:positionH relativeFrom="column">
            <wp:posOffset>3663950</wp:posOffset>
          </wp:positionH>
          <wp:positionV relativeFrom="paragraph">
            <wp:posOffset>-179705</wp:posOffset>
          </wp:positionV>
          <wp:extent cx="2655570" cy="916940"/>
          <wp:effectExtent l="0" t="0" r="0" b="0"/>
          <wp:wrapTight wrapText="bothSides">
            <wp:wrapPolygon edited="0">
              <wp:start x="0" y="0"/>
              <wp:lineTo x="0" y="21091"/>
              <wp:lineTo x="21383" y="21091"/>
              <wp:lineTo x="21383" y="0"/>
              <wp:lineTo x="0" y="0"/>
            </wp:wrapPolygon>
          </wp:wrapTight>
          <wp:docPr id="1" name="Bildobjekt 1" descr="LMH_M1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H_M1A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5570" cy="916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AA"/>
    <w:rsid w:val="00263866"/>
    <w:rsid w:val="002B23D6"/>
    <w:rsid w:val="003461A5"/>
    <w:rsid w:val="003F12A3"/>
    <w:rsid w:val="003F4B8E"/>
    <w:rsid w:val="004103C7"/>
    <w:rsid w:val="00411A14"/>
    <w:rsid w:val="00435215"/>
    <w:rsid w:val="0049118E"/>
    <w:rsid w:val="004C000C"/>
    <w:rsid w:val="00553854"/>
    <w:rsid w:val="00556ED8"/>
    <w:rsid w:val="0059646D"/>
    <w:rsid w:val="005A3A87"/>
    <w:rsid w:val="00622392"/>
    <w:rsid w:val="006917F0"/>
    <w:rsid w:val="006C52D5"/>
    <w:rsid w:val="006D290C"/>
    <w:rsid w:val="0070377A"/>
    <w:rsid w:val="00727D78"/>
    <w:rsid w:val="007A2E8D"/>
    <w:rsid w:val="007D1470"/>
    <w:rsid w:val="00821955"/>
    <w:rsid w:val="00856998"/>
    <w:rsid w:val="008901B0"/>
    <w:rsid w:val="00891176"/>
    <w:rsid w:val="00891E07"/>
    <w:rsid w:val="0098189C"/>
    <w:rsid w:val="00993C3F"/>
    <w:rsid w:val="009A082A"/>
    <w:rsid w:val="009A4D06"/>
    <w:rsid w:val="00A827AD"/>
    <w:rsid w:val="00AC7A02"/>
    <w:rsid w:val="00B00FB2"/>
    <w:rsid w:val="00B10FBD"/>
    <w:rsid w:val="00B14632"/>
    <w:rsid w:val="00B25A4D"/>
    <w:rsid w:val="00B51591"/>
    <w:rsid w:val="00BF398D"/>
    <w:rsid w:val="00C0181A"/>
    <w:rsid w:val="00C46897"/>
    <w:rsid w:val="00C6120C"/>
    <w:rsid w:val="00C77744"/>
    <w:rsid w:val="00C87A8F"/>
    <w:rsid w:val="00CE017E"/>
    <w:rsid w:val="00D0547F"/>
    <w:rsid w:val="00DC054D"/>
    <w:rsid w:val="00DC6D70"/>
    <w:rsid w:val="00DE05CA"/>
    <w:rsid w:val="00DF18A1"/>
    <w:rsid w:val="00E950AA"/>
    <w:rsid w:val="00EB28AF"/>
    <w:rsid w:val="00EC14BB"/>
    <w:rsid w:val="00EC7681"/>
    <w:rsid w:val="00EE0FB9"/>
    <w:rsid w:val="00F86264"/>
    <w:rsid w:val="00FB7143"/>
    <w:rsid w:val="00FD4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B9"/>
    <w:pPr>
      <w:spacing w:after="0" w:line="280" w:lineRule="atLeast"/>
    </w:pPr>
    <w:rPr>
      <w:rFonts w:ascii="LindeDaxOffice" w:eastAsia="Times New Roman" w:hAnsi="LindeDaxOffice" w:cs="Times New Roman"/>
      <w:sz w:val="20"/>
      <w:szCs w:val="24"/>
      <w:lang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950A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E950AA"/>
  </w:style>
  <w:style w:type="paragraph" w:styleId="Sidfot">
    <w:name w:val="footer"/>
    <w:basedOn w:val="Normal"/>
    <w:link w:val="SidfotChar"/>
    <w:uiPriority w:val="99"/>
    <w:unhideWhenUsed/>
    <w:rsid w:val="00E950AA"/>
    <w:pPr>
      <w:tabs>
        <w:tab w:val="center" w:pos="4536"/>
        <w:tab w:val="right" w:pos="9072"/>
      </w:tabs>
      <w:spacing w:line="240" w:lineRule="auto"/>
    </w:pPr>
  </w:style>
  <w:style w:type="character" w:customStyle="1" w:styleId="SidfotChar">
    <w:name w:val="Sidfot Char"/>
    <w:basedOn w:val="Standardstycketeckensnitt"/>
    <w:link w:val="Sidfot"/>
    <w:uiPriority w:val="99"/>
    <w:rsid w:val="00E950AA"/>
  </w:style>
  <w:style w:type="paragraph" w:styleId="Ballongtext">
    <w:name w:val="Balloon Text"/>
    <w:basedOn w:val="Normal"/>
    <w:link w:val="BallongtextChar"/>
    <w:uiPriority w:val="99"/>
    <w:semiHidden/>
    <w:unhideWhenUsed/>
    <w:rsid w:val="00E950A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950AA"/>
    <w:rPr>
      <w:rFonts w:ascii="Tahoma" w:hAnsi="Tahoma" w:cs="Tahoma"/>
      <w:sz w:val="16"/>
      <w:szCs w:val="16"/>
    </w:rPr>
  </w:style>
  <w:style w:type="character" w:styleId="Hyperlnk">
    <w:name w:val="Hyperlink"/>
    <w:basedOn w:val="Standardstycketeckensnitt"/>
    <w:uiPriority w:val="99"/>
    <w:unhideWhenUsed/>
    <w:rsid w:val="005A3A87"/>
    <w:rPr>
      <w:color w:val="0000FF" w:themeColor="hyperlink"/>
      <w:u w:val="single"/>
    </w:rPr>
  </w:style>
  <w:style w:type="paragraph" w:customStyle="1" w:styleId="Standardregular">
    <w:name w:val="Standard_regular"/>
    <w:basedOn w:val="Normal"/>
    <w:uiPriority w:val="99"/>
    <w:rsid w:val="00556ED8"/>
    <w:rPr>
      <w:b/>
    </w:rPr>
  </w:style>
  <w:style w:type="character" w:customStyle="1" w:styleId="hps">
    <w:name w:val="hps"/>
    <w:basedOn w:val="Standardstycketeckensnitt"/>
    <w:rsid w:val="002638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B9"/>
    <w:pPr>
      <w:spacing w:after="0" w:line="280" w:lineRule="atLeast"/>
    </w:pPr>
    <w:rPr>
      <w:rFonts w:ascii="LindeDaxOffice" w:eastAsia="Times New Roman" w:hAnsi="LindeDaxOffice" w:cs="Times New Roman"/>
      <w:sz w:val="20"/>
      <w:szCs w:val="24"/>
      <w:lang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950A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E950AA"/>
  </w:style>
  <w:style w:type="paragraph" w:styleId="Sidfot">
    <w:name w:val="footer"/>
    <w:basedOn w:val="Normal"/>
    <w:link w:val="SidfotChar"/>
    <w:uiPriority w:val="99"/>
    <w:unhideWhenUsed/>
    <w:rsid w:val="00E950AA"/>
    <w:pPr>
      <w:tabs>
        <w:tab w:val="center" w:pos="4536"/>
        <w:tab w:val="right" w:pos="9072"/>
      </w:tabs>
      <w:spacing w:line="240" w:lineRule="auto"/>
    </w:pPr>
  </w:style>
  <w:style w:type="character" w:customStyle="1" w:styleId="SidfotChar">
    <w:name w:val="Sidfot Char"/>
    <w:basedOn w:val="Standardstycketeckensnitt"/>
    <w:link w:val="Sidfot"/>
    <w:uiPriority w:val="99"/>
    <w:rsid w:val="00E950AA"/>
  </w:style>
  <w:style w:type="paragraph" w:styleId="Ballongtext">
    <w:name w:val="Balloon Text"/>
    <w:basedOn w:val="Normal"/>
    <w:link w:val="BallongtextChar"/>
    <w:uiPriority w:val="99"/>
    <w:semiHidden/>
    <w:unhideWhenUsed/>
    <w:rsid w:val="00E950A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950AA"/>
    <w:rPr>
      <w:rFonts w:ascii="Tahoma" w:hAnsi="Tahoma" w:cs="Tahoma"/>
      <w:sz w:val="16"/>
      <w:szCs w:val="16"/>
    </w:rPr>
  </w:style>
  <w:style w:type="character" w:styleId="Hyperlnk">
    <w:name w:val="Hyperlink"/>
    <w:basedOn w:val="Standardstycketeckensnitt"/>
    <w:uiPriority w:val="99"/>
    <w:unhideWhenUsed/>
    <w:rsid w:val="005A3A87"/>
    <w:rPr>
      <w:color w:val="0000FF" w:themeColor="hyperlink"/>
      <w:u w:val="single"/>
    </w:rPr>
  </w:style>
  <w:style w:type="paragraph" w:customStyle="1" w:styleId="Standardregular">
    <w:name w:val="Standard_regular"/>
    <w:basedOn w:val="Normal"/>
    <w:uiPriority w:val="99"/>
    <w:rsid w:val="00556ED8"/>
    <w:rPr>
      <w:b/>
    </w:rPr>
  </w:style>
  <w:style w:type="character" w:customStyle="1" w:styleId="hps">
    <w:name w:val="hps"/>
    <w:basedOn w:val="Standardstycketeckensnitt"/>
    <w:rsid w:val="00263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87951">
      <w:bodyDiv w:val="1"/>
      <w:marLeft w:val="0"/>
      <w:marRight w:val="0"/>
      <w:marTop w:val="0"/>
      <w:marBottom w:val="0"/>
      <w:divBdr>
        <w:top w:val="none" w:sz="0" w:space="0" w:color="auto"/>
        <w:left w:val="none" w:sz="0" w:space="0" w:color="auto"/>
        <w:bottom w:val="none" w:sz="0" w:space="0" w:color="auto"/>
        <w:right w:val="none" w:sz="0" w:space="0" w:color="auto"/>
      </w:divBdr>
      <w:divsChild>
        <w:div w:id="679623418">
          <w:marLeft w:val="0"/>
          <w:marRight w:val="0"/>
          <w:marTop w:val="0"/>
          <w:marBottom w:val="0"/>
          <w:divBdr>
            <w:top w:val="none" w:sz="0" w:space="0" w:color="auto"/>
            <w:left w:val="none" w:sz="0" w:space="0" w:color="auto"/>
            <w:bottom w:val="none" w:sz="0" w:space="0" w:color="auto"/>
            <w:right w:val="none" w:sz="0" w:space="0" w:color="auto"/>
          </w:divBdr>
          <w:divsChild>
            <w:div w:id="337852814">
              <w:marLeft w:val="0"/>
              <w:marRight w:val="0"/>
              <w:marTop w:val="0"/>
              <w:marBottom w:val="0"/>
              <w:divBdr>
                <w:top w:val="none" w:sz="0" w:space="0" w:color="auto"/>
                <w:left w:val="none" w:sz="0" w:space="0" w:color="auto"/>
                <w:bottom w:val="none" w:sz="0" w:space="0" w:color="auto"/>
                <w:right w:val="none" w:sz="0" w:space="0" w:color="auto"/>
              </w:divBdr>
              <w:divsChild>
                <w:div w:id="1306548981">
                  <w:marLeft w:val="0"/>
                  <w:marRight w:val="0"/>
                  <w:marTop w:val="0"/>
                  <w:marBottom w:val="0"/>
                  <w:divBdr>
                    <w:top w:val="none" w:sz="0" w:space="0" w:color="auto"/>
                    <w:left w:val="none" w:sz="0" w:space="0" w:color="auto"/>
                    <w:bottom w:val="none" w:sz="0" w:space="0" w:color="auto"/>
                    <w:right w:val="none" w:sz="0" w:space="0" w:color="auto"/>
                  </w:divBdr>
                  <w:divsChild>
                    <w:div w:id="387459153">
                      <w:marLeft w:val="0"/>
                      <w:marRight w:val="0"/>
                      <w:marTop w:val="0"/>
                      <w:marBottom w:val="0"/>
                      <w:divBdr>
                        <w:top w:val="none" w:sz="0" w:space="0" w:color="auto"/>
                        <w:left w:val="none" w:sz="0" w:space="0" w:color="auto"/>
                        <w:bottom w:val="none" w:sz="0" w:space="0" w:color="auto"/>
                        <w:right w:val="none" w:sz="0" w:space="0" w:color="auto"/>
                      </w:divBdr>
                      <w:divsChild>
                        <w:div w:id="1498691955">
                          <w:marLeft w:val="0"/>
                          <w:marRight w:val="0"/>
                          <w:marTop w:val="0"/>
                          <w:marBottom w:val="0"/>
                          <w:divBdr>
                            <w:top w:val="none" w:sz="0" w:space="0" w:color="auto"/>
                            <w:left w:val="none" w:sz="0" w:space="0" w:color="auto"/>
                            <w:bottom w:val="none" w:sz="0" w:space="0" w:color="auto"/>
                            <w:right w:val="none" w:sz="0" w:space="0" w:color="auto"/>
                          </w:divBdr>
                          <w:divsChild>
                            <w:div w:id="425462066">
                              <w:marLeft w:val="0"/>
                              <w:marRight w:val="0"/>
                              <w:marTop w:val="0"/>
                              <w:marBottom w:val="0"/>
                              <w:divBdr>
                                <w:top w:val="none" w:sz="0" w:space="0" w:color="auto"/>
                                <w:left w:val="none" w:sz="0" w:space="0" w:color="auto"/>
                                <w:bottom w:val="none" w:sz="0" w:space="0" w:color="auto"/>
                                <w:right w:val="none" w:sz="0" w:space="0" w:color="auto"/>
                              </w:divBdr>
                              <w:divsChild>
                                <w:div w:id="1018965169">
                                  <w:marLeft w:val="0"/>
                                  <w:marRight w:val="0"/>
                                  <w:marTop w:val="0"/>
                                  <w:marBottom w:val="0"/>
                                  <w:divBdr>
                                    <w:top w:val="none" w:sz="0" w:space="0" w:color="auto"/>
                                    <w:left w:val="none" w:sz="0" w:space="0" w:color="auto"/>
                                    <w:bottom w:val="none" w:sz="0" w:space="0" w:color="auto"/>
                                    <w:right w:val="none" w:sz="0" w:space="0" w:color="auto"/>
                                  </w:divBdr>
                                  <w:divsChild>
                                    <w:div w:id="1476876319">
                                      <w:marLeft w:val="60"/>
                                      <w:marRight w:val="0"/>
                                      <w:marTop w:val="0"/>
                                      <w:marBottom w:val="0"/>
                                      <w:divBdr>
                                        <w:top w:val="none" w:sz="0" w:space="0" w:color="auto"/>
                                        <w:left w:val="none" w:sz="0" w:space="0" w:color="auto"/>
                                        <w:bottom w:val="none" w:sz="0" w:space="0" w:color="auto"/>
                                        <w:right w:val="none" w:sz="0" w:space="0" w:color="auto"/>
                                      </w:divBdr>
                                      <w:divsChild>
                                        <w:div w:id="222257962">
                                          <w:marLeft w:val="0"/>
                                          <w:marRight w:val="0"/>
                                          <w:marTop w:val="0"/>
                                          <w:marBottom w:val="0"/>
                                          <w:divBdr>
                                            <w:top w:val="none" w:sz="0" w:space="0" w:color="auto"/>
                                            <w:left w:val="none" w:sz="0" w:space="0" w:color="auto"/>
                                            <w:bottom w:val="none" w:sz="0" w:space="0" w:color="auto"/>
                                            <w:right w:val="none" w:sz="0" w:space="0" w:color="auto"/>
                                          </w:divBdr>
                                          <w:divsChild>
                                            <w:div w:id="2015303145">
                                              <w:marLeft w:val="0"/>
                                              <w:marRight w:val="0"/>
                                              <w:marTop w:val="0"/>
                                              <w:marBottom w:val="120"/>
                                              <w:divBdr>
                                                <w:top w:val="single" w:sz="6" w:space="0" w:color="F5F5F5"/>
                                                <w:left w:val="single" w:sz="6" w:space="0" w:color="F5F5F5"/>
                                                <w:bottom w:val="single" w:sz="6" w:space="0" w:color="F5F5F5"/>
                                                <w:right w:val="single" w:sz="6" w:space="0" w:color="F5F5F5"/>
                                              </w:divBdr>
                                              <w:divsChild>
                                                <w:div w:id="1550189456">
                                                  <w:marLeft w:val="0"/>
                                                  <w:marRight w:val="0"/>
                                                  <w:marTop w:val="0"/>
                                                  <w:marBottom w:val="0"/>
                                                  <w:divBdr>
                                                    <w:top w:val="none" w:sz="0" w:space="0" w:color="auto"/>
                                                    <w:left w:val="none" w:sz="0" w:space="0" w:color="auto"/>
                                                    <w:bottom w:val="none" w:sz="0" w:space="0" w:color="auto"/>
                                                    <w:right w:val="none" w:sz="0" w:space="0" w:color="auto"/>
                                                  </w:divBdr>
                                                  <w:divsChild>
                                                    <w:div w:id="1644310874">
                                                      <w:marLeft w:val="0"/>
                                                      <w:marRight w:val="0"/>
                                                      <w:marTop w:val="0"/>
                                                      <w:marBottom w:val="0"/>
                                                      <w:divBdr>
                                                        <w:top w:val="none" w:sz="0" w:space="0" w:color="auto"/>
                                                        <w:left w:val="none" w:sz="0" w:space="0" w:color="auto"/>
                                                        <w:bottom w:val="none" w:sz="0" w:space="0" w:color="auto"/>
                                                        <w:right w:val="none" w:sz="0" w:space="0" w:color="auto"/>
                                                      </w:divBdr>
                                                    </w:div>
                                                  </w:divsChild>
                                                </w:div>
                                                <w:div w:id="311369596">
                                                  <w:marLeft w:val="0"/>
                                                  <w:marRight w:val="0"/>
                                                  <w:marTop w:val="0"/>
                                                  <w:marBottom w:val="0"/>
                                                  <w:divBdr>
                                                    <w:top w:val="none" w:sz="0" w:space="0" w:color="auto"/>
                                                    <w:left w:val="none" w:sz="0" w:space="0" w:color="auto"/>
                                                    <w:bottom w:val="none" w:sz="0" w:space="0" w:color="auto"/>
                                                    <w:right w:val="none" w:sz="0" w:space="0" w:color="auto"/>
                                                  </w:divBdr>
                                                  <w:divsChild>
                                                    <w:div w:id="9390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214687">
      <w:bodyDiv w:val="1"/>
      <w:marLeft w:val="0"/>
      <w:marRight w:val="0"/>
      <w:marTop w:val="0"/>
      <w:marBottom w:val="0"/>
      <w:divBdr>
        <w:top w:val="none" w:sz="0" w:space="0" w:color="auto"/>
        <w:left w:val="none" w:sz="0" w:space="0" w:color="auto"/>
        <w:bottom w:val="none" w:sz="0" w:space="0" w:color="auto"/>
        <w:right w:val="none" w:sz="0" w:space="0" w:color="auto"/>
      </w:divBdr>
    </w:div>
    <w:div w:id="395595769">
      <w:bodyDiv w:val="1"/>
      <w:marLeft w:val="0"/>
      <w:marRight w:val="0"/>
      <w:marTop w:val="0"/>
      <w:marBottom w:val="0"/>
      <w:divBdr>
        <w:top w:val="none" w:sz="0" w:space="0" w:color="auto"/>
        <w:left w:val="none" w:sz="0" w:space="0" w:color="auto"/>
        <w:bottom w:val="none" w:sz="0" w:space="0" w:color="auto"/>
        <w:right w:val="none" w:sz="0" w:space="0" w:color="auto"/>
      </w:divBdr>
      <w:divsChild>
        <w:div w:id="1647586328">
          <w:marLeft w:val="0"/>
          <w:marRight w:val="0"/>
          <w:marTop w:val="0"/>
          <w:marBottom w:val="0"/>
          <w:divBdr>
            <w:top w:val="none" w:sz="0" w:space="0" w:color="auto"/>
            <w:left w:val="none" w:sz="0" w:space="0" w:color="auto"/>
            <w:bottom w:val="none" w:sz="0" w:space="0" w:color="auto"/>
            <w:right w:val="none" w:sz="0" w:space="0" w:color="auto"/>
          </w:divBdr>
          <w:divsChild>
            <w:div w:id="1670449175">
              <w:marLeft w:val="0"/>
              <w:marRight w:val="0"/>
              <w:marTop w:val="0"/>
              <w:marBottom w:val="0"/>
              <w:divBdr>
                <w:top w:val="none" w:sz="0" w:space="0" w:color="auto"/>
                <w:left w:val="none" w:sz="0" w:space="0" w:color="auto"/>
                <w:bottom w:val="none" w:sz="0" w:space="0" w:color="auto"/>
                <w:right w:val="none" w:sz="0" w:space="0" w:color="auto"/>
              </w:divBdr>
              <w:divsChild>
                <w:div w:id="381175408">
                  <w:marLeft w:val="0"/>
                  <w:marRight w:val="0"/>
                  <w:marTop w:val="0"/>
                  <w:marBottom w:val="0"/>
                  <w:divBdr>
                    <w:top w:val="none" w:sz="0" w:space="0" w:color="auto"/>
                    <w:left w:val="none" w:sz="0" w:space="0" w:color="auto"/>
                    <w:bottom w:val="none" w:sz="0" w:space="0" w:color="auto"/>
                    <w:right w:val="none" w:sz="0" w:space="0" w:color="auto"/>
                  </w:divBdr>
                  <w:divsChild>
                    <w:div w:id="938609702">
                      <w:marLeft w:val="0"/>
                      <w:marRight w:val="0"/>
                      <w:marTop w:val="0"/>
                      <w:marBottom w:val="0"/>
                      <w:divBdr>
                        <w:top w:val="none" w:sz="0" w:space="0" w:color="auto"/>
                        <w:left w:val="none" w:sz="0" w:space="0" w:color="auto"/>
                        <w:bottom w:val="none" w:sz="0" w:space="0" w:color="auto"/>
                        <w:right w:val="none" w:sz="0" w:space="0" w:color="auto"/>
                      </w:divBdr>
                      <w:divsChild>
                        <w:div w:id="763306511">
                          <w:marLeft w:val="0"/>
                          <w:marRight w:val="0"/>
                          <w:marTop w:val="0"/>
                          <w:marBottom w:val="0"/>
                          <w:divBdr>
                            <w:top w:val="none" w:sz="0" w:space="0" w:color="auto"/>
                            <w:left w:val="none" w:sz="0" w:space="0" w:color="auto"/>
                            <w:bottom w:val="none" w:sz="0" w:space="0" w:color="auto"/>
                            <w:right w:val="none" w:sz="0" w:space="0" w:color="auto"/>
                          </w:divBdr>
                          <w:divsChild>
                            <w:div w:id="416825923">
                              <w:marLeft w:val="0"/>
                              <w:marRight w:val="0"/>
                              <w:marTop w:val="0"/>
                              <w:marBottom w:val="0"/>
                              <w:divBdr>
                                <w:top w:val="none" w:sz="0" w:space="0" w:color="auto"/>
                                <w:left w:val="none" w:sz="0" w:space="0" w:color="auto"/>
                                <w:bottom w:val="none" w:sz="0" w:space="0" w:color="auto"/>
                                <w:right w:val="none" w:sz="0" w:space="0" w:color="auto"/>
                              </w:divBdr>
                              <w:divsChild>
                                <w:div w:id="1990479448">
                                  <w:marLeft w:val="0"/>
                                  <w:marRight w:val="0"/>
                                  <w:marTop w:val="0"/>
                                  <w:marBottom w:val="0"/>
                                  <w:divBdr>
                                    <w:top w:val="none" w:sz="0" w:space="0" w:color="auto"/>
                                    <w:left w:val="none" w:sz="0" w:space="0" w:color="auto"/>
                                    <w:bottom w:val="none" w:sz="0" w:space="0" w:color="auto"/>
                                    <w:right w:val="none" w:sz="0" w:space="0" w:color="auto"/>
                                  </w:divBdr>
                                  <w:divsChild>
                                    <w:div w:id="1999461335">
                                      <w:marLeft w:val="60"/>
                                      <w:marRight w:val="0"/>
                                      <w:marTop w:val="0"/>
                                      <w:marBottom w:val="0"/>
                                      <w:divBdr>
                                        <w:top w:val="none" w:sz="0" w:space="0" w:color="auto"/>
                                        <w:left w:val="none" w:sz="0" w:space="0" w:color="auto"/>
                                        <w:bottom w:val="none" w:sz="0" w:space="0" w:color="auto"/>
                                        <w:right w:val="none" w:sz="0" w:space="0" w:color="auto"/>
                                      </w:divBdr>
                                      <w:divsChild>
                                        <w:div w:id="1737581434">
                                          <w:marLeft w:val="0"/>
                                          <w:marRight w:val="0"/>
                                          <w:marTop w:val="0"/>
                                          <w:marBottom w:val="0"/>
                                          <w:divBdr>
                                            <w:top w:val="none" w:sz="0" w:space="0" w:color="auto"/>
                                            <w:left w:val="none" w:sz="0" w:space="0" w:color="auto"/>
                                            <w:bottom w:val="none" w:sz="0" w:space="0" w:color="auto"/>
                                            <w:right w:val="none" w:sz="0" w:space="0" w:color="auto"/>
                                          </w:divBdr>
                                          <w:divsChild>
                                            <w:div w:id="1270352349">
                                              <w:marLeft w:val="0"/>
                                              <w:marRight w:val="0"/>
                                              <w:marTop w:val="0"/>
                                              <w:marBottom w:val="120"/>
                                              <w:divBdr>
                                                <w:top w:val="single" w:sz="6" w:space="0" w:color="F5F5F5"/>
                                                <w:left w:val="single" w:sz="6" w:space="0" w:color="F5F5F5"/>
                                                <w:bottom w:val="single" w:sz="6" w:space="0" w:color="F5F5F5"/>
                                                <w:right w:val="single" w:sz="6" w:space="0" w:color="F5F5F5"/>
                                              </w:divBdr>
                                              <w:divsChild>
                                                <w:div w:id="1394818582">
                                                  <w:marLeft w:val="0"/>
                                                  <w:marRight w:val="0"/>
                                                  <w:marTop w:val="0"/>
                                                  <w:marBottom w:val="0"/>
                                                  <w:divBdr>
                                                    <w:top w:val="none" w:sz="0" w:space="0" w:color="auto"/>
                                                    <w:left w:val="none" w:sz="0" w:space="0" w:color="auto"/>
                                                    <w:bottom w:val="none" w:sz="0" w:space="0" w:color="auto"/>
                                                    <w:right w:val="none" w:sz="0" w:space="0" w:color="auto"/>
                                                  </w:divBdr>
                                                  <w:divsChild>
                                                    <w:div w:id="427431322">
                                                      <w:marLeft w:val="0"/>
                                                      <w:marRight w:val="0"/>
                                                      <w:marTop w:val="0"/>
                                                      <w:marBottom w:val="0"/>
                                                      <w:divBdr>
                                                        <w:top w:val="none" w:sz="0" w:space="0" w:color="auto"/>
                                                        <w:left w:val="none" w:sz="0" w:space="0" w:color="auto"/>
                                                        <w:bottom w:val="none" w:sz="0" w:space="0" w:color="auto"/>
                                                        <w:right w:val="none" w:sz="0" w:space="0" w:color="auto"/>
                                                      </w:divBdr>
                                                    </w:div>
                                                  </w:divsChild>
                                                </w:div>
                                                <w:div w:id="425541441">
                                                  <w:marLeft w:val="0"/>
                                                  <w:marRight w:val="0"/>
                                                  <w:marTop w:val="0"/>
                                                  <w:marBottom w:val="0"/>
                                                  <w:divBdr>
                                                    <w:top w:val="none" w:sz="0" w:space="0" w:color="auto"/>
                                                    <w:left w:val="none" w:sz="0" w:space="0" w:color="auto"/>
                                                    <w:bottom w:val="none" w:sz="0" w:space="0" w:color="auto"/>
                                                    <w:right w:val="none" w:sz="0" w:space="0" w:color="auto"/>
                                                  </w:divBdr>
                                                  <w:divsChild>
                                                    <w:div w:id="15261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804134">
      <w:bodyDiv w:val="1"/>
      <w:marLeft w:val="0"/>
      <w:marRight w:val="0"/>
      <w:marTop w:val="0"/>
      <w:marBottom w:val="0"/>
      <w:divBdr>
        <w:top w:val="none" w:sz="0" w:space="0" w:color="auto"/>
        <w:left w:val="none" w:sz="0" w:space="0" w:color="auto"/>
        <w:bottom w:val="none" w:sz="0" w:space="0" w:color="auto"/>
        <w:right w:val="none" w:sz="0" w:space="0" w:color="auto"/>
      </w:divBdr>
    </w:div>
    <w:div w:id="17695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nde-m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73ADC-647D-428A-B69C-D1792A63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670</Words>
  <Characters>3552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Organisation</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Davidsson</dc:creator>
  <cp:lastModifiedBy>Elisabet Davidsson</cp:lastModifiedBy>
  <cp:revision>5</cp:revision>
  <cp:lastPrinted>2015-11-10T14:57:00Z</cp:lastPrinted>
  <dcterms:created xsi:type="dcterms:W3CDTF">2015-11-10T14:46:00Z</dcterms:created>
  <dcterms:modified xsi:type="dcterms:W3CDTF">2015-11-10T14:58:00Z</dcterms:modified>
</cp:coreProperties>
</file>