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C16" w:rsidRPr="00C469AC" w:rsidRDefault="00472C16" w:rsidP="00472C16">
      <w:pPr>
        <w:rPr>
          <w:rFonts w:ascii="Arial" w:hAnsi="Arial" w:cs="Arial"/>
          <w:b/>
          <w:sz w:val="20"/>
          <w:szCs w:val="20"/>
        </w:rPr>
      </w:pPr>
      <w:bookmarkStart w:id="0" w:name="OLE_LINK2"/>
      <w:bookmarkStart w:id="1" w:name="OLE_LINK3"/>
    </w:p>
    <w:p w:rsidR="00472C16" w:rsidRPr="00C469AC" w:rsidRDefault="00472C16" w:rsidP="00472C16">
      <w:pPr>
        <w:rPr>
          <w:rFonts w:ascii="Arial" w:hAnsi="Arial" w:cs="Arial"/>
          <w:sz w:val="20"/>
          <w:szCs w:val="20"/>
        </w:rPr>
      </w:pPr>
      <w:r>
        <w:rPr>
          <w:rFonts w:ascii="Arial" w:hAnsi="Arial" w:cs="Arial"/>
          <w:b/>
          <w:sz w:val="20"/>
          <w:szCs w:val="20"/>
        </w:rPr>
        <w:t>Pressinformation</w:t>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sidRPr="00C469AC">
        <w:rPr>
          <w:rFonts w:ascii="Arial" w:hAnsi="Arial" w:cs="Arial"/>
          <w:b/>
          <w:sz w:val="20"/>
          <w:szCs w:val="20"/>
        </w:rPr>
        <w:t xml:space="preserve">      </w:t>
      </w:r>
      <w:r w:rsidRPr="00C469AC">
        <w:rPr>
          <w:rFonts w:ascii="Arial" w:hAnsi="Arial" w:cs="Arial"/>
          <w:sz w:val="20"/>
          <w:szCs w:val="20"/>
        </w:rPr>
        <w:t xml:space="preserve">Malta den </w:t>
      </w:r>
      <w:r w:rsidR="0053579E">
        <w:rPr>
          <w:rFonts w:ascii="Arial" w:hAnsi="Arial" w:cs="Arial"/>
          <w:sz w:val="20"/>
          <w:szCs w:val="20"/>
        </w:rPr>
        <w:t>1</w:t>
      </w:r>
      <w:r w:rsidR="00912825">
        <w:rPr>
          <w:rFonts w:ascii="Arial" w:hAnsi="Arial" w:cs="Arial"/>
          <w:sz w:val="20"/>
          <w:szCs w:val="20"/>
        </w:rPr>
        <w:t>8</w:t>
      </w:r>
      <w:r w:rsidRPr="00C469AC">
        <w:rPr>
          <w:rFonts w:ascii="Arial" w:hAnsi="Arial" w:cs="Arial"/>
          <w:sz w:val="20"/>
          <w:szCs w:val="20"/>
        </w:rPr>
        <w:t xml:space="preserve"> september 2012</w:t>
      </w:r>
    </w:p>
    <w:bookmarkEnd w:id="0"/>
    <w:bookmarkEnd w:id="1"/>
    <w:p w:rsidR="00472C16" w:rsidRPr="00C469AC" w:rsidRDefault="00472C16" w:rsidP="00472C16">
      <w:pPr>
        <w:rPr>
          <w:rFonts w:ascii="Arial" w:hAnsi="Arial" w:cs="Arial"/>
          <w:b/>
          <w:sz w:val="20"/>
          <w:szCs w:val="20"/>
        </w:rPr>
      </w:pPr>
    </w:p>
    <w:p w:rsidR="00472C16" w:rsidRPr="00735248" w:rsidRDefault="00862CB2" w:rsidP="006E54A8">
      <w:pPr>
        <w:spacing w:beforeLines="1" w:afterLines="1"/>
        <w:rPr>
          <w:rFonts w:ascii="Arial" w:hAnsi="Arial" w:cs="Arial"/>
          <w:sz w:val="48"/>
          <w:szCs w:val="48"/>
        </w:rPr>
      </w:pPr>
      <w:r>
        <w:rPr>
          <w:rFonts w:ascii="Arial" w:hAnsi="Arial" w:cs="Arial"/>
          <w:b/>
          <w:bCs/>
          <w:sz w:val="48"/>
          <w:szCs w:val="48"/>
        </w:rPr>
        <w:t>Spela på rekordlåg dollar och e</w:t>
      </w:r>
      <w:r w:rsidR="00472C16" w:rsidRPr="00735248">
        <w:rPr>
          <w:rFonts w:ascii="Arial" w:hAnsi="Arial" w:cs="Arial"/>
          <w:b/>
          <w:bCs/>
          <w:sz w:val="48"/>
          <w:szCs w:val="48"/>
        </w:rPr>
        <w:t>uro</w:t>
      </w:r>
    </w:p>
    <w:p w:rsidR="00472C16" w:rsidRDefault="00472C16" w:rsidP="00472C16">
      <w:pPr>
        <w:pStyle w:val="Ingetavstnd1"/>
        <w:rPr>
          <w:rFonts w:ascii="Arial" w:hAnsi="Arial" w:cs="Arial"/>
          <w:b/>
          <w:color w:val="1A1A1A"/>
          <w:sz w:val="22"/>
          <w:szCs w:val="22"/>
        </w:rPr>
      </w:pPr>
    </w:p>
    <w:p w:rsidR="00472C16" w:rsidRDefault="00472C16" w:rsidP="00472C16">
      <w:pPr>
        <w:pStyle w:val="Ingetavstnd1"/>
        <w:rPr>
          <w:rFonts w:ascii="Arial" w:hAnsi="Arial" w:cs="Arial"/>
          <w:sz w:val="22"/>
          <w:szCs w:val="22"/>
        </w:rPr>
      </w:pPr>
      <w:r w:rsidRPr="003866BE">
        <w:rPr>
          <w:rFonts w:ascii="Arial" w:hAnsi="Arial" w:cs="Arial"/>
          <w:b/>
          <w:sz w:val="22"/>
          <w:szCs w:val="22"/>
        </w:rPr>
        <w:t xml:space="preserve">Den svenska kronan har i år växt sig allt starkare, samtidigt som dollarn och euron har fallit i värde. </w:t>
      </w:r>
      <w:r>
        <w:rPr>
          <w:rFonts w:ascii="Arial" w:hAnsi="Arial" w:cs="Arial"/>
          <w:b/>
          <w:sz w:val="22"/>
          <w:szCs w:val="22"/>
        </w:rPr>
        <w:t>Fråg</w:t>
      </w:r>
      <w:r w:rsidR="00862CB2">
        <w:rPr>
          <w:rFonts w:ascii="Arial" w:hAnsi="Arial" w:cs="Arial"/>
          <w:b/>
          <w:sz w:val="22"/>
          <w:szCs w:val="22"/>
        </w:rPr>
        <w:t>an är om vi får se dollarn och e</w:t>
      </w:r>
      <w:r>
        <w:rPr>
          <w:rFonts w:ascii="Arial" w:hAnsi="Arial" w:cs="Arial"/>
          <w:b/>
          <w:sz w:val="22"/>
          <w:szCs w:val="22"/>
        </w:rPr>
        <w:t>u</w:t>
      </w:r>
      <w:r w:rsidR="00657BAD">
        <w:rPr>
          <w:rFonts w:ascii="Arial" w:hAnsi="Arial" w:cs="Arial"/>
          <w:b/>
          <w:sz w:val="22"/>
          <w:szCs w:val="22"/>
        </w:rPr>
        <w:t xml:space="preserve">ron nå rekordlåga nivåer under </w:t>
      </w:r>
      <w:r>
        <w:rPr>
          <w:rFonts w:ascii="Arial" w:hAnsi="Arial" w:cs="Arial"/>
          <w:b/>
          <w:sz w:val="22"/>
          <w:szCs w:val="22"/>
        </w:rPr>
        <w:t>hösten?</w:t>
      </w:r>
      <w:r w:rsidR="00657BAD">
        <w:rPr>
          <w:rFonts w:ascii="Arial" w:hAnsi="Arial" w:cs="Arial"/>
          <w:b/>
          <w:sz w:val="22"/>
          <w:szCs w:val="22"/>
        </w:rPr>
        <w:t xml:space="preserve"> </w:t>
      </w:r>
      <w:r>
        <w:rPr>
          <w:rFonts w:ascii="Arial" w:hAnsi="Arial" w:cs="Arial"/>
          <w:b/>
          <w:sz w:val="22"/>
          <w:szCs w:val="22"/>
        </w:rPr>
        <w:t>Skulle dollarn gå under sex kronor någon g</w:t>
      </w:r>
      <w:r w:rsidR="00657BAD">
        <w:rPr>
          <w:rFonts w:ascii="Arial" w:hAnsi="Arial" w:cs="Arial"/>
          <w:b/>
          <w:sz w:val="22"/>
          <w:szCs w:val="22"/>
        </w:rPr>
        <w:t xml:space="preserve">ång innan året är slut ger det </w:t>
      </w:r>
      <w:r>
        <w:rPr>
          <w:rFonts w:ascii="Arial" w:hAnsi="Arial" w:cs="Arial"/>
          <w:b/>
          <w:sz w:val="22"/>
          <w:szCs w:val="22"/>
        </w:rPr>
        <w:t xml:space="preserve">sex gånger pengarna hos Unibet. Oddsen för </w:t>
      </w:r>
      <w:r w:rsidR="00D6761C">
        <w:rPr>
          <w:rFonts w:ascii="Arial" w:hAnsi="Arial" w:cs="Arial"/>
          <w:b/>
          <w:sz w:val="22"/>
          <w:szCs w:val="22"/>
        </w:rPr>
        <w:t xml:space="preserve">att </w:t>
      </w:r>
      <w:r>
        <w:rPr>
          <w:rFonts w:ascii="Arial" w:hAnsi="Arial" w:cs="Arial"/>
          <w:b/>
          <w:sz w:val="22"/>
          <w:szCs w:val="22"/>
        </w:rPr>
        <w:t xml:space="preserve">euron ska hamna under åtta kronor någon gång under 2012 är tre gånger pengarna. </w:t>
      </w:r>
      <w:r w:rsidR="00E42434">
        <w:rPr>
          <w:rFonts w:ascii="Arial" w:hAnsi="Arial" w:cs="Arial"/>
          <w:b/>
          <w:sz w:val="22"/>
          <w:szCs w:val="22"/>
        </w:rPr>
        <w:br/>
      </w:r>
      <w:r w:rsidR="00657BAD">
        <w:rPr>
          <w:rFonts w:ascii="Arial" w:hAnsi="Arial" w:cs="Arial"/>
          <w:b/>
          <w:sz w:val="22"/>
          <w:szCs w:val="22"/>
        </w:rPr>
        <w:br/>
      </w:r>
      <w:r w:rsidRPr="003F58C7">
        <w:rPr>
          <w:rFonts w:ascii="Arial" w:hAnsi="Arial" w:cs="Arial"/>
          <w:sz w:val="22"/>
          <w:szCs w:val="22"/>
        </w:rPr>
        <w:t xml:space="preserve">– Både dollarn och euron har fallit under året, men oddsen pekar ändå på att de håller sig över sex och åtta kronor året ut, säger Jonas Nilsson, </w:t>
      </w:r>
      <w:r w:rsidR="002A0F44">
        <w:rPr>
          <w:rFonts w:ascii="Arial" w:hAnsi="Arial" w:cs="Arial"/>
          <w:sz w:val="22"/>
          <w:szCs w:val="22"/>
        </w:rPr>
        <w:t>pr</w:t>
      </w:r>
      <w:r w:rsidR="00FA7D4C">
        <w:rPr>
          <w:rFonts w:ascii="Arial" w:hAnsi="Arial" w:cs="Arial"/>
          <w:sz w:val="22"/>
          <w:szCs w:val="22"/>
        </w:rPr>
        <w:t>ess</w:t>
      </w:r>
      <w:r w:rsidR="002A0F44">
        <w:rPr>
          <w:rFonts w:ascii="Arial" w:hAnsi="Arial" w:cs="Arial"/>
          <w:sz w:val="22"/>
          <w:szCs w:val="22"/>
        </w:rPr>
        <w:t>ansvarig</w:t>
      </w:r>
      <w:r w:rsidRPr="003F58C7">
        <w:rPr>
          <w:rFonts w:ascii="Arial" w:hAnsi="Arial" w:cs="Arial"/>
          <w:sz w:val="22"/>
          <w:szCs w:val="22"/>
        </w:rPr>
        <w:t xml:space="preserve"> på Unibet. </w:t>
      </w:r>
      <w:r w:rsidR="00735248" w:rsidRPr="003F58C7">
        <w:rPr>
          <w:rFonts w:ascii="Arial" w:hAnsi="Arial" w:cs="Arial"/>
          <w:sz w:val="22"/>
          <w:szCs w:val="22"/>
        </w:rPr>
        <w:br/>
      </w:r>
    </w:p>
    <w:p w:rsidR="00472C16" w:rsidRDefault="00472C16" w:rsidP="00472C16">
      <w:pPr>
        <w:pStyle w:val="Ingetavstnd1"/>
        <w:rPr>
          <w:rFonts w:ascii="Arial" w:hAnsi="Arial" w:cs="Arial"/>
          <w:sz w:val="22"/>
          <w:szCs w:val="22"/>
        </w:rPr>
      </w:pPr>
      <w:r w:rsidRPr="00B6217F">
        <w:rPr>
          <w:rFonts w:ascii="Arial" w:hAnsi="Arial" w:cs="Arial"/>
          <w:sz w:val="22"/>
          <w:szCs w:val="22"/>
        </w:rPr>
        <w:t>2008 nådde dollarn</w:t>
      </w:r>
      <w:r>
        <w:rPr>
          <w:rFonts w:ascii="Arial" w:hAnsi="Arial" w:cs="Arial"/>
          <w:sz w:val="22"/>
          <w:szCs w:val="22"/>
        </w:rPr>
        <w:t xml:space="preserve"> sin </w:t>
      </w:r>
      <w:r w:rsidRPr="00B6217F">
        <w:rPr>
          <w:rFonts w:ascii="Arial" w:hAnsi="Arial" w:cs="Arial"/>
          <w:sz w:val="22"/>
          <w:szCs w:val="22"/>
        </w:rPr>
        <w:t>bottennivå på under sex kronor</w:t>
      </w:r>
      <w:r>
        <w:rPr>
          <w:rFonts w:ascii="Arial" w:hAnsi="Arial" w:cs="Arial"/>
          <w:sz w:val="22"/>
          <w:szCs w:val="22"/>
        </w:rPr>
        <w:t xml:space="preserve">. Om historien skulle upprepa sig under 2012 ger det en rejäl </w:t>
      </w:r>
      <w:r w:rsidR="000F4702">
        <w:rPr>
          <w:rFonts w:ascii="Arial" w:hAnsi="Arial" w:cs="Arial"/>
          <w:sz w:val="22"/>
          <w:szCs w:val="22"/>
        </w:rPr>
        <w:t xml:space="preserve">avkastning. </w:t>
      </w:r>
      <w:r w:rsidRPr="00B6217F">
        <w:rPr>
          <w:rFonts w:ascii="Arial" w:hAnsi="Arial" w:cs="Arial"/>
          <w:sz w:val="22"/>
          <w:szCs w:val="22"/>
        </w:rPr>
        <w:t xml:space="preserve">Just nu ger ett spel på händelsen </w:t>
      </w:r>
      <w:r>
        <w:rPr>
          <w:rFonts w:ascii="Arial" w:hAnsi="Arial" w:cs="Arial"/>
          <w:sz w:val="22"/>
          <w:szCs w:val="22"/>
        </w:rPr>
        <w:t>sexhundra kronor tillbaka på en satsad hundralapp</w:t>
      </w:r>
      <w:r w:rsidR="000F4702">
        <w:rPr>
          <w:rFonts w:ascii="Arial" w:hAnsi="Arial" w:cs="Arial"/>
          <w:sz w:val="22"/>
          <w:szCs w:val="22"/>
        </w:rPr>
        <w:t xml:space="preserve"> </w:t>
      </w:r>
      <w:r w:rsidR="00D6761C">
        <w:rPr>
          <w:rFonts w:ascii="Arial" w:hAnsi="Arial" w:cs="Arial"/>
          <w:sz w:val="22"/>
          <w:szCs w:val="22"/>
        </w:rPr>
        <w:t>hos Unibet</w:t>
      </w:r>
      <w:r w:rsidR="009F7946">
        <w:rPr>
          <w:rFonts w:ascii="Arial" w:hAnsi="Arial" w:cs="Arial"/>
          <w:sz w:val="22"/>
          <w:szCs w:val="22"/>
        </w:rPr>
        <w:t xml:space="preserve"> där det även går att spela på e</w:t>
      </w:r>
      <w:r>
        <w:rPr>
          <w:rFonts w:ascii="Arial" w:hAnsi="Arial" w:cs="Arial"/>
          <w:sz w:val="22"/>
          <w:szCs w:val="22"/>
        </w:rPr>
        <w:t xml:space="preserve">urons framtid. </w:t>
      </w:r>
      <w:r w:rsidRPr="00B6217F">
        <w:rPr>
          <w:rFonts w:ascii="Arial" w:hAnsi="Arial" w:cs="Arial"/>
          <w:sz w:val="22"/>
          <w:szCs w:val="22"/>
        </w:rPr>
        <w:br/>
      </w:r>
      <w:r w:rsidRPr="00B6217F">
        <w:rPr>
          <w:rFonts w:ascii="Arial" w:hAnsi="Arial" w:cs="Arial"/>
          <w:sz w:val="22"/>
          <w:szCs w:val="22"/>
        </w:rPr>
        <w:br/>
      </w:r>
      <w:r>
        <w:rPr>
          <w:rFonts w:ascii="Arial" w:hAnsi="Arial" w:cs="Arial"/>
          <w:sz w:val="22"/>
          <w:szCs w:val="22"/>
        </w:rPr>
        <w:t>Euron har försvagats i år och ligger nu nere runt samma nivåer som för tolv år sedan. Om valutan skulle gå under åtta svenska kronor i värde</w:t>
      </w:r>
      <w:r w:rsidR="00293579">
        <w:rPr>
          <w:rFonts w:ascii="Arial" w:hAnsi="Arial" w:cs="Arial"/>
          <w:sz w:val="22"/>
          <w:szCs w:val="22"/>
        </w:rPr>
        <w:t xml:space="preserve"> </w:t>
      </w:r>
      <w:r>
        <w:rPr>
          <w:rFonts w:ascii="Arial" w:hAnsi="Arial" w:cs="Arial"/>
          <w:sz w:val="22"/>
          <w:szCs w:val="22"/>
        </w:rPr>
        <w:t>någon gång under året ger det trehundra kronor tillba</w:t>
      </w:r>
      <w:r w:rsidR="00D6761C">
        <w:rPr>
          <w:rFonts w:ascii="Arial" w:hAnsi="Arial" w:cs="Arial"/>
          <w:sz w:val="22"/>
          <w:szCs w:val="22"/>
        </w:rPr>
        <w:t xml:space="preserve">ka på en satsad hundralapp. </w:t>
      </w:r>
      <w:r w:rsidR="00D6761C">
        <w:rPr>
          <w:rFonts w:ascii="Arial" w:hAnsi="Arial" w:cs="Arial"/>
          <w:sz w:val="22"/>
          <w:szCs w:val="22"/>
        </w:rPr>
        <w:br/>
      </w:r>
      <w:r w:rsidR="00D6761C">
        <w:rPr>
          <w:rFonts w:ascii="Arial" w:hAnsi="Arial" w:cs="Arial"/>
          <w:sz w:val="22"/>
          <w:szCs w:val="22"/>
        </w:rPr>
        <w:br/>
        <w:t>Ho</w:t>
      </w:r>
      <w:r>
        <w:rPr>
          <w:rFonts w:ascii="Arial" w:hAnsi="Arial" w:cs="Arial"/>
          <w:sz w:val="22"/>
          <w:szCs w:val="22"/>
        </w:rPr>
        <w:t xml:space="preserve">s Unibet går det också att spela på om Sverige kommer att införa euron. År 2003 sade Sverige nej </w:t>
      </w:r>
      <w:r w:rsidRPr="00862CB2">
        <w:rPr>
          <w:rFonts w:ascii="Arial" w:hAnsi="Arial" w:cs="Arial"/>
          <w:sz w:val="22"/>
          <w:szCs w:val="22"/>
        </w:rPr>
        <w:t xml:space="preserve">till </w:t>
      </w:r>
      <w:r w:rsidR="00862CB2" w:rsidRPr="00862CB2">
        <w:rPr>
          <w:rFonts w:ascii="Arial" w:hAnsi="Arial" w:cs="Arial"/>
          <w:sz w:val="22"/>
          <w:szCs w:val="22"/>
        </w:rPr>
        <w:t>e</w:t>
      </w:r>
      <w:r w:rsidRPr="00862CB2">
        <w:rPr>
          <w:rFonts w:ascii="Arial" w:hAnsi="Arial" w:cs="Arial"/>
          <w:sz w:val="22"/>
          <w:szCs w:val="22"/>
        </w:rPr>
        <w:t>uron som</w:t>
      </w:r>
      <w:r>
        <w:rPr>
          <w:rFonts w:ascii="Arial" w:hAnsi="Arial" w:cs="Arial"/>
          <w:sz w:val="22"/>
          <w:szCs w:val="22"/>
        </w:rPr>
        <w:t xml:space="preserve"> valuta och nejet verkar stå fast inom en överskådlig framtid, åtminstone om man ska tro Unibets odds. Enligt oddsen kommer det fortfarande vara svenska kronor som gäller år </w:t>
      </w:r>
      <w:r w:rsidR="00AE40EB">
        <w:rPr>
          <w:rFonts w:ascii="Arial" w:hAnsi="Arial" w:cs="Arial"/>
          <w:sz w:val="22"/>
          <w:szCs w:val="22"/>
        </w:rPr>
        <w:t>2014</w:t>
      </w:r>
      <w:r>
        <w:rPr>
          <w:rFonts w:ascii="Arial" w:hAnsi="Arial" w:cs="Arial"/>
          <w:sz w:val="22"/>
          <w:szCs w:val="22"/>
        </w:rPr>
        <w:t>.</w:t>
      </w:r>
      <w:r w:rsidR="00F2432C">
        <w:rPr>
          <w:rFonts w:ascii="Arial" w:hAnsi="Arial" w:cs="Arial"/>
          <w:sz w:val="22"/>
          <w:szCs w:val="22"/>
        </w:rPr>
        <w:t xml:space="preserve"> </w:t>
      </w:r>
      <w:r>
        <w:rPr>
          <w:rFonts w:ascii="Arial" w:hAnsi="Arial" w:cs="Arial"/>
          <w:sz w:val="22"/>
          <w:szCs w:val="22"/>
        </w:rPr>
        <w:t>Att det skulle hända i år är enligt oddsen inte troligt då spelet ger så mycket som sex gånger pengarna</w:t>
      </w:r>
      <w:r w:rsidRPr="00862CB2">
        <w:rPr>
          <w:rFonts w:ascii="Arial" w:hAnsi="Arial" w:cs="Arial"/>
          <w:sz w:val="22"/>
          <w:szCs w:val="22"/>
        </w:rPr>
        <w:t xml:space="preserve">. </w:t>
      </w:r>
      <w:r w:rsidR="00862CB2" w:rsidRPr="00862CB2">
        <w:rPr>
          <w:rFonts w:ascii="Arial" w:hAnsi="Arial" w:cs="Arial"/>
          <w:sz w:val="22"/>
          <w:szCs w:val="22"/>
        </w:rPr>
        <w:t>Men att vi skulle ha e</w:t>
      </w:r>
      <w:r w:rsidRPr="00862CB2">
        <w:rPr>
          <w:rFonts w:ascii="Arial" w:hAnsi="Arial" w:cs="Arial"/>
          <w:sz w:val="22"/>
          <w:szCs w:val="22"/>
        </w:rPr>
        <w:t>uro som valuta innan år 2022 är slut är enligt oddsen mer sannolikt,</w:t>
      </w:r>
      <w:r w:rsidR="00862CB2">
        <w:rPr>
          <w:rFonts w:ascii="Arial" w:hAnsi="Arial" w:cs="Arial"/>
          <w:sz w:val="22"/>
          <w:szCs w:val="22"/>
        </w:rPr>
        <w:t xml:space="preserve"> spelet ger 2,4 gånger pengarna.</w:t>
      </w:r>
      <w:bookmarkStart w:id="2" w:name="_GoBack"/>
      <w:bookmarkEnd w:id="2"/>
    </w:p>
    <w:p w:rsidR="00472C16" w:rsidRPr="006E54A8" w:rsidRDefault="00472C16" w:rsidP="00472C16">
      <w:pPr>
        <w:pStyle w:val="Ingetavstnd1"/>
        <w:rPr>
          <w:rFonts w:ascii="Arial" w:hAnsi="Arial" w:cs="Arial"/>
          <w:sz w:val="22"/>
          <w:szCs w:val="22"/>
        </w:rPr>
      </w:pPr>
    </w:p>
    <w:p w:rsidR="00472C16" w:rsidRPr="006E54A8" w:rsidRDefault="00B207F4" w:rsidP="00B207F4">
      <w:pPr>
        <w:pStyle w:val="Ingetavstnd1"/>
        <w:rPr>
          <w:rFonts w:ascii="Arial" w:hAnsi="Arial" w:cs="Arial"/>
          <w:sz w:val="22"/>
          <w:szCs w:val="22"/>
        </w:rPr>
      </w:pPr>
      <w:r w:rsidRPr="006E54A8">
        <w:rPr>
          <w:rFonts w:ascii="Arial" w:hAnsi="Arial" w:cs="Arial"/>
          <w:sz w:val="22"/>
          <w:szCs w:val="22"/>
        </w:rPr>
        <w:t xml:space="preserve">– </w:t>
      </w:r>
      <w:r w:rsidR="00472C16" w:rsidRPr="006E54A8">
        <w:rPr>
          <w:rFonts w:ascii="Arial" w:hAnsi="Arial" w:cs="Arial"/>
          <w:sz w:val="22"/>
          <w:szCs w:val="22"/>
        </w:rPr>
        <w:t>Just nu är vår och spelarnas bedömning att stödet för euron är mycket svagt i Sverige. Det är svårt att sia om framtiden, men sannolikheten att Sverige ska införa euron ökar med tiden. Däremot pekar oddsen på att det inte kommer att ske inom de närmaste tio åren, sä</w:t>
      </w:r>
      <w:r w:rsidR="00C70343" w:rsidRPr="006E54A8">
        <w:rPr>
          <w:rFonts w:ascii="Arial" w:hAnsi="Arial" w:cs="Arial"/>
          <w:sz w:val="22"/>
          <w:szCs w:val="22"/>
        </w:rPr>
        <w:t xml:space="preserve">ger Jonas Nilsson. </w:t>
      </w:r>
    </w:p>
    <w:p w:rsidR="00472C16" w:rsidRPr="006E54A8" w:rsidRDefault="004F6590" w:rsidP="00B30203">
      <w:pPr>
        <w:rPr>
          <w:rFonts w:ascii="Arial" w:hAnsi="Arial" w:cs="Arial"/>
          <w:sz w:val="22"/>
          <w:szCs w:val="22"/>
        </w:rPr>
      </w:pPr>
      <w:r w:rsidRPr="006E54A8">
        <w:rPr>
          <w:rFonts w:ascii="Arial" w:hAnsi="Arial" w:cs="Arial"/>
          <w:color w:val="555555"/>
          <w:sz w:val="22"/>
          <w:szCs w:val="22"/>
        </w:rPr>
        <w:br/>
      </w:r>
      <w:r w:rsidR="003F6D9B" w:rsidRPr="006E54A8">
        <w:rPr>
          <w:rFonts w:ascii="Arial" w:hAnsi="Arial" w:cs="Arial"/>
          <w:sz w:val="22"/>
          <w:szCs w:val="22"/>
        </w:rPr>
        <w:t xml:space="preserve">Förutom spel på </w:t>
      </w:r>
      <w:r w:rsidR="00AC3581" w:rsidRPr="006E54A8">
        <w:rPr>
          <w:rFonts w:ascii="Arial" w:hAnsi="Arial" w:cs="Arial"/>
          <w:sz w:val="22"/>
          <w:szCs w:val="22"/>
        </w:rPr>
        <w:t xml:space="preserve">dollarn och eurons framtid går det nu även att spela på Facebooks aktie. </w:t>
      </w:r>
      <w:r w:rsidR="00B90110" w:rsidRPr="006E54A8">
        <w:rPr>
          <w:rFonts w:ascii="Arial" w:hAnsi="Arial" w:cs="Arial"/>
          <w:sz w:val="22"/>
          <w:szCs w:val="22"/>
        </w:rPr>
        <w:t>Bolagets</w:t>
      </w:r>
      <w:r w:rsidR="00411815" w:rsidRPr="006E54A8">
        <w:rPr>
          <w:rFonts w:ascii="Arial" w:hAnsi="Arial" w:cs="Arial"/>
          <w:sz w:val="22"/>
          <w:szCs w:val="22"/>
        </w:rPr>
        <w:t xml:space="preserve"> aktiei</w:t>
      </w:r>
      <w:r w:rsidR="00AC3581" w:rsidRPr="006E54A8">
        <w:rPr>
          <w:rFonts w:ascii="Arial" w:hAnsi="Arial" w:cs="Arial"/>
          <w:sz w:val="22"/>
          <w:szCs w:val="22"/>
        </w:rPr>
        <w:t xml:space="preserve">ntroduktion blev allt annat än </w:t>
      </w:r>
      <w:r w:rsidR="00411815" w:rsidRPr="006E54A8">
        <w:rPr>
          <w:rFonts w:ascii="Arial" w:hAnsi="Arial" w:cs="Arial"/>
          <w:sz w:val="22"/>
          <w:szCs w:val="22"/>
        </w:rPr>
        <w:t xml:space="preserve">en succé </w:t>
      </w:r>
      <w:r w:rsidR="004F609B" w:rsidRPr="006E54A8">
        <w:rPr>
          <w:rFonts w:ascii="Arial" w:hAnsi="Arial" w:cs="Arial"/>
          <w:sz w:val="22"/>
          <w:szCs w:val="22"/>
        </w:rPr>
        <w:t xml:space="preserve">och </w:t>
      </w:r>
      <w:r w:rsidR="00A04839" w:rsidRPr="006E54A8">
        <w:rPr>
          <w:rFonts w:ascii="Arial" w:hAnsi="Arial" w:cs="Arial"/>
          <w:sz w:val="22"/>
          <w:szCs w:val="22"/>
        </w:rPr>
        <w:t xml:space="preserve">värdet på aktien </w:t>
      </w:r>
      <w:r w:rsidR="00152F6E" w:rsidRPr="006E54A8">
        <w:rPr>
          <w:rFonts w:ascii="Arial" w:hAnsi="Arial" w:cs="Arial"/>
          <w:sz w:val="22"/>
          <w:szCs w:val="22"/>
        </w:rPr>
        <w:t>har sedan introduktionen i maj halverats</w:t>
      </w:r>
      <w:r w:rsidR="00A04839" w:rsidRPr="006E54A8">
        <w:rPr>
          <w:rFonts w:ascii="Arial" w:hAnsi="Arial" w:cs="Arial"/>
          <w:sz w:val="22"/>
          <w:szCs w:val="22"/>
        </w:rPr>
        <w:t>.</w:t>
      </w:r>
      <w:r w:rsidR="004F609B" w:rsidRPr="006E54A8">
        <w:rPr>
          <w:rFonts w:ascii="Arial" w:hAnsi="Arial" w:cs="Arial"/>
          <w:sz w:val="22"/>
          <w:szCs w:val="22"/>
        </w:rPr>
        <w:t xml:space="preserve"> </w:t>
      </w:r>
      <w:r w:rsidR="00AC07EE" w:rsidRPr="006E54A8">
        <w:rPr>
          <w:rFonts w:ascii="Arial" w:hAnsi="Arial" w:cs="Arial"/>
          <w:sz w:val="22"/>
          <w:szCs w:val="22"/>
        </w:rPr>
        <w:t>Enligt oddsen är det</w:t>
      </w:r>
      <w:r w:rsidR="00C72191" w:rsidRPr="006E54A8">
        <w:rPr>
          <w:rFonts w:ascii="Arial" w:hAnsi="Arial" w:cs="Arial"/>
          <w:sz w:val="22"/>
          <w:szCs w:val="22"/>
        </w:rPr>
        <w:t xml:space="preserve"> dock</w:t>
      </w:r>
      <w:r w:rsidR="00AC07EE" w:rsidRPr="006E54A8">
        <w:rPr>
          <w:rFonts w:ascii="Arial" w:hAnsi="Arial" w:cs="Arial"/>
          <w:sz w:val="22"/>
          <w:szCs w:val="22"/>
        </w:rPr>
        <w:t xml:space="preserve"> inte troligt att aktien faller under 15 dollar i år, </w:t>
      </w:r>
      <w:r w:rsidR="001F7BE6" w:rsidRPr="006E54A8">
        <w:rPr>
          <w:rFonts w:ascii="Arial" w:hAnsi="Arial" w:cs="Arial"/>
          <w:sz w:val="22"/>
          <w:szCs w:val="22"/>
        </w:rPr>
        <w:t>utan</w:t>
      </w:r>
      <w:r w:rsidR="00B30203" w:rsidRPr="006E54A8">
        <w:rPr>
          <w:rFonts w:ascii="Arial" w:hAnsi="Arial" w:cs="Arial"/>
          <w:sz w:val="22"/>
          <w:szCs w:val="22"/>
        </w:rPr>
        <w:t xml:space="preserve"> att den</w:t>
      </w:r>
      <w:r w:rsidR="00FA1E6F" w:rsidRPr="006E54A8">
        <w:rPr>
          <w:rFonts w:ascii="Arial" w:hAnsi="Arial" w:cs="Arial"/>
          <w:sz w:val="22"/>
          <w:szCs w:val="22"/>
        </w:rPr>
        <w:t xml:space="preserve"> även</w:t>
      </w:r>
      <w:r w:rsidR="00B30203" w:rsidRPr="006E54A8">
        <w:rPr>
          <w:rFonts w:ascii="Arial" w:hAnsi="Arial" w:cs="Arial"/>
          <w:sz w:val="22"/>
          <w:szCs w:val="22"/>
        </w:rPr>
        <w:t xml:space="preserve"> någon gång under 2013 kommer att vara värd mer än 20 dollar. </w:t>
      </w:r>
      <w:r w:rsidR="00A37A8C" w:rsidRPr="006E54A8">
        <w:rPr>
          <w:rFonts w:ascii="Arial" w:hAnsi="Arial" w:cs="Arial"/>
          <w:sz w:val="22"/>
          <w:szCs w:val="22"/>
        </w:rPr>
        <w:br/>
      </w:r>
    </w:p>
    <w:p w:rsidR="00472C16" w:rsidRPr="006E54A8" w:rsidRDefault="00472C16" w:rsidP="00472C16">
      <w:pPr>
        <w:tabs>
          <w:tab w:val="left" w:pos="6210"/>
        </w:tabs>
        <w:rPr>
          <w:rFonts w:ascii="Arial" w:hAnsi="Arial" w:cs="Arial"/>
          <w:b/>
          <w:sz w:val="22"/>
          <w:szCs w:val="22"/>
        </w:rPr>
      </w:pPr>
      <w:r w:rsidRPr="006E54A8">
        <w:rPr>
          <w:rFonts w:ascii="Arial" w:hAnsi="Arial" w:cs="Arial"/>
          <w:b/>
          <w:sz w:val="22"/>
          <w:szCs w:val="22"/>
        </w:rPr>
        <w:t>För mer information och kommentarer, vänligen kontakta:</w:t>
      </w:r>
    </w:p>
    <w:p w:rsidR="00472C16" w:rsidRPr="006E54A8" w:rsidRDefault="00FA7D4C" w:rsidP="00472C16">
      <w:pPr>
        <w:tabs>
          <w:tab w:val="left" w:pos="6210"/>
        </w:tabs>
        <w:rPr>
          <w:rFonts w:ascii="Arial" w:hAnsi="Arial" w:cs="Arial"/>
          <w:b/>
          <w:sz w:val="22"/>
          <w:szCs w:val="22"/>
        </w:rPr>
      </w:pPr>
      <w:r w:rsidRPr="006E54A8">
        <w:rPr>
          <w:rFonts w:ascii="Arial" w:hAnsi="Arial" w:cs="Arial"/>
          <w:sz w:val="22"/>
          <w:szCs w:val="22"/>
        </w:rPr>
        <w:t>Jonas Nilsson, press</w:t>
      </w:r>
      <w:r w:rsidR="00472C16" w:rsidRPr="006E54A8">
        <w:rPr>
          <w:rFonts w:ascii="Arial" w:hAnsi="Arial" w:cs="Arial"/>
          <w:sz w:val="22"/>
          <w:szCs w:val="22"/>
        </w:rPr>
        <w:t xml:space="preserve">ansvarig Unibet Sverige, 070-293 23 45, </w:t>
      </w:r>
      <w:hyperlink r:id="rId7" w:history="1">
        <w:r w:rsidR="00472C16" w:rsidRPr="006E54A8">
          <w:rPr>
            <w:rStyle w:val="Hyperlnk"/>
            <w:rFonts w:ascii="Arial" w:eastAsia="Calibri" w:hAnsi="Arial" w:cs="Arial"/>
            <w:sz w:val="22"/>
            <w:szCs w:val="22"/>
          </w:rPr>
          <w:t>jonas.nilsson@unibet.com</w:t>
        </w:r>
      </w:hyperlink>
      <w:r w:rsidR="00472C16" w:rsidRPr="006E54A8">
        <w:rPr>
          <w:rFonts w:ascii="Arial" w:hAnsi="Arial" w:cs="Arial"/>
          <w:sz w:val="22"/>
          <w:szCs w:val="22"/>
        </w:rPr>
        <w:br/>
      </w:r>
      <w:r w:rsidR="00472C16" w:rsidRPr="006E54A8">
        <w:rPr>
          <w:rFonts w:ascii="Arial" w:hAnsi="Arial" w:cs="Arial"/>
          <w:sz w:val="22"/>
          <w:szCs w:val="22"/>
        </w:rPr>
        <w:br/>
      </w:r>
    </w:p>
    <w:p w:rsidR="00472C16" w:rsidRPr="006E54A8" w:rsidRDefault="00472C16" w:rsidP="00472C16">
      <w:pPr>
        <w:tabs>
          <w:tab w:val="left" w:pos="6210"/>
        </w:tabs>
        <w:rPr>
          <w:rFonts w:ascii="Arial" w:hAnsi="Arial" w:cs="Arial"/>
          <w:b/>
          <w:sz w:val="22"/>
          <w:szCs w:val="22"/>
        </w:rPr>
      </w:pPr>
    </w:p>
    <w:p w:rsidR="00472C16" w:rsidRPr="006E54A8" w:rsidRDefault="006633EA" w:rsidP="00472C16">
      <w:pPr>
        <w:rPr>
          <w:rFonts w:ascii="Arial" w:hAnsi="Arial" w:cs="Arial"/>
          <w:sz w:val="22"/>
          <w:szCs w:val="22"/>
        </w:rPr>
      </w:pPr>
      <w:r w:rsidRPr="006E54A8">
        <w:rPr>
          <w:rFonts w:ascii="Arial" w:hAnsi="Arial" w:cs="Arial"/>
          <w:sz w:val="22"/>
          <w:szCs w:val="22"/>
        </w:rPr>
        <w:lastRenderedPageBreak/>
        <w:t>Kommer en Euro vara värd</w:t>
      </w:r>
      <w:r w:rsidR="00472C16" w:rsidRPr="006E54A8">
        <w:rPr>
          <w:rFonts w:ascii="Arial" w:hAnsi="Arial" w:cs="Arial"/>
          <w:sz w:val="22"/>
          <w:szCs w:val="22"/>
        </w:rPr>
        <w:t xml:space="preserve"> mindre än åtta kronor någon gång under 2012?</w:t>
      </w:r>
      <w:r w:rsidR="00472C16" w:rsidRPr="006E54A8">
        <w:rPr>
          <w:rFonts w:ascii="Arial" w:hAnsi="Arial" w:cs="Arial"/>
          <w:sz w:val="22"/>
          <w:szCs w:val="22"/>
        </w:rPr>
        <w:br/>
        <w:t>Ja</w:t>
      </w:r>
      <w:r w:rsidR="00472C16" w:rsidRPr="006E54A8">
        <w:rPr>
          <w:rFonts w:ascii="Arial" w:hAnsi="Arial" w:cs="Arial"/>
          <w:sz w:val="22"/>
          <w:szCs w:val="22"/>
        </w:rPr>
        <w:tab/>
        <w:t>3,00</w:t>
      </w:r>
      <w:r w:rsidR="00472C16" w:rsidRPr="006E54A8">
        <w:rPr>
          <w:rFonts w:ascii="Arial" w:hAnsi="Arial" w:cs="Arial"/>
          <w:sz w:val="22"/>
          <w:szCs w:val="22"/>
        </w:rPr>
        <w:br/>
        <w:t>Nej</w:t>
      </w:r>
      <w:r w:rsidR="00472C16" w:rsidRPr="006E54A8">
        <w:rPr>
          <w:rFonts w:ascii="Arial" w:hAnsi="Arial" w:cs="Arial"/>
          <w:sz w:val="22"/>
          <w:szCs w:val="22"/>
        </w:rPr>
        <w:tab/>
        <w:t>1,33</w:t>
      </w:r>
      <w:r w:rsidR="00472C16" w:rsidRPr="006E54A8">
        <w:rPr>
          <w:rFonts w:ascii="Arial" w:hAnsi="Arial" w:cs="Arial"/>
          <w:sz w:val="22"/>
          <w:szCs w:val="22"/>
        </w:rPr>
        <w:br/>
      </w:r>
      <w:r w:rsidR="00472C16" w:rsidRPr="006E54A8">
        <w:rPr>
          <w:rFonts w:ascii="Arial" w:hAnsi="Arial" w:cs="Arial"/>
          <w:sz w:val="22"/>
          <w:szCs w:val="22"/>
        </w:rPr>
        <w:br/>
        <w:t>Kommer en US Dollar vara vär</w:t>
      </w:r>
      <w:r w:rsidRPr="006E54A8">
        <w:rPr>
          <w:rFonts w:ascii="Arial" w:hAnsi="Arial" w:cs="Arial"/>
          <w:sz w:val="22"/>
          <w:szCs w:val="22"/>
        </w:rPr>
        <w:t>d</w:t>
      </w:r>
      <w:r w:rsidR="00472C16" w:rsidRPr="006E54A8">
        <w:rPr>
          <w:rFonts w:ascii="Arial" w:hAnsi="Arial" w:cs="Arial"/>
          <w:sz w:val="22"/>
          <w:szCs w:val="22"/>
        </w:rPr>
        <w:t xml:space="preserve"> mindre än sex kronor någon gång under 2012?</w:t>
      </w:r>
      <w:r w:rsidR="00472C16" w:rsidRPr="006E54A8">
        <w:rPr>
          <w:rFonts w:ascii="Arial" w:hAnsi="Arial" w:cs="Arial"/>
          <w:sz w:val="22"/>
          <w:szCs w:val="22"/>
        </w:rPr>
        <w:br/>
        <w:t>Ja</w:t>
      </w:r>
      <w:r w:rsidR="00472C16" w:rsidRPr="006E54A8">
        <w:rPr>
          <w:rFonts w:ascii="Arial" w:hAnsi="Arial" w:cs="Arial"/>
          <w:sz w:val="22"/>
          <w:szCs w:val="22"/>
        </w:rPr>
        <w:tab/>
        <w:t>6,00</w:t>
      </w:r>
      <w:r w:rsidR="00472C16" w:rsidRPr="006E54A8">
        <w:rPr>
          <w:rFonts w:ascii="Arial" w:hAnsi="Arial" w:cs="Arial"/>
          <w:sz w:val="22"/>
          <w:szCs w:val="22"/>
        </w:rPr>
        <w:br/>
        <w:t>Nej</w:t>
      </w:r>
      <w:r w:rsidR="00472C16" w:rsidRPr="006E54A8">
        <w:rPr>
          <w:rFonts w:ascii="Arial" w:hAnsi="Arial" w:cs="Arial"/>
          <w:sz w:val="22"/>
          <w:szCs w:val="22"/>
        </w:rPr>
        <w:tab/>
        <w:t>1,10</w:t>
      </w:r>
      <w:r w:rsidR="00472C16" w:rsidRPr="006E54A8">
        <w:rPr>
          <w:rFonts w:ascii="Arial" w:hAnsi="Arial" w:cs="Arial"/>
          <w:sz w:val="22"/>
          <w:szCs w:val="22"/>
        </w:rPr>
        <w:br/>
      </w:r>
      <w:r w:rsidR="00472C16" w:rsidRPr="006E54A8">
        <w:rPr>
          <w:rFonts w:ascii="Arial" w:hAnsi="Arial" w:cs="Arial"/>
          <w:sz w:val="22"/>
          <w:szCs w:val="22"/>
        </w:rPr>
        <w:br/>
        <w:t>Kommer Euro vara Sveriges valuta före 31 december 2014?</w:t>
      </w:r>
      <w:r w:rsidR="00472C16" w:rsidRPr="006E54A8">
        <w:rPr>
          <w:rFonts w:ascii="Arial" w:hAnsi="Arial" w:cs="Arial"/>
          <w:sz w:val="22"/>
          <w:szCs w:val="22"/>
        </w:rPr>
        <w:br/>
        <w:t>Ja</w:t>
      </w:r>
      <w:r w:rsidR="00472C16" w:rsidRPr="006E54A8">
        <w:rPr>
          <w:rFonts w:ascii="Arial" w:hAnsi="Arial" w:cs="Arial"/>
          <w:sz w:val="22"/>
          <w:szCs w:val="22"/>
        </w:rPr>
        <w:tab/>
        <w:t>6,00</w:t>
      </w:r>
      <w:r w:rsidR="00472C16" w:rsidRPr="006E54A8">
        <w:rPr>
          <w:rFonts w:ascii="Arial" w:hAnsi="Arial" w:cs="Arial"/>
          <w:sz w:val="22"/>
          <w:szCs w:val="22"/>
        </w:rPr>
        <w:br/>
        <w:t>Nej</w:t>
      </w:r>
      <w:r w:rsidR="00472C16" w:rsidRPr="006E54A8">
        <w:rPr>
          <w:rFonts w:ascii="Arial" w:hAnsi="Arial" w:cs="Arial"/>
          <w:sz w:val="22"/>
          <w:szCs w:val="22"/>
        </w:rPr>
        <w:tab/>
        <w:t>1,10</w:t>
      </w:r>
      <w:r w:rsidR="00472C16" w:rsidRPr="006E54A8">
        <w:rPr>
          <w:rFonts w:ascii="Arial" w:hAnsi="Arial" w:cs="Arial"/>
          <w:sz w:val="22"/>
          <w:szCs w:val="22"/>
        </w:rPr>
        <w:br/>
      </w:r>
      <w:r w:rsidR="00472C16" w:rsidRPr="006E54A8">
        <w:rPr>
          <w:rFonts w:ascii="Arial" w:hAnsi="Arial" w:cs="Arial"/>
          <w:sz w:val="22"/>
          <w:szCs w:val="22"/>
        </w:rPr>
        <w:br/>
        <w:t>Kommer Euro vara Sveriges valuta före 31 december 2022?</w:t>
      </w:r>
      <w:r w:rsidR="00472C16" w:rsidRPr="006E54A8">
        <w:rPr>
          <w:rFonts w:ascii="Arial" w:hAnsi="Arial" w:cs="Arial"/>
          <w:sz w:val="22"/>
          <w:szCs w:val="22"/>
        </w:rPr>
        <w:br/>
        <w:t>Ja</w:t>
      </w:r>
      <w:r w:rsidR="00472C16" w:rsidRPr="006E54A8">
        <w:rPr>
          <w:rFonts w:ascii="Arial" w:hAnsi="Arial" w:cs="Arial"/>
          <w:sz w:val="22"/>
          <w:szCs w:val="22"/>
        </w:rPr>
        <w:tab/>
        <w:t>2,40</w:t>
      </w:r>
      <w:r w:rsidR="00472C16" w:rsidRPr="006E54A8">
        <w:rPr>
          <w:rFonts w:ascii="Arial" w:hAnsi="Arial" w:cs="Arial"/>
          <w:sz w:val="22"/>
          <w:szCs w:val="22"/>
        </w:rPr>
        <w:br/>
        <w:t xml:space="preserve">Nej </w:t>
      </w:r>
      <w:r w:rsidR="00472C16" w:rsidRPr="006E54A8">
        <w:rPr>
          <w:rFonts w:ascii="Arial" w:hAnsi="Arial" w:cs="Arial"/>
          <w:sz w:val="22"/>
          <w:szCs w:val="22"/>
        </w:rPr>
        <w:tab/>
        <w:t>1,50</w:t>
      </w:r>
      <w:r w:rsidR="00472C16" w:rsidRPr="006E54A8">
        <w:rPr>
          <w:rFonts w:ascii="Arial" w:hAnsi="Arial" w:cs="Arial"/>
          <w:sz w:val="22"/>
          <w:szCs w:val="22"/>
        </w:rPr>
        <w:br/>
      </w:r>
      <w:r w:rsidR="00472C16" w:rsidRPr="006E54A8">
        <w:rPr>
          <w:rFonts w:ascii="Arial" w:hAnsi="Arial" w:cs="Arial"/>
          <w:sz w:val="22"/>
          <w:szCs w:val="22"/>
        </w:rPr>
        <w:br/>
        <w:t>Kommer Facebooks aktie att vara vär</w:t>
      </w:r>
      <w:r w:rsidRPr="006E54A8">
        <w:rPr>
          <w:rFonts w:ascii="Arial" w:hAnsi="Arial" w:cs="Arial"/>
          <w:sz w:val="22"/>
          <w:szCs w:val="22"/>
        </w:rPr>
        <w:t>d</w:t>
      </w:r>
      <w:r w:rsidR="00472C16" w:rsidRPr="006E54A8">
        <w:rPr>
          <w:rFonts w:ascii="Arial" w:hAnsi="Arial" w:cs="Arial"/>
          <w:sz w:val="22"/>
          <w:szCs w:val="22"/>
        </w:rPr>
        <w:t xml:space="preserve"> mindre än 15 dollar någon gång under 2012?</w:t>
      </w:r>
      <w:r w:rsidR="00472C16" w:rsidRPr="006E54A8">
        <w:rPr>
          <w:rFonts w:ascii="Arial" w:hAnsi="Arial" w:cs="Arial"/>
          <w:sz w:val="22"/>
          <w:szCs w:val="22"/>
        </w:rPr>
        <w:br/>
        <w:t>Ja</w:t>
      </w:r>
      <w:r w:rsidR="00472C16" w:rsidRPr="006E54A8">
        <w:rPr>
          <w:rFonts w:ascii="Arial" w:hAnsi="Arial" w:cs="Arial"/>
          <w:sz w:val="22"/>
          <w:szCs w:val="22"/>
        </w:rPr>
        <w:tab/>
        <w:t>3,50</w:t>
      </w:r>
      <w:r w:rsidR="00472C16" w:rsidRPr="006E54A8">
        <w:rPr>
          <w:rFonts w:ascii="Arial" w:hAnsi="Arial" w:cs="Arial"/>
          <w:sz w:val="22"/>
          <w:szCs w:val="22"/>
        </w:rPr>
        <w:br/>
        <w:t>Nej</w:t>
      </w:r>
      <w:r w:rsidR="00472C16" w:rsidRPr="006E54A8">
        <w:rPr>
          <w:rFonts w:ascii="Arial" w:hAnsi="Arial" w:cs="Arial"/>
          <w:sz w:val="22"/>
          <w:szCs w:val="22"/>
        </w:rPr>
        <w:tab/>
        <w:t>1,25</w:t>
      </w:r>
      <w:r w:rsidR="00472C16" w:rsidRPr="006E54A8">
        <w:rPr>
          <w:rFonts w:ascii="Arial" w:hAnsi="Arial" w:cs="Arial"/>
          <w:sz w:val="22"/>
          <w:szCs w:val="22"/>
        </w:rPr>
        <w:br/>
      </w:r>
      <w:r w:rsidR="00472C16" w:rsidRPr="006E54A8">
        <w:rPr>
          <w:rFonts w:ascii="Arial" w:hAnsi="Arial" w:cs="Arial"/>
          <w:sz w:val="22"/>
          <w:szCs w:val="22"/>
        </w:rPr>
        <w:br/>
        <w:t>Komm</w:t>
      </w:r>
      <w:r w:rsidRPr="006E54A8">
        <w:rPr>
          <w:rFonts w:ascii="Arial" w:hAnsi="Arial" w:cs="Arial"/>
          <w:sz w:val="22"/>
          <w:szCs w:val="22"/>
        </w:rPr>
        <w:t>er Facebooks aktie att vara värd</w:t>
      </w:r>
      <w:r w:rsidR="00472C16" w:rsidRPr="006E54A8">
        <w:rPr>
          <w:rFonts w:ascii="Arial" w:hAnsi="Arial" w:cs="Arial"/>
          <w:sz w:val="22"/>
          <w:szCs w:val="22"/>
        </w:rPr>
        <w:t xml:space="preserve"> mer än 20 dollar någon gång under 2013?</w:t>
      </w:r>
      <w:r w:rsidR="00472C16" w:rsidRPr="006E54A8">
        <w:rPr>
          <w:rFonts w:ascii="Arial" w:hAnsi="Arial" w:cs="Arial"/>
          <w:sz w:val="22"/>
          <w:szCs w:val="22"/>
        </w:rPr>
        <w:br/>
        <w:t>Ja</w:t>
      </w:r>
      <w:r w:rsidR="00472C16" w:rsidRPr="006E54A8">
        <w:rPr>
          <w:rFonts w:ascii="Arial" w:hAnsi="Arial" w:cs="Arial"/>
          <w:sz w:val="22"/>
          <w:szCs w:val="22"/>
        </w:rPr>
        <w:tab/>
        <w:t>1,38</w:t>
      </w:r>
      <w:r w:rsidR="00472C16" w:rsidRPr="006E54A8">
        <w:rPr>
          <w:rFonts w:ascii="Arial" w:hAnsi="Arial" w:cs="Arial"/>
          <w:sz w:val="22"/>
          <w:szCs w:val="22"/>
        </w:rPr>
        <w:br/>
        <w:t>Nej</w:t>
      </w:r>
      <w:r w:rsidR="00472C16" w:rsidRPr="006E54A8">
        <w:rPr>
          <w:rFonts w:ascii="Arial" w:hAnsi="Arial" w:cs="Arial"/>
          <w:sz w:val="22"/>
          <w:szCs w:val="22"/>
        </w:rPr>
        <w:tab/>
        <w:t>2,80</w:t>
      </w:r>
    </w:p>
    <w:tbl>
      <w:tblPr>
        <w:tblW w:w="0" w:type="auto"/>
        <w:tblCellSpacing w:w="15" w:type="dxa"/>
        <w:tblCellMar>
          <w:top w:w="15" w:type="dxa"/>
          <w:left w:w="15" w:type="dxa"/>
          <w:bottom w:w="15" w:type="dxa"/>
          <w:right w:w="15" w:type="dxa"/>
        </w:tblCellMar>
        <w:tblLook w:val="04A0"/>
      </w:tblPr>
      <w:tblGrid>
        <w:gridCol w:w="81"/>
        <w:gridCol w:w="66"/>
        <w:gridCol w:w="66"/>
        <w:gridCol w:w="81"/>
      </w:tblGrid>
      <w:tr w:rsidR="00472C16" w:rsidRPr="006E54A8" w:rsidTr="00BE6553">
        <w:trPr>
          <w:tblCellSpacing w:w="15" w:type="dxa"/>
        </w:trPr>
        <w:tc>
          <w:tcPr>
            <w:tcW w:w="0" w:type="auto"/>
            <w:vAlign w:val="center"/>
            <w:hideMark/>
          </w:tcPr>
          <w:p w:rsidR="00472C16" w:rsidRPr="006E54A8" w:rsidRDefault="00472C16" w:rsidP="00BE6553">
            <w:pPr>
              <w:rPr>
                <w:rFonts w:ascii="Arial" w:hAnsi="Arial" w:cs="Arial"/>
                <w:sz w:val="22"/>
                <w:szCs w:val="22"/>
              </w:rPr>
            </w:pPr>
          </w:p>
        </w:tc>
        <w:tc>
          <w:tcPr>
            <w:tcW w:w="0" w:type="auto"/>
            <w:vAlign w:val="center"/>
            <w:hideMark/>
          </w:tcPr>
          <w:p w:rsidR="00472C16" w:rsidRPr="006E54A8" w:rsidRDefault="00472C16" w:rsidP="00BE6553">
            <w:pPr>
              <w:rPr>
                <w:rFonts w:ascii="Arial" w:hAnsi="Arial" w:cs="Arial"/>
                <w:sz w:val="22"/>
                <w:szCs w:val="22"/>
              </w:rPr>
            </w:pPr>
          </w:p>
        </w:tc>
        <w:tc>
          <w:tcPr>
            <w:tcW w:w="0" w:type="auto"/>
            <w:vAlign w:val="center"/>
            <w:hideMark/>
          </w:tcPr>
          <w:p w:rsidR="00472C16" w:rsidRPr="006E54A8" w:rsidRDefault="00472C16" w:rsidP="00BE6553">
            <w:pPr>
              <w:rPr>
                <w:rFonts w:ascii="Arial" w:hAnsi="Arial" w:cs="Arial"/>
                <w:sz w:val="22"/>
                <w:szCs w:val="22"/>
              </w:rPr>
            </w:pPr>
          </w:p>
        </w:tc>
        <w:tc>
          <w:tcPr>
            <w:tcW w:w="0" w:type="auto"/>
            <w:vAlign w:val="center"/>
            <w:hideMark/>
          </w:tcPr>
          <w:p w:rsidR="00472C16" w:rsidRPr="006E54A8" w:rsidRDefault="00472C16" w:rsidP="00BE6553">
            <w:pPr>
              <w:rPr>
                <w:rFonts w:ascii="Arial" w:hAnsi="Arial" w:cs="Arial"/>
                <w:sz w:val="22"/>
                <w:szCs w:val="22"/>
              </w:rPr>
            </w:pPr>
          </w:p>
        </w:tc>
      </w:tr>
    </w:tbl>
    <w:p w:rsidR="00472C16" w:rsidRPr="006E54A8" w:rsidRDefault="00472C16" w:rsidP="00472C16">
      <w:pPr>
        <w:tabs>
          <w:tab w:val="left" w:pos="6210"/>
        </w:tabs>
        <w:rPr>
          <w:rFonts w:ascii="Arial" w:hAnsi="Arial" w:cs="Arial"/>
          <w:color w:val="000000"/>
          <w:sz w:val="22"/>
          <w:szCs w:val="22"/>
        </w:rPr>
      </w:pPr>
    </w:p>
    <w:p w:rsidR="003856D1" w:rsidRPr="006E54A8" w:rsidRDefault="003856D1">
      <w:pPr>
        <w:rPr>
          <w:rFonts w:ascii="Arial" w:hAnsi="Arial" w:cs="Arial"/>
          <w:sz w:val="22"/>
          <w:szCs w:val="22"/>
        </w:rPr>
      </w:pPr>
    </w:p>
    <w:sectPr w:rsidR="003856D1" w:rsidRPr="006E54A8" w:rsidSect="00472C16">
      <w:headerReference w:type="default" r:id="rId8"/>
      <w:footerReference w:type="default" r:id="rId9"/>
      <w:pgSz w:w="11906" w:h="16838"/>
      <w:pgMar w:top="1417" w:right="1841"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DEF" w:rsidRDefault="00DD6DEF">
      <w:r>
        <w:separator/>
      </w:r>
    </w:p>
  </w:endnote>
  <w:endnote w:type="continuationSeparator" w:id="0">
    <w:p w:rsidR="00DD6DEF" w:rsidRDefault="00DD6DE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411" w:rsidRDefault="00AE40EB" w:rsidP="00036913">
    <w:pPr>
      <w:pStyle w:val="Brdtext2"/>
      <w:spacing w:before="0" w:beforeAutospacing="0" w:after="0" w:afterAutospacing="0"/>
      <w:rPr>
        <w:rFonts w:ascii="Arial" w:hAnsi="Arial" w:cs="Arial"/>
        <w:b/>
        <w:bCs/>
        <w:sz w:val="16"/>
        <w:szCs w:val="16"/>
      </w:rPr>
    </w:pPr>
    <w:bookmarkStart w:id="3" w:name="OLE_LINK7"/>
    <w:bookmarkStart w:id="4" w:name="OLE_LINK8"/>
    <w:r>
      <w:rPr>
        <w:rFonts w:ascii="Arial" w:hAnsi="Arial" w:cs="Arial"/>
        <w:b/>
        <w:bCs/>
        <w:sz w:val="16"/>
        <w:szCs w:val="16"/>
      </w:rPr>
      <w:t>Om Unibet</w:t>
    </w:r>
  </w:p>
  <w:p w:rsidR="00E70411" w:rsidRPr="00047EB2" w:rsidRDefault="00AE40EB" w:rsidP="00036913">
    <w:pPr>
      <w:pStyle w:val="Brdtext2"/>
      <w:spacing w:before="0" w:beforeAutospacing="0" w:after="0" w:afterAutospacing="0"/>
      <w:rPr>
        <w:rFonts w:ascii="Arial" w:hAnsi="Arial" w:cs="Arial"/>
        <w:sz w:val="16"/>
        <w:szCs w:val="16"/>
      </w:rPr>
    </w:pPr>
    <w:r>
      <w:rPr>
        <w:rFonts w:ascii="Arial" w:hAnsi="Arial" w:cs="Arial"/>
        <w:bCs/>
        <w:sz w:val="16"/>
        <w:szCs w:val="16"/>
      </w:rPr>
      <w:t xml:space="preserve">Unibet grundades 1997 och är ett spelbolag noterat på Nasdaq OMX Nordiska Börs i Stockholm. Unibet är en av de största privata speloperatörerna på den europeiska marknaden och erbjuder spel på 27 olika språk via </w:t>
    </w:r>
    <w:hyperlink r:id="rId1" w:history="1">
      <w:r>
        <w:rPr>
          <w:rStyle w:val="Hyperlnk"/>
          <w:rFonts w:ascii="Arial" w:hAnsi="Arial" w:cs="Arial"/>
          <w:bCs/>
          <w:sz w:val="16"/>
          <w:szCs w:val="16"/>
        </w:rPr>
        <w:t>www.unibet.com</w:t>
      </w:r>
    </w:hyperlink>
    <w:r>
      <w:rPr>
        <w:rFonts w:ascii="Arial" w:hAnsi="Arial" w:cs="Arial"/>
        <w:bCs/>
        <w:sz w:val="16"/>
        <w:szCs w:val="16"/>
      </w:rPr>
      <w:t xml:space="preserve">.  Unibet har över 6,5 miljoner kunder i mer än 100 länder. Unibet är medlem av EGBA, European </w:t>
    </w:r>
    <w:proofErr w:type="spellStart"/>
    <w:r>
      <w:rPr>
        <w:rFonts w:ascii="Arial" w:hAnsi="Arial" w:cs="Arial"/>
        <w:bCs/>
        <w:sz w:val="16"/>
        <w:szCs w:val="16"/>
      </w:rPr>
      <w:t>Gaming</w:t>
    </w:r>
    <w:proofErr w:type="spellEnd"/>
    <w:r>
      <w:rPr>
        <w:rFonts w:ascii="Arial" w:hAnsi="Arial" w:cs="Arial"/>
        <w:bCs/>
        <w:sz w:val="16"/>
        <w:szCs w:val="16"/>
      </w:rPr>
      <w:t xml:space="preserve"> and Betting Association, </w:t>
    </w:r>
    <w:r>
      <w:rPr>
        <w:rFonts w:ascii="Arial" w:hAnsi="Arial" w:cs="Arial"/>
        <w:sz w:val="16"/>
        <w:szCs w:val="16"/>
      </w:rPr>
      <w:t xml:space="preserve">RGA, </w:t>
    </w:r>
    <w:proofErr w:type="spellStart"/>
    <w:r>
      <w:rPr>
        <w:rFonts w:ascii="Arial" w:hAnsi="Arial" w:cs="Arial"/>
        <w:sz w:val="16"/>
        <w:szCs w:val="16"/>
      </w:rPr>
      <w:t>Remote</w:t>
    </w:r>
    <w:proofErr w:type="spellEnd"/>
    <w:r>
      <w:rPr>
        <w:rFonts w:ascii="Arial" w:hAnsi="Arial" w:cs="Arial"/>
        <w:sz w:val="16"/>
        <w:szCs w:val="16"/>
      </w:rPr>
      <w:t xml:space="preserve"> Gambling Association i Storbritannien </w:t>
    </w:r>
    <w:r>
      <w:rPr>
        <w:rFonts w:ascii="Arial" w:hAnsi="Arial" w:cs="Arial"/>
        <w:bCs/>
        <w:sz w:val="16"/>
        <w:szCs w:val="16"/>
      </w:rPr>
      <w:t xml:space="preserve">och certifierat enligt G4, Global </w:t>
    </w:r>
    <w:proofErr w:type="spellStart"/>
    <w:r>
      <w:rPr>
        <w:rFonts w:ascii="Arial" w:hAnsi="Arial" w:cs="Arial"/>
        <w:bCs/>
        <w:sz w:val="16"/>
        <w:szCs w:val="16"/>
      </w:rPr>
      <w:t>Gaming</w:t>
    </w:r>
    <w:proofErr w:type="spellEnd"/>
    <w:r>
      <w:rPr>
        <w:rFonts w:ascii="Arial" w:hAnsi="Arial" w:cs="Arial"/>
        <w:bCs/>
        <w:sz w:val="16"/>
        <w:szCs w:val="16"/>
      </w:rPr>
      <w:t xml:space="preserve"> </w:t>
    </w:r>
    <w:proofErr w:type="spellStart"/>
    <w:r>
      <w:rPr>
        <w:rFonts w:ascii="Arial" w:hAnsi="Arial" w:cs="Arial"/>
        <w:bCs/>
        <w:sz w:val="16"/>
        <w:szCs w:val="16"/>
      </w:rPr>
      <w:t>Guidance</w:t>
    </w:r>
    <w:proofErr w:type="spellEnd"/>
    <w:r>
      <w:rPr>
        <w:rFonts w:ascii="Arial" w:hAnsi="Arial" w:cs="Arial"/>
        <w:bCs/>
        <w:sz w:val="16"/>
        <w:szCs w:val="16"/>
      </w:rPr>
      <w:t xml:space="preserve"> Group. </w:t>
    </w:r>
    <w:r w:rsidRPr="00047EB2">
      <w:rPr>
        <w:rFonts w:ascii="Arial" w:hAnsi="Arial" w:cs="Arial"/>
        <w:sz w:val="16"/>
        <w:szCs w:val="16"/>
      </w:rPr>
      <w:t xml:space="preserve">Unibet är medlem i EGBA, European </w:t>
    </w:r>
    <w:proofErr w:type="spellStart"/>
    <w:r w:rsidRPr="00047EB2">
      <w:rPr>
        <w:rFonts w:ascii="Arial" w:hAnsi="Arial" w:cs="Arial"/>
        <w:sz w:val="16"/>
        <w:szCs w:val="16"/>
      </w:rPr>
      <w:t>Gaming</w:t>
    </w:r>
    <w:proofErr w:type="spellEnd"/>
    <w:r w:rsidRPr="00047EB2">
      <w:rPr>
        <w:rFonts w:ascii="Arial" w:hAnsi="Arial" w:cs="Arial"/>
        <w:sz w:val="16"/>
        <w:szCs w:val="16"/>
      </w:rPr>
      <w:t xml:space="preserve"> and Betting Association, RGA, </w:t>
    </w:r>
    <w:proofErr w:type="spellStart"/>
    <w:r w:rsidRPr="00047EB2">
      <w:rPr>
        <w:rFonts w:ascii="Arial" w:hAnsi="Arial" w:cs="Arial"/>
        <w:sz w:val="16"/>
        <w:szCs w:val="16"/>
      </w:rPr>
      <w:t>Remote</w:t>
    </w:r>
    <w:proofErr w:type="spellEnd"/>
    <w:r w:rsidRPr="00047EB2">
      <w:rPr>
        <w:rFonts w:ascii="Arial" w:hAnsi="Arial" w:cs="Arial"/>
        <w:sz w:val="16"/>
        <w:szCs w:val="16"/>
      </w:rPr>
      <w:t xml:space="preserve"> Gambling Association i </w:t>
    </w:r>
    <w:r>
      <w:rPr>
        <w:rFonts w:ascii="Arial" w:hAnsi="Arial" w:cs="Arial"/>
        <w:sz w:val="16"/>
        <w:szCs w:val="16"/>
      </w:rPr>
      <w:t xml:space="preserve">Storbritannien </w:t>
    </w:r>
    <w:r w:rsidRPr="00047EB2">
      <w:rPr>
        <w:rFonts w:ascii="Arial" w:hAnsi="Arial" w:cs="Arial"/>
        <w:sz w:val="16"/>
        <w:szCs w:val="16"/>
      </w:rPr>
      <w:t>och är övervakad och certifierad</w:t>
    </w:r>
    <w:r>
      <w:rPr>
        <w:rFonts w:ascii="Arial" w:hAnsi="Arial" w:cs="Arial"/>
        <w:sz w:val="16"/>
        <w:szCs w:val="16"/>
      </w:rPr>
      <w:t xml:space="preserve"> av</w:t>
    </w:r>
    <w:r w:rsidRPr="00047EB2">
      <w:rPr>
        <w:rFonts w:ascii="Arial" w:hAnsi="Arial" w:cs="Arial"/>
        <w:sz w:val="16"/>
        <w:szCs w:val="16"/>
      </w:rPr>
      <w:t xml:space="preserve"> </w:t>
    </w:r>
    <w:proofErr w:type="spellStart"/>
    <w:r w:rsidRPr="00047EB2">
      <w:rPr>
        <w:rFonts w:ascii="Arial" w:hAnsi="Arial" w:cs="Arial"/>
        <w:sz w:val="16"/>
        <w:szCs w:val="16"/>
      </w:rPr>
      <w:t>eCOGRA</w:t>
    </w:r>
    <w:proofErr w:type="spellEnd"/>
    <w:r w:rsidRPr="00047EB2">
      <w:rPr>
        <w:rFonts w:ascii="Arial" w:hAnsi="Arial" w:cs="Arial"/>
        <w:sz w:val="16"/>
        <w:szCs w:val="16"/>
      </w:rPr>
      <w:t xml:space="preserve"> </w:t>
    </w:r>
    <w:r>
      <w:rPr>
        <w:rFonts w:ascii="Arial" w:hAnsi="Arial" w:cs="Arial"/>
        <w:sz w:val="16"/>
        <w:szCs w:val="16"/>
      </w:rPr>
      <w:t>enligt ansvarsfullt och rättvist spelande</w:t>
    </w:r>
    <w:r w:rsidRPr="00047EB2">
      <w:rPr>
        <w:rFonts w:ascii="Arial" w:hAnsi="Arial" w:cs="Arial"/>
        <w:sz w:val="16"/>
        <w:szCs w:val="16"/>
      </w:rPr>
      <w:t>.</w:t>
    </w:r>
  </w:p>
  <w:p w:rsidR="00E70411" w:rsidRPr="00047EB2" w:rsidRDefault="00DD6DEF" w:rsidP="00036913">
    <w:pPr>
      <w:pStyle w:val="b0"/>
      <w:spacing w:after="0"/>
      <w:rPr>
        <w:rFonts w:ascii="Arial" w:hAnsi="Arial" w:cs="Arial"/>
        <w:sz w:val="16"/>
        <w:szCs w:val="16"/>
      </w:rPr>
    </w:pPr>
  </w:p>
  <w:p w:rsidR="00E70411" w:rsidRDefault="00AE40EB" w:rsidP="00036913">
    <w:pPr>
      <w:rPr>
        <w:rFonts w:ascii="Arial" w:hAnsi="Arial" w:cs="Arial"/>
        <w:b/>
        <w:bCs/>
        <w:sz w:val="16"/>
        <w:szCs w:val="16"/>
      </w:rPr>
    </w:pPr>
    <w:r>
      <w:rPr>
        <w:rFonts w:ascii="Arial" w:hAnsi="Arial" w:cs="Arial"/>
        <w:sz w:val="16"/>
        <w:szCs w:val="16"/>
      </w:rPr>
      <w:t xml:space="preserve">Mer information om Unibet Group </w:t>
    </w:r>
    <w:proofErr w:type="spellStart"/>
    <w:r>
      <w:rPr>
        <w:rFonts w:ascii="Arial" w:hAnsi="Arial" w:cs="Arial"/>
        <w:sz w:val="16"/>
        <w:szCs w:val="16"/>
      </w:rPr>
      <w:t>plc</w:t>
    </w:r>
    <w:proofErr w:type="spellEnd"/>
    <w:r>
      <w:rPr>
        <w:rFonts w:ascii="Arial" w:hAnsi="Arial" w:cs="Arial"/>
        <w:sz w:val="16"/>
        <w:szCs w:val="16"/>
      </w:rPr>
      <w:t xml:space="preserve"> finns på </w:t>
    </w:r>
    <w:hyperlink r:id="rId2" w:history="1">
      <w:r>
        <w:rPr>
          <w:rStyle w:val="Hyperlnk"/>
          <w:rFonts w:ascii="Arial" w:eastAsia="Calibri" w:hAnsi="Arial" w:cs="Arial"/>
          <w:b/>
          <w:bCs/>
          <w:color w:val="800080"/>
          <w:sz w:val="16"/>
          <w:szCs w:val="16"/>
        </w:rPr>
        <w:t>www.unibetgroupplc.com</w:t>
      </w:r>
    </w:hyperlink>
  </w:p>
  <w:p w:rsidR="00E70411" w:rsidRPr="000F43EA" w:rsidRDefault="00AE40EB" w:rsidP="00036913">
    <w:pPr>
      <w:ind w:right="360"/>
      <w:jc w:val="center"/>
      <w:rPr>
        <w:rFonts w:ascii="Verdana" w:hAnsi="Verdana"/>
        <w:sz w:val="14"/>
        <w:szCs w:val="14"/>
      </w:rPr>
    </w:pPr>
    <w:r>
      <w:rPr>
        <w:rFonts w:ascii="Verdana" w:hAnsi="Verdana"/>
        <w:sz w:val="14"/>
        <w:szCs w:val="14"/>
      </w:rPr>
      <w:t>U</w:t>
    </w:r>
    <w:r w:rsidRPr="000F43EA">
      <w:rPr>
        <w:rFonts w:ascii="Verdana" w:hAnsi="Verdana"/>
        <w:sz w:val="14"/>
        <w:szCs w:val="14"/>
      </w:rPr>
      <w:t xml:space="preserve">nibet Group </w:t>
    </w:r>
    <w:proofErr w:type="spellStart"/>
    <w:r w:rsidRPr="000F43EA">
      <w:rPr>
        <w:rFonts w:ascii="Verdana" w:hAnsi="Verdana"/>
        <w:sz w:val="14"/>
        <w:szCs w:val="14"/>
      </w:rPr>
      <w:t>plc</w:t>
    </w:r>
    <w:proofErr w:type="spellEnd"/>
    <w:r w:rsidRPr="000F43EA">
      <w:rPr>
        <w:rFonts w:ascii="Verdana" w:hAnsi="Verdana"/>
        <w:sz w:val="14"/>
        <w:szCs w:val="14"/>
      </w:rPr>
      <w:t>, "</w:t>
    </w:r>
    <w:proofErr w:type="spellStart"/>
    <w:r w:rsidRPr="000F43EA">
      <w:rPr>
        <w:rFonts w:ascii="Verdana" w:hAnsi="Verdana"/>
        <w:sz w:val="14"/>
        <w:szCs w:val="14"/>
      </w:rPr>
      <w:t>Fawwara</w:t>
    </w:r>
    <w:proofErr w:type="spellEnd"/>
    <w:r w:rsidRPr="000F43EA">
      <w:rPr>
        <w:rFonts w:ascii="Verdana" w:hAnsi="Verdana"/>
        <w:sz w:val="14"/>
        <w:szCs w:val="14"/>
      </w:rPr>
      <w:t xml:space="preserve"> </w:t>
    </w:r>
    <w:proofErr w:type="spellStart"/>
    <w:r w:rsidRPr="000F43EA">
      <w:rPr>
        <w:rFonts w:ascii="Verdana" w:hAnsi="Verdana"/>
        <w:sz w:val="14"/>
        <w:szCs w:val="14"/>
      </w:rPr>
      <w:t>Bldgs</w:t>
    </w:r>
    <w:proofErr w:type="spellEnd"/>
    <w:r w:rsidRPr="000F43EA">
      <w:rPr>
        <w:rFonts w:ascii="Verdana" w:hAnsi="Verdana"/>
        <w:sz w:val="14"/>
        <w:szCs w:val="14"/>
      </w:rPr>
      <w:t xml:space="preserve">", </w:t>
    </w:r>
    <w:proofErr w:type="spellStart"/>
    <w:r w:rsidRPr="000F43EA">
      <w:rPr>
        <w:rFonts w:ascii="Verdana" w:hAnsi="Verdana"/>
        <w:sz w:val="14"/>
        <w:szCs w:val="14"/>
      </w:rPr>
      <w:t>Msida</w:t>
    </w:r>
    <w:proofErr w:type="spellEnd"/>
    <w:r w:rsidRPr="000F43EA">
      <w:rPr>
        <w:rFonts w:ascii="Verdana" w:hAnsi="Verdana"/>
        <w:sz w:val="14"/>
        <w:szCs w:val="14"/>
      </w:rPr>
      <w:t xml:space="preserve"> Road, </w:t>
    </w:r>
    <w:proofErr w:type="spellStart"/>
    <w:r w:rsidRPr="000F43EA">
      <w:rPr>
        <w:rFonts w:ascii="Verdana" w:hAnsi="Verdana"/>
        <w:sz w:val="14"/>
        <w:szCs w:val="14"/>
      </w:rPr>
      <w:t>Gzira</w:t>
    </w:r>
    <w:proofErr w:type="spellEnd"/>
    <w:r w:rsidRPr="000F43EA">
      <w:rPr>
        <w:rFonts w:ascii="Verdana" w:hAnsi="Verdana"/>
        <w:sz w:val="14"/>
        <w:szCs w:val="14"/>
      </w:rPr>
      <w:t xml:space="preserve"> GZR1402, Malta</w:t>
    </w:r>
  </w:p>
  <w:p w:rsidR="00E70411" w:rsidRDefault="00AE40EB" w:rsidP="00036913">
    <w:pPr>
      <w:ind w:right="360"/>
      <w:jc w:val="center"/>
      <w:rPr>
        <w:rFonts w:ascii="Verdana" w:hAnsi="Verdana"/>
        <w:sz w:val="10"/>
        <w:szCs w:val="10"/>
        <w:lang w:val="en-US"/>
      </w:rPr>
    </w:pPr>
    <w:r>
      <w:rPr>
        <w:rFonts w:ascii="Verdana" w:hAnsi="Verdana"/>
        <w:sz w:val="10"/>
        <w:szCs w:val="10"/>
        <w:lang w:val="en-US"/>
      </w:rPr>
      <w:t xml:space="preserve">Tel: +356 2133 3532     Fax: +356 2343 1510       </w:t>
    </w:r>
    <w:proofErr w:type="gramStart"/>
    <w:r>
      <w:rPr>
        <w:rFonts w:ascii="Verdana" w:hAnsi="Verdana"/>
        <w:sz w:val="10"/>
        <w:szCs w:val="10"/>
        <w:lang w:val="en-US"/>
      </w:rPr>
      <w:t>Website :</w:t>
    </w:r>
    <w:proofErr w:type="gramEnd"/>
    <w:r>
      <w:rPr>
        <w:rFonts w:ascii="Verdana" w:hAnsi="Verdana"/>
        <w:sz w:val="10"/>
        <w:szCs w:val="10"/>
        <w:lang w:val="en-US"/>
      </w:rPr>
      <w:t xml:space="preserve"> </w:t>
    </w:r>
    <w:r w:rsidR="005E00DD">
      <w:fldChar w:fldCharType="begin"/>
    </w:r>
    <w:r w:rsidR="005E00DD" w:rsidRPr="006E54A8">
      <w:rPr>
        <w:lang w:val="en-US"/>
      </w:rPr>
      <w:instrText>HYPERLINK "http://www.unibetgroupplc.com"</w:instrText>
    </w:r>
    <w:r w:rsidR="005E00DD">
      <w:fldChar w:fldCharType="separate"/>
    </w:r>
    <w:r>
      <w:rPr>
        <w:rStyle w:val="Hyperlnk"/>
        <w:rFonts w:ascii="Verdana" w:eastAsia="Calibri" w:hAnsi="Verdana"/>
        <w:sz w:val="10"/>
        <w:szCs w:val="10"/>
        <w:lang w:val="en-US"/>
      </w:rPr>
      <w:t>www.unibetgroupplc.com</w:t>
    </w:r>
    <w:r w:rsidR="005E00DD">
      <w:fldChar w:fldCharType="end"/>
    </w:r>
    <w:r>
      <w:rPr>
        <w:rFonts w:ascii="Verdana" w:hAnsi="Verdana"/>
        <w:sz w:val="10"/>
        <w:szCs w:val="10"/>
        <w:lang w:val="en-US"/>
      </w:rPr>
      <w:t>        Email:info@unibet.com</w:t>
    </w:r>
  </w:p>
  <w:p w:rsidR="00E70411" w:rsidRDefault="00AE40EB" w:rsidP="00036913">
    <w:pPr>
      <w:pStyle w:val="Sidfot"/>
      <w:spacing w:after="60"/>
      <w:jc w:val="center"/>
      <w:rPr>
        <w:rFonts w:ascii="Arial" w:hAnsi="Arial"/>
        <w:sz w:val="20"/>
        <w:szCs w:val="20"/>
        <w:lang w:val="en-US"/>
      </w:rPr>
    </w:pPr>
    <w:r>
      <w:rPr>
        <w:rFonts w:ascii="Verdana" w:hAnsi="Verdana"/>
        <w:sz w:val="10"/>
        <w:szCs w:val="10"/>
        <w:lang w:val="en-US"/>
      </w:rPr>
      <w:t xml:space="preserve">Registered office: c/o </w:t>
    </w:r>
    <w:proofErr w:type="spellStart"/>
    <w:r>
      <w:rPr>
        <w:rFonts w:ascii="Verdana" w:hAnsi="Verdana"/>
        <w:sz w:val="10"/>
        <w:szCs w:val="10"/>
        <w:lang w:val="en-US"/>
      </w:rPr>
      <w:t>Camilleri</w:t>
    </w:r>
    <w:proofErr w:type="spellEnd"/>
    <w:r>
      <w:rPr>
        <w:rFonts w:ascii="Verdana" w:hAnsi="Verdana"/>
        <w:sz w:val="10"/>
        <w:szCs w:val="10"/>
        <w:lang w:val="en-US"/>
      </w:rPr>
      <w:t xml:space="preserve"> </w:t>
    </w:r>
    <w:proofErr w:type="spellStart"/>
    <w:r>
      <w:rPr>
        <w:rFonts w:ascii="Verdana" w:hAnsi="Verdana"/>
        <w:sz w:val="10"/>
        <w:szCs w:val="10"/>
        <w:lang w:val="en-US"/>
      </w:rPr>
      <w:t>Preziosi</w:t>
    </w:r>
    <w:proofErr w:type="spellEnd"/>
    <w:r>
      <w:rPr>
        <w:rFonts w:ascii="Verdana" w:hAnsi="Verdana"/>
        <w:sz w:val="10"/>
        <w:szCs w:val="10"/>
        <w:lang w:val="en-US"/>
      </w:rPr>
      <w:t>, Level 2, Valletta Buildings, South Street, Valletta, Malta. Company No: C 39017. Registered in Malta.</w:t>
    </w:r>
    <w:bookmarkEnd w:id="3"/>
    <w:bookmarkEnd w:id="4"/>
  </w:p>
  <w:p w:rsidR="00E70411" w:rsidRPr="002C295B" w:rsidRDefault="00DD6DEF" w:rsidP="00036913">
    <w:pPr>
      <w:pStyle w:val="Sidfo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DEF" w:rsidRDefault="00DD6DEF">
      <w:r>
        <w:separator/>
      </w:r>
    </w:p>
  </w:footnote>
  <w:footnote w:type="continuationSeparator" w:id="0">
    <w:p w:rsidR="00DD6DEF" w:rsidRDefault="00DD6D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411" w:rsidRDefault="00AE40EB">
    <w:pPr>
      <w:pStyle w:val="Sidhuvud"/>
      <w:jc w:val="center"/>
    </w:pPr>
    <w:r>
      <w:rPr>
        <w:noProof/>
      </w:rPr>
      <w:drawing>
        <wp:inline distT="0" distB="0" distL="0" distR="0">
          <wp:extent cx="2096135" cy="344805"/>
          <wp:effectExtent l="19050" t="0" r="0" b="0"/>
          <wp:docPr id="1" name="Bild 1" descr="new_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ew_logo_web"/>
                  <pic:cNvPicPr>
                    <a:picLocks noChangeAspect="1" noChangeArrowheads="1"/>
                  </pic:cNvPicPr>
                </pic:nvPicPr>
                <pic:blipFill>
                  <a:blip r:embed="rId1"/>
                  <a:srcRect/>
                  <a:stretch>
                    <a:fillRect/>
                  </a:stretch>
                </pic:blipFill>
                <pic:spPr bwMode="auto">
                  <a:xfrm>
                    <a:off x="0" y="0"/>
                    <a:ext cx="2096135" cy="34480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7A51A3"/>
    <w:multiLevelType w:val="hybridMultilevel"/>
    <w:tmpl w:val="97342FB8"/>
    <w:lvl w:ilvl="0" w:tplc="8D06BC18">
      <w:start w:val="200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D0B3561"/>
    <w:multiLevelType w:val="hybridMultilevel"/>
    <w:tmpl w:val="5AA4999C"/>
    <w:lvl w:ilvl="0" w:tplc="652CE276">
      <w:start w:val="200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6133294C"/>
    <w:multiLevelType w:val="hybridMultilevel"/>
    <w:tmpl w:val="ADF65C3A"/>
    <w:lvl w:ilvl="0" w:tplc="13286D18">
      <w:start w:val="2008"/>
      <w:numFmt w:val="bullet"/>
      <w:lvlText w:val="-"/>
      <w:lvlJc w:val="left"/>
      <w:pPr>
        <w:ind w:left="720" w:hanging="360"/>
      </w:pPr>
      <w:rPr>
        <w:rFonts w:ascii="Arial" w:eastAsia="Times New Roman" w:hAnsi="Arial" w:cs="Arial"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1304"/>
  <w:hyphenationZone w:val="425"/>
  <w:characterSpacingControl w:val="doNotCompress"/>
  <w:footnotePr>
    <w:footnote w:id="-1"/>
    <w:footnote w:id="0"/>
  </w:footnotePr>
  <w:endnotePr>
    <w:endnote w:id="-1"/>
    <w:endnote w:id="0"/>
  </w:endnotePr>
  <w:compat/>
  <w:rsids>
    <w:rsidRoot w:val="00472C16"/>
    <w:rsid w:val="00031E05"/>
    <w:rsid w:val="00054D3D"/>
    <w:rsid w:val="00055C88"/>
    <w:rsid w:val="00063BAD"/>
    <w:rsid w:val="00065C4E"/>
    <w:rsid w:val="00072160"/>
    <w:rsid w:val="00074E3F"/>
    <w:rsid w:val="000813DC"/>
    <w:rsid w:val="00081D34"/>
    <w:rsid w:val="000C2A8E"/>
    <w:rsid w:val="000E3972"/>
    <w:rsid w:val="000F4702"/>
    <w:rsid w:val="00152F6E"/>
    <w:rsid w:val="001565D8"/>
    <w:rsid w:val="001875B4"/>
    <w:rsid w:val="00195EE0"/>
    <w:rsid w:val="001A078C"/>
    <w:rsid w:val="001F60FB"/>
    <w:rsid w:val="001F7BE6"/>
    <w:rsid w:val="002053C5"/>
    <w:rsid w:val="0021549C"/>
    <w:rsid w:val="00234BF1"/>
    <w:rsid w:val="00274263"/>
    <w:rsid w:val="00293579"/>
    <w:rsid w:val="002A0F44"/>
    <w:rsid w:val="002A45C9"/>
    <w:rsid w:val="002D0FAB"/>
    <w:rsid w:val="00317A34"/>
    <w:rsid w:val="003856D1"/>
    <w:rsid w:val="003B69FA"/>
    <w:rsid w:val="003C66D6"/>
    <w:rsid w:val="003F58C7"/>
    <w:rsid w:val="003F6D9B"/>
    <w:rsid w:val="004036CE"/>
    <w:rsid w:val="00411815"/>
    <w:rsid w:val="00466064"/>
    <w:rsid w:val="00472C16"/>
    <w:rsid w:val="0047429F"/>
    <w:rsid w:val="004C3993"/>
    <w:rsid w:val="004C3D5F"/>
    <w:rsid w:val="004F609B"/>
    <w:rsid w:val="004F6590"/>
    <w:rsid w:val="0053579E"/>
    <w:rsid w:val="0054614E"/>
    <w:rsid w:val="00554E47"/>
    <w:rsid w:val="005D38B7"/>
    <w:rsid w:val="005E00DD"/>
    <w:rsid w:val="005E5F7B"/>
    <w:rsid w:val="00657BAD"/>
    <w:rsid w:val="006633EA"/>
    <w:rsid w:val="006659D7"/>
    <w:rsid w:val="006E54A8"/>
    <w:rsid w:val="00712051"/>
    <w:rsid w:val="00735248"/>
    <w:rsid w:val="00784E1B"/>
    <w:rsid w:val="00786E20"/>
    <w:rsid w:val="007A26E0"/>
    <w:rsid w:val="007C1588"/>
    <w:rsid w:val="0080143B"/>
    <w:rsid w:val="00852EFA"/>
    <w:rsid w:val="00862CB2"/>
    <w:rsid w:val="008B1A7D"/>
    <w:rsid w:val="008D2949"/>
    <w:rsid w:val="00912825"/>
    <w:rsid w:val="009A65ED"/>
    <w:rsid w:val="009F68BB"/>
    <w:rsid w:val="009F7946"/>
    <w:rsid w:val="00A04839"/>
    <w:rsid w:val="00A351CA"/>
    <w:rsid w:val="00A37A8C"/>
    <w:rsid w:val="00A95EE4"/>
    <w:rsid w:val="00AC07EE"/>
    <w:rsid w:val="00AC3581"/>
    <w:rsid w:val="00AE40EB"/>
    <w:rsid w:val="00AF73C7"/>
    <w:rsid w:val="00B207F4"/>
    <w:rsid w:val="00B23D48"/>
    <w:rsid w:val="00B30203"/>
    <w:rsid w:val="00B5304F"/>
    <w:rsid w:val="00B54928"/>
    <w:rsid w:val="00B90110"/>
    <w:rsid w:val="00BA17EF"/>
    <w:rsid w:val="00BC31BD"/>
    <w:rsid w:val="00C01D4D"/>
    <w:rsid w:val="00C65CC2"/>
    <w:rsid w:val="00C70343"/>
    <w:rsid w:val="00C72191"/>
    <w:rsid w:val="00CA4524"/>
    <w:rsid w:val="00CB36B6"/>
    <w:rsid w:val="00CB420D"/>
    <w:rsid w:val="00CB524A"/>
    <w:rsid w:val="00CC3038"/>
    <w:rsid w:val="00D47880"/>
    <w:rsid w:val="00D6761C"/>
    <w:rsid w:val="00D971D6"/>
    <w:rsid w:val="00DC0225"/>
    <w:rsid w:val="00DC0A20"/>
    <w:rsid w:val="00DC59AD"/>
    <w:rsid w:val="00DD6DEF"/>
    <w:rsid w:val="00E42434"/>
    <w:rsid w:val="00E54131"/>
    <w:rsid w:val="00EC2AFC"/>
    <w:rsid w:val="00EC6864"/>
    <w:rsid w:val="00EF0E20"/>
    <w:rsid w:val="00F06638"/>
    <w:rsid w:val="00F2432C"/>
    <w:rsid w:val="00F268AA"/>
    <w:rsid w:val="00F33FCA"/>
    <w:rsid w:val="00F75860"/>
    <w:rsid w:val="00FA1E6F"/>
    <w:rsid w:val="00FA7D4C"/>
    <w:rsid w:val="00FC44FF"/>
    <w:rsid w:val="00FC4D89"/>
    <w:rsid w:val="00FD57B7"/>
    <w:rsid w:val="00FF2A92"/>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C16"/>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472C16"/>
    <w:pPr>
      <w:tabs>
        <w:tab w:val="center" w:pos="4536"/>
        <w:tab w:val="right" w:pos="9072"/>
      </w:tabs>
    </w:pPr>
  </w:style>
  <w:style w:type="character" w:customStyle="1" w:styleId="SidhuvudChar">
    <w:name w:val="Sidhuvud Char"/>
    <w:basedOn w:val="Standardstycketeckensnitt"/>
    <w:link w:val="Sidhuvud"/>
    <w:rsid w:val="00472C16"/>
    <w:rPr>
      <w:rFonts w:ascii="Times New Roman" w:eastAsia="Times New Roman" w:hAnsi="Times New Roman" w:cs="Times New Roman"/>
      <w:sz w:val="24"/>
      <w:szCs w:val="24"/>
      <w:lang w:eastAsia="sv-SE"/>
    </w:rPr>
  </w:style>
  <w:style w:type="paragraph" w:styleId="Sidfot">
    <w:name w:val="footer"/>
    <w:basedOn w:val="Normal"/>
    <w:link w:val="SidfotChar"/>
    <w:rsid w:val="00472C16"/>
    <w:pPr>
      <w:tabs>
        <w:tab w:val="center" w:pos="4536"/>
        <w:tab w:val="right" w:pos="9072"/>
      </w:tabs>
    </w:pPr>
  </w:style>
  <w:style w:type="character" w:customStyle="1" w:styleId="SidfotChar">
    <w:name w:val="Sidfot Char"/>
    <w:basedOn w:val="Standardstycketeckensnitt"/>
    <w:link w:val="Sidfot"/>
    <w:rsid w:val="00472C16"/>
    <w:rPr>
      <w:rFonts w:ascii="Times New Roman" w:eastAsia="Times New Roman" w:hAnsi="Times New Roman" w:cs="Times New Roman"/>
      <w:sz w:val="24"/>
      <w:szCs w:val="24"/>
      <w:lang w:eastAsia="sv-SE"/>
    </w:rPr>
  </w:style>
  <w:style w:type="character" w:styleId="Hyperlnk">
    <w:name w:val="Hyperlink"/>
    <w:rsid w:val="00472C16"/>
    <w:rPr>
      <w:color w:val="0000FF"/>
      <w:u w:val="single"/>
    </w:rPr>
  </w:style>
  <w:style w:type="paragraph" w:customStyle="1" w:styleId="b0">
    <w:name w:val="b0"/>
    <w:basedOn w:val="Normal"/>
    <w:rsid w:val="00472C16"/>
    <w:pPr>
      <w:spacing w:after="113" w:line="57" w:lineRule="atLeast"/>
    </w:pPr>
    <w:rPr>
      <w:sz w:val="20"/>
      <w:szCs w:val="20"/>
    </w:rPr>
  </w:style>
  <w:style w:type="paragraph" w:styleId="Brdtext2">
    <w:name w:val="Body Text 2"/>
    <w:basedOn w:val="Normal"/>
    <w:link w:val="Brdtext2Char"/>
    <w:uiPriority w:val="99"/>
    <w:unhideWhenUsed/>
    <w:rsid w:val="00472C16"/>
    <w:pPr>
      <w:spacing w:before="100" w:beforeAutospacing="1" w:after="100" w:afterAutospacing="1"/>
    </w:pPr>
    <w:rPr>
      <w:rFonts w:eastAsia="Calibri"/>
    </w:rPr>
  </w:style>
  <w:style w:type="character" w:customStyle="1" w:styleId="Brdtext2Char">
    <w:name w:val="Brödtext 2 Char"/>
    <w:basedOn w:val="Standardstycketeckensnitt"/>
    <w:link w:val="Brdtext2"/>
    <w:uiPriority w:val="99"/>
    <w:rsid w:val="00472C16"/>
    <w:rPr>
      <w:rFonts w:ascii="Times New Roman" w:eastAsia="Calibri" w:hAnsi="Times New Roman" w:cs="Times New Roman"/>
      <w:sz w:val="24"/>
      <w:szCs w:val="24"/>
      <w:lang w:eastAsia="sv-SE"/>
    </w:rPr>
  </w:style>
  <w:style w:type="paragraph" w:customStyle="1" w:styleId="Ingetavstnd1">
    <w:name w:val="Inget avstånd1"/>
    <w:uiPriority w:val="1"/>
    <w:qFormat/>
    <w:rsid w:val="00472C16"/>
    <w:pPr>
      <w:spacing w:after="0" w:line="240" w:lineRule="auto"/>
    </w:pPr>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472C16"/>
    <w:rPr>
      <w:rFonts w:ascii="Tahoma" w:hAnsi="Tahoma" w:cs="Tahoma"/>
      <w:sz w:val="16"/>
      <w:szCs w:val="16"/>
    </w:rPr>
  </w:style>
  <w:style w:type="character" w:customStyle="1" w:styleId="BallongtextChar">
    <w:name w:val="Ballongtext Char"/>
    <w:basedOn w:val="Standardstycketeckensnitt"/>
    <w:link w:val="Ballongtext"/>
    <w:uiPriority w:val="99"/>
    <w:semiHidden/>
    <w:rsid w:val="00472C16"/>
    <w:rPr>
      <w:rFonts w:ascii="Tahoma" w:eastAsia="Times New Roman" w:hAnsi="Tahoma" w:cs="Tahoma"/>
      <w:sz w:val="16"/>
      <w:szCs w:val="16"/>
      <w:lang w:eastAsia="sv-SE"/>
    </w:rPr>
  </w:style>
  <w:style w:type="character" w:styleId="Kommentarsreferens">
    <w:name w:val="annotation reference"/>
    <w:basedOn w:val="Standardstycketeckensnitt"/>
    <w:uiPriority w:val="99"/>
    <w:semiHidden/>
    <w:unhideWhenUsed/>
    <w:rsid w:val="00063BAD"/>
    <w:rPr>
      <w:sz w:val="16"/>
      <w:szCs w:val="16"/>
    </w:rPr>
  </w:style>
  <w:style w:type="paragraph" w:styleId="Kommentarer">
    <w:name w:val="annotation text"/>
    <w:basedOn w:val="Normal"/>
    <w:link w:val="KommentarerChar"/>
    <w:uiPriority w:val="99"/>
    <w:semiHidden/>
    <w:unhideWhenUsed/>
    <w:rsid w:val="00063BAD"/>
    <w:rPr>
      <w:sz w:val="20"/>
      <w:szCs w:val="20"/>
    </w:rPr>
  </w:style>
  <w:style w:type="character" w:customStyle="1" w:styleId="KommentarerChar">
    <w:name w:val="Kommentarer Char"/>
    <w:basedOn w:val="Standardstycketeckensnitt"/>
    <w:link w:val="Kommentarer"/>
    <w:uiPriority w:val="99"/>
    <w:semiHidden/>
    <w:rsid w:val="00063BAD"/>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063BAD"/>
    <w:rPr>
      <w:b/>
      <w:bCs/>
    </w:rPr>
  </w:style>
  <w:style w:type="character" w:customStyle="1" w:styleId="KommentarsmneChar">
    <w:name w:val="Kommentarsämne Char"/>
    <w:basedOn w:val="KommentarerChar"/>
    <w:link w:val="Kommentarsmne"/>
    <w:uiPriority w:val="99"/>
    <w:semiHidden/>
    <w:rsid w:val="00063BAD"/>
    <w:rPr>
      <w:rFonts w:ascii="Times New Roman" w:eastAsia="Times New Roman" w:hAnsi="Times New Roman" w:cs="Times New Roman"/>
      <w:b/>
      <w:bCs/>
      <w:sz w:val="20"/>
      <w:szCs w:val="20"/>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C16"/>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472C16"/>
    <w:pPr>
      <w:tabs>
        <w:tab w:val="center" w:pos="4536"/>
        <w:tab w:val="right" w:pos="9072"/>
      </w:tabs>
    </w:pPr>
  </w:style>
  <w:style w:type="character" w:customStyle="1" w:styleId="SidhuvudChar">
    <w:name w:val="Sidhuvud Char"/>
    <w:basedOn w:val="Standardstycketeckensnitt"/>
    <w:link w:val="Sidhuvud"/>
    <w:rsid w:val="00472C16"/>
    <w:rPr>
      <w:rFonts w:ascii="Times New Roman" w:eastAsia="Times New Roman" w:hAnsi="Times New Roman" w:cs="Times New Roman"/>
      <w:sz w:val="24"/>
      <w:szCs w:val="24"/>
      <w:lang w:eastAsia="sv-SE"/>
    </w:rPr>
  </w:style>
  <w:style w:type="paragraph" w:styleId="Sidfot">
    <w:name w:val="footer"/>
    <w:basedOn w:val="Normal"/>
    <w:link w:val="SidfotChar"/>
    <w:rsid w:val="00472C16"/>
    <w:pPr>
      <w:tabs>
        <w:tab w:val="center" w:pos="4536"/>
        <w:tab w:val="right" w:pos="9072"/>
      </w:tabs>
    </w:pPr>
  </w:style>
  <w:style w:type="character" w:customStyle="1" w:styleId="SidfotChar">
    <w:name w:val="Sidfot Char"/>
    <w:basedOn w:val="Standardstycketeckensnitt"/>
    <w:link w:val="Sidfot"/>
    <w:rsid w:val="00472C16"/>
    <w:rPr>
      <w:rFonts w:ascii="Times New Roman" w:eastAsia="Times New Roman" w:hAnsi="Times New Roman" w:cs="Times New Roman"/>
      <w:sz w:val="24"/>
      <w:szCs w:val="24"/>
      <w:lang w:eastAsia="sv-SE"/>
    </w:rPr>
  </w:style>
  <w:style w:type="character" w:styleId="Hyperlnk">
    <w:name w:val="Hyperlink"/>
    <w:rsid w:val="00472C16"/>
    <w:rPr>
      <w:color w:val="0000FF"/>
      <w:u w:val="single"/>
    </w:rPr>
  </w:style>
  <w:style w:type="paragraph" w:customStyle="1" w:styleId="b0">
    <w:name w:val="b0"/>
    <w:basedOn w:val="Normal"/>
    <w:rsid w:val="00472C16"/>
    <w:pPr>
      <w:spacing w:after="113" w:line="57" w:lineRule="atLeast"/>
    </w:pPr>
    <w:rPr>
      <w:sz w:val="20"/>
      <w:szCs w:val="20"/>
    </w:rPr>
  </w:style>
  <w:style w:type="paragraph" w:styleId="Brdtext2">
    <w:name w:val="Body Text 2"/>
    <w:basedOn w:val="Normal"/>
    <w:link w:val="Brdtext2Char"/>
    <w:uiPriority w:val="99"/>
    <w:unhideWhenUsed/>
    <w:rsid w:val="00472C16"/>
    <w:pPr>
      <w:spacing w:before="100" w:beforeAutospacing="1" w:after="100" w:afterAutospacing="1"/>
    </w:pPr>
    <w:rPr>
      <w:rFonts w:eastAsia="Calibri"/>
    </w:rPr>
  </w:style>
  <w:style w:type="character" w:customStyle="1" w:styleId="Brdtext2Char">
    <w:name w:val="Brödtext 2 Char"/>
    <w:basedOn w:val="Standardstycketeckensnitt"/>
    <w:link w:val="Brdtext2"/>
    <w:uiPriority w:val="99"/>
    <w:rsid w:val="00472C16"/>
    <w:rPr>
      <w:rFonts w:ascii="Times New Roman" w:eastAsia="Calibri" w:hAnsi="Times New Roman" w:cs="Times New Roman"/>
      <w:sz w:val="24"/>
      <w:szCs w:val="24"/>
      <w:lang w:eastAsia="sv-SE"/>
    </w:rPr>
  </w:style>
  <w:style w:type="paragraph" w:customStyle="1" w:styleId="Ingetavstnd1">
    <w:name w:val="Inget avstånd1"/>
    <w:uiPriority w:val="1"/>
    <w:qFormat/>
    <w:rsid w:val="00472C16"/>
    <w:pPr>
      <w:spacing w:after="0" w:line="240" w:lineRule="auto"/>
    </w:pPr>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472C16"/>
    <w:rPr>
      <w:rFonts w:ascii="Tahoma" w:hAnsi="Tahoma" w:cs="Tahoma"/>
      <w:sz w:val="16"/>
      <w:szCs w:val="16"/>
    </w:rPr>
  </w:style>
  <w:style w:type="character" w:customStyle="1" w:styleId="BallongtextChar">
    <w:name w:val="Ballongtext Char"/>
    <w:basedOn w:val="Standardstycketeckensnitt"/>
    <w:link w:val="Ballongtext"/>
    <w:uiPriority w:val="99"/>
    <w:semiHidden/>
    <w:rsid w:val="00472C16"/>
    <w:rPr>
      <w:rFonts w:ascii="Tahoma" w:eastAsia="Times New Roman" w:hAnsi="Tahoma" w:cs="Tahoma"/>
      <w:sz w:val="16"/>
      <w:szCs w:val="16"/>
      <w:lang w:eastAsia="sv-SE"/>
    </w:rPr>
  </w:style>
  <w:style w:type="character" w:styleId="Kommentarsreferens">
    <w:name w:val="annotation reference"/>
    <w:basedOn w:val="Standardstycketeckensnitt"/>
    <w:uiPriority w:val="99"/>
    <w:semiHidden/>
    <w:unhideWhenUsed/>
    <w:rsid w:val="00063BAD"/>
    <w:rPr>
      <w:sz w:val="16"/>
      <w:szCs w:val="16"/>
    </w:rPr>
  </w:style>
  <w:style w:type="paragraph" w:styleId="Kommentarer">
    <w:name w:val="annotation text"/>
    <w:basedOn w:val="Normal"/>
    <w:link w:val="KommentarerChar"/>
    <w:uiPriority w:val="99"/>
    <w:semiHidden/>
    <w:unhideWhenUsed/>
    <w:rsid w:val="00063BAD"/>
    <w:rPr>
      <w:sz w:val="20"/>
      <w:szCs w:val="20"/>
    </w:rPr>
  </w:style>
  <w:style w:type="character" w:customStyle="1" w:styleId="KommentarerChar">
    <w:name w:val="Kommentarer Char"/>
    <w:basedOn w:val="Standardstycketeckensnitt"/>
    <w:link w:val="Kommentarer"/>
    <w:uiPriority w:val="99"/>
    <w:semiHidden/>
    <w:rsid w:val="00063BAD"/>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063BAD"/>
    <w:rPr>
      <w:b/>
      <w:bCs/>
    </w:rPr>
  </w:style>
  <w:style w:type="character" w:customStyle="1" w:styleId="KommentarsmneChar">
    <w:name w:val="Kommentarsämne Char"/>
    <w:basedOn w:val="KommentarerChar"/>
    <w:link w:val="Kommentarsmne"/>
    <w:uiPriority w:val="99"/>
    <w:semiHidden/>
    <w:rsid w:val="00063BAD"/>
    <w:rPr>
      <w:rFonts w:ascii="Times New Roman" w:eastAsia="Times New Roman" w:hAnsi="Times New Roman" w:cs="Times New Roman"/>
      <w:b/>
      <w:bCs/>
      <w:sz w:val="20"/>
      <w:szCs w:val="20"/>
      <w:lang w:eastAsia="sv-S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nas.nilsson@unibet.co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nibetgroupplc.com/" TargetMode="External"/><Relationship Id="rId1" Type="http://schemas.openxmlformats.org/officeDocument/2006/relationships/hyperlink" Target="http://www.unibe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483</Words>
  <Characters>2560</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marjamakit</dc:creator>
  <cp:lastModifiedBy>marjamakit</cp:lastModifiedBy>
  <cp:revision>64</cp:revision>
  <dcterms:created xsi:type="dcterms:W3CDTF">2012-09-17T09:28:00Z</dcterms:created>
  <dcterms:modified xsi:type="dcterms:W3CDTF">2012-09-18T07:29:00Z</dcterms:modified>
</cp:coreProperties>
</file>