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C0" w:rsidRDefault="002745C0" w:rsidP="002745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Verdana" w:hAnsi="Verdana"/>
          <w:b/>
          <w:bCs/>
          <w:noProof/>
          <w:color w:val="004F9D"/>
          <w:lang w:eastAsia="sv-SE"/>
        </w:rPr>
        <w:drawing>
          <wp:anchor distT="0" distB="0" distL="114300" distR="114300" simplePos="0" relativeHeight="251659264" behindDoc="1" locked="0" layoutInCell="1" allowOverlap="1" wp14:anchorId="3A8B80B5" wp14:editId="14D57A32">
            <wp:simplePos x="0" y="0"/>
            <wp:positionH relativeFrom="column">
              <wp:posOffset>-591185</wp:posOffset>
            </wp:positionH>
            <wp:positionV relativeFrom="paragraph">
              <wp:posOffset>-217805</wp:posOffset>
            </wp:positionV>
            <wp:extent cx="1424940" cy="248285"/>
            <wp:effectExtent l="0" t="0" r="3810" b="0"/>
            <wp:wrapTight wrapText="bothSides">
              <wp:wrapPolygon edited="0">
                <wp:start x="19348" y="0"/>
                <wp:lineTo x="0" y="0"/>
                <wp:lineTo x="0" y="19887"/>
                <wp:lineTo x="20791" y="19887"/>
                <wp:lineTo x="21369" y="4972"/>
                <wp:lineTo x="21369" y="0"/>
                <wp:lineTo x="19348" y="0"/>
              </wp:wrapPolygon>
            </wp:wrapTight>
            <wp:docPr id="2" name="Bild 1" descr="http://www.arcona.se/templates/arconatemplate/images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arcona.se/templates/arconatemplate/images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5C0" w:rsidRDefault="002745C0" w:rsidP="00274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57BF" w:rsidRDefault="007D57BF" w:rsidP="00274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57BF" w:rsidRDefault="007D57BF" w:rsidP="00274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45C0" w:rsidRDefault="002745C0" w:rsidP="00274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45C0" w:rsidRPr="006F7A82" w:rsidRDefault="002745C0" w:rsidP="002745C0">
      <w:pPr>
        <w:spacing w:after="0" w:line="240" w:lineRule="auto"/>
        <w:rPr>
          <w:rFonts w:cstheme="minorHAnsi"/>
        </w:rPr>
      </w:pPr>
      <w:r w:rsidRPr="006F7A82">
        <w:rPr>
          <w:rFonts w:cstheme="minorHAnsi"/>
        </w:rPr>
        <w:t>Pressinformation</w:t>
      </w:r>
      <w:r w:rsidRPr="006F7A82">
        <w:rPr>
          <w:rFonts w:cstheme="minorHAnsi"/>
        </w:rPr>
        <w:tab/>
      </w:r>
      <w:r w:rsidRPr="006F7A82">
        <w:rPr>
          <w:rFonts w:cstheme="minorHAnsi"/>
        </w:rPr>
        <w:tab/>
      </w:r>
      <w:r w:rsidRPr="006F7A82">
        <w:rPr>
          <w:rFonts w:cstheme="minorHAnsi"/>
        </w:rPr>
        <w:tab/>
      </w:r>
      <w:r w:rsidRPr="006F7A82">
        <w:rPr>
          <w:rFonts w:cstheme="minorHAnsi"/>
        </w:rPr>
        <w:tab/>
      </w:r>
      <w:r w:rsidRPr="006F7A82">
        <w:rPr>
          <w:rFonts w:cstheme="minorHAnsi"/>
        </w:rPr>
        <w:tab/>
      </w:r>
      <w:r w:rsidR="007D57BF">
        <w:rPr>
          <w:rFonts w:cstheme="minorHAnsi"/>
        </w:rPr>
        <w:t>2013-</w:t>
      </w:r>
      <w:r w:rsidR="00CF39D1">
        <w:rPr>
          <w:rFonts w:cstheme="minorHAnsi"/>
        </w:rPr>
        <w:t>08-15</w:t>
      </w:r>
    </w:p>
    <w:p w:rsidR="002745C0" w:rsidRDefault="002745C0" w:rsidP="002745C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F9746E" w:rsidRDefault="00F9746E" w:rsidP="007D57BF">
      <w:pPr>
        <w:pStyle w:val="Rubrik1"/>
        <w:rPr>
          <w:rFonts w:eastAsia="Times New Roman"/>
          <w:bCs w:val="0"/>
        </w:rPr>
      </w:pPr>
    </w:p>
    <w:p w:rsidR="00333D70" w:rsidRDefault="00333D70" w:rsidP="00333D70">
      <w:pPr>
        <w:pStyle w:val="Rubrik1"/>
        <w:rPr>
          <w:rFonts w:eastAsia="Times New Roman"/>
        </w:rPr>
      </w:pPr>
      <w:r>
        <w:rPr>
          <w:rFonts w:eastAsia="Times New Roman"/>
        </w:rPr>
        <w:t>Anna Kadefors invald i Arconas styrelse</w:t>
      </w:r>
    </w:p>
    <w:p w:rsidR="00333D70" w:rsidRDefault="00333D70" w:rsidP="00333D70">
      <w:r>
        <w:rPr>
          <w:i/>
          <w:iCs/>
        </w:rPr>
        <w:br/>
        <w:t>Anna Kadefors</w:t>
      </w:r>
      <w:r>
        <w:t xml:space="preserve"> är sedan årsstämman i april invald som styrelseledamot i Arcona Holding AB.</w:t>
      </w:r>
    </w:p>
    <w:p w:rsidR="00333D70" w:rsidRDefault="00333D70" w:rsidP="00333D70">
      <w:pPr>
        <w:autoSpaceDE w:val="0"/>
        <w:autoSpaceDN w:val="0"/>
      </w:pPr>
      <w:r>
        <w:t xml:space="preserve">Anna Kadefors är </w:t>
      </w:r>
      <w:r>
        <w:rPr>
          <w:rStyle w:val="staffrole"/>
        </w:rPr>
        <w:t xml:space="preserve">docent och universitetslektor inom Teknikens ekonomi och organisation på Chalmers tekniska högskola i Göteborg där hon </w:t>
      </w:r>
      <w:r>
        <w:t>forskar om kommunikation, beslutsfattande och lärande i relationer mellan företag. I flera projekt har hon studerat hur kontrakt, projektledning och ny informationsteknik påverkar samarbetet i större byggprojekt. Upphandling är ett centralt område i Arconas verksamhet, liksom hur man organiserar för utveckling och innovation i projektbaserade organisationer. Anna Kadefors är medlem av Kungliga Ingenjörsvetenskapsakademin samt medverkar i flera nätverk för forskning om förtroende, samarbete och upphandling.</w:t>
      </w:r>
    </w:p>
    <w:p w:rsidR="00333D70" w:rsidRDefault="00333D70" w:rsidP="00333D70">
      <w:pPr>
        <w:autoSpaceDE w:val="0"/>
        <w:autoSpaceDN w:val="0"/>
      </w:pPr>
      <w:r>
        <w:t>”Vi ser att Anna Kadefors kommer att kunna bidra stort med sina breda kunskaper för Ar</w:t>
      </w:r>
      <w:r w:rsidR="001421C3">
        <w:t>cona”, säger Jimmy Bengtsson, Vd</w:t>
      </w:r>
      <w:bookmarkStart w:id="0" w:name="_GoBack"/>
      <w:bookmarkEnd w:id="0"/>
      <w:r>
        <w:t xml:space="preserve"> på Arcona.</w:t>
      </w:r>
    </w:p>
    <w:p w:rsidR="00C00C20" w:rsidRPr="003F27B2" w:rsidRDefault="00C00C20" w:rsidP="003F27B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94573" w:rsidRPr="007D57BF" w:rsidRDefault="00F94573" w:rsidP="00F94573">
      <w:pPr>
        <w:pStyle w:val="Normalwebb"/>
        <w:rPr>
          <w:rStyle w:val="Stark"/>
          <w:rFonts w:asciiTheme="minorHAnsi" w:eastAsiaTheme="minorHAnsi" w:hAnsiTheme="minorHAnsi" w:cstheme="minorHAnsi"/>
          <w:iCs/>
          <w:lang w:eastAsia="en-US"/>
        </w:rPr>
      </w:pPr>
      <w:r w:rsidRPr="007D57BF">
        <w:rPr>
          <w:rStyle w:val="Stark"/>
          <w:rFonts w:asciiTheme="minorHAnsi" w:eastAsiaTheme="minorHAnsi" w:hAnsiTheme="minorHAnsi" w:cstheme="minorHAnsi"/>
          <w:iCs/>
          <w:lang w:eastAsia="en-US"/>
        </w:rPr>
        <w:t>För mer information</w:t>
      </w:r>
      <w:r w:rsidR="007D57BF">
        <w:rPr>
          <w:rStyle w:val="Stark"/>
          <w:rFonts w:asciiTheme="minorHAnsi" w:eastAsiaTheme="minorHAnsi" w:hAnsiTheme="minorHAnsi" w:cstheme="minorHAnsi"/>
          <w:iCs/>
          <w:lang w:eastAsia="en-US"/>
        </w:rPr>
        <w:t>:</w:t>
      </w:r>
    </w:p>
    <w:p w:rsidR="00F94573" w:rsidRPr="00333D70" w:rsidRDefault="002E5E01" w:rsidP="001B5A2C">
      <w:pPr>
        <w:pStyle w:val="Normalwebb"/>
        <w:tabs>
          <w:tab w:val="left" w:pos="2268"/>
        </w:tabs>
        <w:rPr>
          <w:rStyle w:val="Hyperlnk"/>
          <w:rFonts w:ascii="Calibri" w:hAnsi="Calibri" w:cs="Calibri"/>
          <w:color w:val="000000"/>
          <w:sz w:val="22"/>
          <w:szCs w:val="22"/>
          <w:u w:val="none"/>
        </w:rPr>
      </w:pPr>
      <w:r w:rsidRPr="00333D70">
        <w:rPr>
          <w:rFonts w:ascii="Calibri" w:hAnsi="Calibri" w:cs="Calibri"/>
          <w:color w:val="000000"/>
          <w:sz w:val="22"/>
          <w:szCs w:val="22"/>
        </w:rPr>
        <w:t>V</w:t>
      </w:r>
      <w:r w:rsidR="00333D70">
        <w:rPr>
          <w:rFonts w:ascii="Calibri" w:hAnsi="Calibri" w:cs="Calibri"/>
          <w:color w:val="000000"/>
          <w:sz w:val="22"/>
          <w:szCs w:val="22"/>
        </w:rPr>
        <w:t>er</w:t>
      </w:r>
      <w:r w:rsidR="00CF39D1">
        <w:rPr>
          <w:rFonts w:ascii="Calibri" w:hAnsi="Calibri" w:cs="Calibri"/>
          <w:color w:val="000000"/>
          <w:sz w:val="22"/>
          <w:szCs w:val="22"/>
        </w:rPr>
        <w:t>k</w:t>
      </w:r>
      <w:r w:rsidR="00333D70">
        <w:rPr>
          <w:rFonts w:ascii="Calibri" w:hAnsi="Calibri" w:cs="Calibri"/>
          <w:color w:val="000000"/>
          <w:sz w:val="22"/>
          <w:szCs w:val="22"/>
        </w:rPr>
        <w:t xml:space="preserve">ställande </w:t>
      </w:r>
      <w:proofErr w:type="gramStart"/>
      <w:r w:rsidRPr="00333D70">
        <w:rPr>
          <w:rFonts w:ascii="Calibri" w:hAnsi="Calibri" w:cs="Calibri"/>
          <w:color w:val="000000"/>
          <w:sz w:val="22"/>
          <w:szCs w:val="22"/>
        </w:rPr>
        <w:t>D</w:t>
      </w:r>
      <w:r w:rsidR="00333D70">
        <w:rPr>
          <w:rFonts w:ascii="Calibri" w:hAnsi="Calibri" w:cs="Calibri"/>
          <w:color w:val="000000"/>
          <w:sz w:val="22"/>
          <w:szCs w:val="22"/>
        </w:rPr>
        <w:t>irektör</w:t>
      </w:r>
      <w:r w:rsidR="001B5A2C" w:rsidRPr="00333D70">
        <w:rPr>
          <w:rFonts w:ascii="Calibri" w:hAnsi="Calibri" w:cs="Calibri"/>
          <w:color w:val="000000"/>
          <w:sz w:val="22"/>
          <w:szCs w:val="22"/>
        </w:rPr>
        <w:t>:</w:t>
      </w:r>
      <w:r w:rsidRPr="00333D70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F94573" w:rsidRPr="00333D7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D57BF" w:rsidRPr="00333D70">
        <w:rPr>
          <w:rFonts w:ascii="Calibri" w:hAnsi="Calibri" w:cs="Calibri"/>
          <w:color w:val="000000"/>
          <w:sz w:val="22"/>
          <w:szCs w:val="22"/>
        </w:rPr>
        <w:t>Jimmy</w:t>
      </w:r>
      <w:proofErr w:type="gramEnd"/>
      <w:r w:rsidR="007D57BF" w:rsidRPr="00333D70">
        <w:rPr>
          <w:rFonts w:ascii="Calibri" w:hAnsi="Calibri" w:cs="Calibri"/>
          <w:color w:val="000000"/>
          <w:sz w:val="22"/>
          <w:szCs w:val="22"/>
        </w:rPr>
        <w:t xml:space="preserve"> Bengtsson</w:t>
      </w:r>
      <w:r w:rsidR="00F94573" w:rsidRPr="00333D70">
        <w:rPr>
          <w:rFonts w:ascii="Calibri" w:hAnsi="Calibri" w:cs="Calibri"/>
          <w:color w:val="000000"/>
          <w:sz w:val="22"/>
          <w:szCs w:val="22"/>
        </w:rPr>
        <w:t xml:space="preserve">, </w:t>
      </w:r>
      <w:hyperlink r:id="rId7" w:history="1">
        <w:r w:rsidR="007D57BF" w:rsidRPr="00333D70">
          <w:rPr>
            <w:rStyle w:val="Hyperlnk"/>
            <w:rFonts w:ascii="Calibri" w:hAnsi="Calibri" w:cs="Calibri"/>
            <w:sz w:val="22"/>
            <w:szCs w:val="22"/>
          </w:rPr>
          <w:t>jimmy.bengtsson@arcona.se</w:t>
        </w:r>
      </w:hyperlink>
      <w:r w:rsidR="00F94573" w:rsidRPr="00333D70">
        <w:rPr>
          <w:rFonts w:ascii="Calibri" w:hAnsi="Calibri" w:cs="Calibri"/>
          <w:color w:val="000000"/>
          <w:sz w:val="22"/>
          <w:szCs w:val="22"/>
        </w:rPr>
        <w:t xml:space="preserve"> , tel</w:t>
      </w:r>
      <w:r w:rsidR="007D57BF" w:rsidRPr="00333D70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F94573" w:rsidRPr="00333D70">
        <w:rPr>
          <w:rFonts w:ascii="Calibri" w:hAnsi="Calibri" w:cs="Calibri"/>
          <w:color w:val="000000"/>
          <w:sz w:val="22"/>
          <w:szCs w:val="22"/>
        </w:rPr>
        <w:t xml:space="preserve">08-601 21 </w:t>
      </w:r>
      <w:r w:rsidR="007D57BF" w:rsidRPr="00333D70">
        <w:rPr>
          <w:rFonts w:ascii="Calibri" w:hAnsi="Calibri" w:cs="Calibri"/>
          <w:color w:val="000000"/>
          <w:sz w:val="22"/>
          <w:szCs w:val="22"/>
        </w:rPr>
        <w:t>14</w:t>
      </w:r>
      <w:r w:rsidR="00F94573" w:rsidRPr="00333D7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B5A2C" w:rsidRPr="00333D70">
        <w:rPr>
          <w:rFonts w:ascii="Calibri" w:hAnsi="Calibri" w:cs="Calibri"/>
          <w:color w:val="000000"/>
          <w:sz w:val="22"/>
          <w:szCs w:val="22"/>
        </w:rPr>
        <w:br/>
      </w:r>
    </w:p>
    <w:p w:rsidR="007D57BF" w:rsidRPr="00333D70" w:rsidRDefault="007D57BF" w:rsidP="00061E3A">
      <w:pPr>
        <w:pBdr>
          <w:top w:val="single" w:sz="4" w:space="1" w:color="auto"/>
        </w:pBdr>
        <w:spacing w:after="0" w:line="240" w:lineRule="auto"/>
        <w:rPr>
          <w:rStyle w:val="Stark"/>
          <w:rFonts w:cstheme="minorHAnsi"/>
          <w:iCs/>
          <w:sz w:val="24"/>
          <w:szCs w:val="24"/>
        </w:rPr>
      </w:pPr>
    </w:p>
    <w:p w:rsidR="00061E3A" w:rsidRDefault="00061E3A" w:rsidP="00061E3A">
      <w:pPr>
        <w:pBdr>
          <w:top w:val="single" w:sz="4" w:space="1" w:color="auto"/>
        </w:pBdr>
        <w:spacing w:after="0" w:line="240" w:lineRule="auto"/>
        <w:rPr>
          <w:rStyle w:val="Stark"/>
          <w:rFonts w:cstheme="minorHAnsi"/>
          <w:iCs/>
          <w:sz w:val="24"/>
          <w:szCs w:val="24"/>
        </w:rPr>
      </w:pPr>
      <w:r w:rsidRPr="004664C2">
        <w:rPr>
          <w:rStyle w:val="Stark"/>
          <w:rFonts w:cstheme="minorHAnsi"/>
          <w:iCs/>
          <w:sz w:val="24"/>
          <w:szCs w:val="24"/>
        </w:rPr>
        <w:t>Om Arcona:</w:t>
      </w:r>
    </w:p>
    <w:p w:rsidR="007D57BF" w:rsidRPr="004664C2" w:rsidRDefault="007D57BF" w:rsidP="00061E3A">
      <w:pPr>
        <w:pBdr>
          <w:top w:val="single" w:sz="4" w:space="1" w:color="auto"/>
        </w:pBdr>
        <w:spacing w:after="0" w:line="240" w:lineRule="auto"/>
        <w:rPr>
          <w:rStyle w:val="Stark"/>
          <w:rFonts w:cstheme="minorHAnsi"/>
          <w:iCs/>
          <w:sz w:val="24"/>
          <w:szCs w:val="24"/>
        </w:rPr>
      </w:pPr>
    </w:p>
    <w:p w:rsidR="004D1C32" w:rsidRPr="004D1C32" w:rsidRDefault="004D1C32" w:rsidP="004D1C32">
      <w:pPr>
        <w:spacing w:after="120"/>
        <w:rPr>
          <w:i/>
        </w:rPr>
      </w:pPr>
      <w:r w:rsidRPr="004D1C32">
        <w:rPr>
          <w:b/>
          <w:i/>
        </w:rPr>
        <w:t>Arcona</w:t>
      </w:r>
      <w:r w:rsidRPr="004D1C32">
        <w:rPr>
          <w:i/>
        </w:rPr>
        <w:t xml:space="preserve"> bygger och utvecklar fastigheter i Stockholm och Uppsala.</w:t>
      </w:r>
    </w:p>
    <w:p w:rsidR="004D1C32" w:rsidRPr="004D1C32" w:rsidRDefault="004D1C32" w:rsidP="004D1C32">
      <w:pPr>
        <w:spacing w:after="120"/>
        <w:rPr>
          <w:i/>
        </w:rPr>
      </w:pPr>
      <w:r w:rsidRPr="004D1C32">
        <w:rPr>
          <w:b/>
          <w:i/>
        </w:rPr>
        <w:t>Arcona Lean Construction</w:t>
      </w:r>
      <w:r w:rsidRPr="004D1C32">
        <w:rPr>
          <w:i/>
        </w:rPr>
        <w:t xml:space="preserve"> genomför byggentreprenader i nära samverkan med kunder och leverantörer. Metoden Lean Construction säkerställer effektivitet och kvalitet. Med tidig samverkan och långsiktiga relationer läggs fokus på maximalt kundvärde.</w:t>
      </w:r>
    </w:p>
    <w:p w:rsidR="00F9746E" w:rsidRDefault="004D1C32" w:rsidP="004D1C32">
      <w:pPr>
        <w:spacing w:after="120"/>
        <w:rPr>
          <w:i/>
        </w:rPr>
      </w:pPr>
      <w:r w:rsidRPr="004D1C32">
        <w:rPr>
          <w:b/>
          <w:i/>
        </w:rPr>
        <w:t>Arcona Concept</w:t>
      </w:r>
      <w:r w:rsidRPr="004D1C32">
        <w:rPr>
          <w:i/>
        </w:rPr>
        <w:t xml:space="preserve"> och </w:t>
      </w:r>
      <w:r w:rsidRPr="004D1C32">
        <w:rPr>
          <w:b/>
          <w:i/>
        </w:rPr>
        <w:t>Living</w:t>
      </w:r>
      <w:r w:rsidRPr="004D1C32">
        <w:rPr>
          <w:i/>
        </w:rPr>
        <w:t xml:space="preserve"> erbjuder konsulttjänster och genomför egen-regiprojekt från idé till slutförsäljning inom fastighetsutveckling av kommersiella lokaler och bostäder.</w:t>
      </w:r>
    </w:p>
    <w:p w:rsidR="004D1C32" w:rsidRPr="004D1C32" w:rsidRDefault="004D1C32" w:rsidP="004D1C32">
      <w:pPr>
        <w:spacing w:after="120"/>
        <w:rPr>
          <w:i/>
        </w:rPr>
      </w:pPr>
      <w:r w:rsidRPr="004D1C32">
        <w:rPr>
          <w:b/>
          <w:i/>
        </w:rPr>
        <w:t>BSK Arkitekter</w:t>
      </w:r>
      <w:r w:rsidRPr="004D1C32">
        <w:rPr>
          <w:i/>
        </w:rPr>
        <w:t xml:space="preserve"> och </w:t>
      </w:r>
      <w:r w:rsidRPr="004D1C32">
        <w:rPr>
          <w:b/>
          <w:i/>
        </w:rPr>
        <w:t>Exengo Installationskonsult</w:t>
      </w:r>
      <w:r w:rsidRPr="004D1C32">
        <w:rPr>
          <w:i/>
        </w:rPr>
        <w:t xml:space="preserve"> ingår som strategiska resurser i koncernen. </w:t>
      </w:r>
      <w:r w:rsidRPr="004D1C32">
        <w:rPr>
          <w:i/>
        </w:rPr>
        <w:br/>
        <w:t>2012 omsatte Arconakoncernen ca 1miljard.</w:t>
      </w:r>
    </w:p>
    <w:p w:rsidR="00304008" w:rsidRDefault="00304008" w:rsidP="00AE60E5">
      <w:pPr>
        <w:spacing w:line="240" w:lineRule="auto"/>
      </w:pPr>
    </w:p>
    <w:sectPr w:rsidR="00304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4D"/>
    <w:rsid w:val="00061E3A"/>
    <w:rsid w:val="00097462"/>
    <w:rsid w:val="001421C3"/>
    <w:rsid w:val="00162D43"/>
    <w:rsid w:val="0017373B"/>
    <w:rsid w:val="001B5A2C"/>
    <w:rsid w:val="001D5565"/>
    <w:rsid w:val="0021050D"/>
    <w:rsid w:val="002159FD"/>
    <w:rsid w:val="00230DCB"/>
    <w:rsid w:val="002745C0"/>
    <w:rsid w:val="002900F8"/>
    <w:rsid w:val="002E5E01"/>
    <w:rsid w:val="00304008"/>
    <w:rsid w:val="00313343"/>
    <w:rsid w:val="0033364D"/>
    <w:rsid w:val="00333D70"/>
    <w:rsid w:val="00372CA3"/>
    <w:rsid w:val="003C64BB"/>
    <w:rsid w:val="003E60EB"/>
    <w:rsid w:val="003F27B2"/>
    <w:rsid w:val="00436F3B"/>
    <w:rsid w:val="004664C2"/>
    <w:rsid w:val="004D1C32"/>
    <w:rsid w:val="00533739"/>
    <w:rsid w:val="005343A0"/>
    <w:rsid w:val="00596E8A"/>
    <w:rsid w:val="00625AD8"/>
    <w:rsid w:val="006C7FC0"/>
    <w:rsid w:val="006E040C"/>
    <w:rsid w:val="006F1DD6"/>
    <w:rsid w:val="006F7A82"/>
    <w:rsid w:val="00771DE5"/>
    <w:rsid w:val="007D57BF"/>
    <w:rsid w:val="00987A5D"/>
    <w:rsid w:val="00A77FC1"/>
    <w:rsid w:val="00A91F9C"/>
    <w:rsid w:val="00AC0CD0"/>
    <w:rsid w:val="00AE60E5"/>
    <w:rsid w:val="00B673FF"/>
    <w:rsid w:val="00B75022"/>
    <w:rsid w:val="00BC2968"/>
    <w:rsid w:val="00BF6F86"/>
    <w:rsid w:val="00C00C20"/>
    <w:rsid w:val="00CD42D8"/>
    <w:rsid w:val="00CF39D1"/>
    <w:rsid w:val="00DA6639"/>
    <w:rsid w:val="00DE50F1"/>
    <w:rsid w:val="00E71A19"/>
    <w:rsid w:val="00E740D0"/>
    <w:rsid w:val="00EF76AD"/>
    <w:rsid w:val="00F00CF1"/>
    <w:rsid w:val="00F542B1"/>
    <w:rsid w:val="00F82CE9"/>
    <w:rsid w:val="00F94573"/>
    <w:rsid w:val="00F9746E"/>
    <w:rsid w:val="00F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4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F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F6F86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274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toning">
    <w:name w:val="Emphasis"/>
    <w:uiPriority w:val="20"/>
    <w:qFormat/>
    <w:rsid w:val="002745C0"/>
    <w:rPr>
      <w:i/>
      <w:iCs/>
    </w:rPr>
  </w:style>
  <w:style w:type="character" w:styleId="Stark">
    <w:name w:val="Strong"/>
    <w:uiPriority w:val="22"/>
    <w:qFormat/>
    <w:rsid w:val="002745C0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F94573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0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4008"/>
    <w:rPr>
      <w:rFonts w:ascii="Tahoma" w:hAnsi="Tahoma" w:cs="Tahoma"/>
      <w:sz w:val="16"/>
      <w:szCs w:val="16"/>
    </w:rPr>
  </w:style>
  <w:style w:type="character" w:customStyle="1" w:styleId="staffrole">
    <w:name w:val="staffrole"/>
    <w:basedOn w:val="Standardstycketeckensnitt"/>
    <w:rsid w:val="00F9746E"/>
  </w:style>
  <w:style w:type="character" w:customStyle="1" w:styleId="Normal1">
    <w:name w:val="Normal1"/>
    <w:basedOn w:val="Standardstycketeckensnitt"/>
    <w:rsid w:val="00B75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4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F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F6F86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274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toning">
    <w:name w:val="Emphasis"/>
    <w:uiPriority w:val="20"/>
    <w:qFormat/>
    <w:rsid w:val="002745C0"/>
    <w:rPr>
      <w:i/>
      <w:iCs/>
    </w:rPr>
  </w:style>
  <w:style w:type="character" w:styleId="Stark">
    <w:name w:val="Strong"/>
    <w:uiPriority w:val="22"/>
    <w:qFormat/>
    <w:rsid w:val="002745C0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F94573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0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4008"/>
    <w:rPr>
      <w:rFonts w:ascii="Tahoma" w:hAnsi="Tahoma" w:cs="Tahoma"/>
      <w:sz w:val="16"/>
      <w:szCs w:val="16"/>
    </w:rPr>
  </w:style>
  <w:style w:type="character" w:customStyle="1" w:styleId="staffrole">
    <w:name w:val="staffrole"/>
    <w:basedOn w:val="Standardstycketeckensnitt"/>
    <w:rsid w:val="00F9746E"/>
  </w:style>
  <w:style w:type="character" w:customStyle="1" w:styleId="Normal1">
    <w:name w:val="Normal1"/>
    <w:basedOn w:val="Standardstycketeckensnitt"/>
    <w:rsid w:val="00B7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my.bengtsson@arcona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arcona.s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Arcona AB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Sallmander Prien ARCONA</dc:creator>
  <cp:lastModifiedBy>Catherine Sallmander ARCONA</cp:lastModifiedBy>
  <cp:revision>4</cp:revision>
  <cp:lastPrinted>2012-07-10T09:12:00Z</cp:lastPrinted>
  <dcterms:created xsi:type="dcterms:W3CDTF">2013-08-14T15:14:00Z</dcterms:created>
  <dcterms:modified xsi:type="dcterms:W3CDTF">2013-08-15T09:29:00Z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-1888104519</vt:i4>
  </property>
  <property fmtid="{D5CDD505-2E9C-101B-9397-08002B2CF9AE}" pid="3" name="_NewReviewCycle">
    <vt:lpwstr/>
  </property>
  <property fmtid="{D5CDD505-2E9C-101B-9397-08002B2CF9AE}" pid="4" name="_EmailSubject">
    <vt:lpwstr>St Göran-jobbet</vt:lpwstr>
  </property>
  <property fmtid="{D5CDD505-2E9C-101B-9397-08002B2CF9AE}" pid="5" name="_AuthorEmail">
    <vt:lpwstr>Kenne.Graflund@locum.se</vt:lpwstr>
  </property>
  <property fmtid="{D5CDD505-2E9C-101B-9397-08002B2CF9AE}" pid="6" name="_AuthorEmailDisplayName">
    <vt:lpwstr>Kenne Graflund</vt:lpwstr>
  </property>
  <property fmtid="{D5CDD505-2E9C-101B-9397-08002B2CF9AE}" pid="7" name="_ReviewingToolsShownOnce">
    <vt:lpwstr/>
  </property>
</Properties>
</file>