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0577A" w14:textId="77777777" w:rsidR="006D6C1C" w:rsidRPr="007D627F" w:rsidRDefault="006D6C1C" w:rsidP="001D062A">
      <w:pPr>
        <w:rPr>
          <w:rFonts w:cs="Arial"/>
          <w:sz w:val="22"/>
          <w:szCs w:val="22"/>
          <w:u w:val="single"/>
          <w:lang w:val="sv-SE"/>
        </w:rPr>
      </w:pPr>
    </w:p>
    <w:p w14:paraId="34189F1D" w14:textId="77777777" w:rsidR="00D0168E" w:rsidRPr="00786247" w:rsidRDefault="00786247" w:rsidP="004744F3">
      <w:pPr>
        <w:jc w:val="center"/>
        <w:rPr>
          <w:rFonts w:cs="Arial"/>
          <w:bCs/>
          <w:sz w:val="46"/>
          <w:szCs w:val="46"/>
          <w:lang w:val="sv-SE"/>
        </w:rPr>
      </w:pPr>
      <w:r>
        <w:rPr>
          <w:rFonts w:ascii="Calibri" w:eastAsia="Calibri" w:hAnsi="Calibri" w:cs="Calibri"/>
          <w:b/>
          <w:bCs/>
          <w:sz w:val="46"/>
          <w:szCs w:val="46"/>
          <w:bdr w:val="nil"/>
          <w:lang w:val="sv-SE"/>
        </w:rPr>
        <w:t xml:space="preserve">Cosentino presenterar: </w:t>
      </w:r>
      <w:proofErr w:type="spellStart"/>
      <w:r>
        <w:rPr>
          <w:rFonts w:ascii="Calibri" w:eastAsia="Calibri" w:hAnsi="Calibri" w:cs="Calibri"/>
          <w:b/>
          <w:bCs/>
          <w:sz w:val="46"/>
          <w:szCs w:val="46"/>
          <w:bdr w:val="nil"/>
          <w:lang w:val="sv-SE"/>
        </w:rPr>
        <w:t>Raytrace</w:t>
      </w:r>
      <w:proofErr w:type="spellEnd"/>
      <w:r>
        <w:rPr>
          <w:rFonts w:ascii="Calibri" w:eastAsia="Calibri" w:hAnsi="Calibri" w:cs="Calibri"/>
          <w:b/>
          <w:bCs/>
          <w:sz w:val="46"/>
          <w:szCs w:val="46"/>
          <w:bdr w:val="nil"/>
          <w:lang w:val="sv-SE"/>
        </w:rPr>
        <w:t xml:space="preserve"> av Benjamin Hubert från LAYER för Dekton</w:t>
      </w:r>
      <w:r>
        <w:rPr>
          <w:rFonts w:ascii="Calibri" w:eastAsia="Calibri" w:hAnsi="Calibri" w:cs="Calibri"/>
          <w:sz w:val="46"/>
          <w:szCs w:val="46"/>
          <w:bdr w:val="nil"/>
          <w:lang w:val="sv-SE"/>
        </w:rPr>
        <w:t xml:space="preserve">® </w:t>
      </w:r>
    </w:p>
    <w:p w14:paraId="2F9CF36D" w14:textId="77777777" w:rsidR="004744F3" w:rsidRPr="00786247" w:rsidRDefault="00786247" w:rsidP="004744F3">
      <w:pPr>
        <w:jc w:val="center"/>
        <w:rPr>
          <w:rFonts w:cs="Arial"/>
          <w:b/>
          <w:sz w:val="46"/>
          <w:szCs w:val="46"/>
          <w:lang w:val="sv-SE"/>
        </w:rPr>
      </w:pPr>
      <w:r>
        <w:rPr>
          <w:rFonts w:ascii="Calibri" w:eastAsia="Calibri" w:hAnsi="Calibri" w:cs="Calibri"/>
          <w:b/>
          <w:bCs/>
          <w:sz w:val="46"/>
          <w:szCs w:val="46"/>
          <w:bdr w:val="nil"/>
          <w:lang w:val="sv-SE"/>
        </w:rPr>
        <w:t xml:space="preserve">på </w:t>
      </w:r>
      <w:proofErr w:type="spellStart"/>
      <w:r>
        <w:rPr>
          <w:rFonts w:ascii="Calibri" w:eastAsia="Calibri" w:hAnsi="Calibri" w:cs="Calibri"/>
          <w:b/>
          <w:bCs/>
          <w:sz w:val="46"/>
          <w:szCs w:val="46"/>
          <w:bdr w:val="nil"/>
          <w:lang w:val="sv-SE"/>
        </w:rPr>
        <w:t>Fuorisalone</w:t>
      </w:r>
      <w:proofErr w:type="spellEnd"/>
      <w:r>
        <w:rPr>
          <w:rFonts w:ascii="Calibri" w:eastAsia="Calibri" w:hAnsi="Calibri" w:cs="Calibri"/>
          <w:b/>
          <w:bCs/>
          <w:sz w:val="46"/>
          <w:szCs w:val="46"/>
          <w:bdr w:val="nil"/>
          <w:lang w:val="sv-SE"/>
        </w:rPr>
        <w:t xml:space="preserve"> 2019, Milano</w:t>
      </w:r>
    </w:p>
    <w:p w14:paraId="333378E9" w14:textId="77777777" w:rsidR="00F3582B" w:rsidRPr="00786247" w:rsidRDefault="00F3582B" w:rsidP="00D0168E">
      <w:pPr>
        <w:rPr>
          <w:rFonts w:cs="Arial"/>
          <w:b/>
          <w:sz w:val="26"/>
          <w:szCs w:val="26"/>
          <w:lang w:val="sv-SE"/>
        </w:rPr>
      </w:pPr>
    </w:p>
    <w:p w14:paraId="58B25417" w14:textId="77777777" w:rsidR="001D062A" w:rsidRPr="00786247" w:rsidRDefault="00786247" w:rsidP="00250F55">
      <w:pPr>
        <w:jc w:val="center"/>
        <w:rPr>
          <w:rFonts w:cs="Arial"/>
          <w:bCs/>
          <w:sz w:val="26"/>
          <w:szCs w:val="26"/>
          <w:lang w:val="sv-SE"/>
        </w:rPr>
      </w:pPr>
      <w:r>
        <w:rPr>
          <w:rFonts w:ascii="Calibri" w:eastAsia="Calibri" w:hAnsi="Calibri" w:cs="Calibri"/>
          <w:bCs/>
          <w:sz w:val="26"/>
          <w:szCs w:val="26"/>
          <w:bdr w:val="nil"/>
          <w:lang w:val="sv-SE"/>
        </w:rPr>
        <w:t>9–14 april 2019, 10.00–20.00</w:t>
      </w:r>
    </w:p>
    <w:p w14:paraId="4C50E134" w14:textId="77777777" w:rsidR="00EA5239" w:rsidRPr="00786247" w:rsidRDefault="00786247" w:rsidP="00FC5E83">
      <w:pPr>
        <w:jc w:val="center"/>
        <w:rPr>
          <w:rFonts w:cs="Arial"/>
          <w:bCs/>
          <w:sz w:val="26"/>
          <w:szCs w:val="26"/>
          <w:lang w:val="sv-SE"/>
        </w:rPr>
      </w:pPr>
      <w:r>
        <w:rPr>
          <w:rFonts w:ascii="Calibri" w:eastAsia="Calibri" w:hAnsi="Calibri" w:cs="Calibri"/>
          <w:b/>
          <w:bCs/>
          <w:sz w:val="26"/>
          <w:szCs w:val="26"/>
          <w:bdr w:val="nil"/>
          <w:lang w:val="sv-SE"/>
        </w:rPr>
        <w:t xml:space="preserve">Förhandsvisning för pressen: </w:t>
      </w:r>
      <w:r>
        <w:rPr>
          <w:rFonts w:ascii="Calibri" w:eastAsia="Calibri" w:hAnsi="Calibri" w:cs="Calibri"/>
          <w:sz w:val="26"/>
          <w:szCs w:val="26"/>
          <w:bdr w:val="nil"/>
          <w:lang w:val="sv-SE"/>
        </w:rPr>
        <w:t>8 april 2019, 15.00–19.00</w:t>
      </w:r>
    </w:p>
    <w:p w14:paraId="55DC627A" w14:textId="77777777" w:rsidR="00FC5E83" w:rsidRPr="00786247" w:rsidRDefault="00FC5E83" w:rsidP="00BA5B0B">
      <w:pPr>
        <w:jc w:val="center"/>
        <w:rPr>
          <w:rFonts w:cs="Arial"/>
          <w:bCs/>
          <w:lang w:val="sv-SE"/>
        </w:rPr>
      </w:pPr>
    </w:p>
    <w:p w14:paraId="02BAD351" w14:textId="77777777" w:rsidR="00D0168E" w:rsidRPr="00786247" w:rsidRDefault="005D18D6" w:rsidP="00BA5B0B">
      <w:pPr>
        <w:jc w:val="center"/>
        <w:rPr>
          <w:rFonts w:cs="Arial"/>
          <w:bCs/>
          <w:sz w:val="18"/>
          <w:szCs w:val="18"/>
          <w:lang w:val="sv-SE"/>
        </w:rPr>
      </w:pPr>
      <w:r>
        <w:rPr>
          <w:rFonts w:cs="Arial"/>
          <w:bCs/>
          <w:noProof/>
          <w:sz w:val="18"/>
          <w:szCs w:val="18"/>
          <w:lang w:val="sv-SE"/>
        </w:rPr>
        <w:drawing>
          <wp:inline distT="0" distB="0" distL="0" distR="0" wp14:anchorId="52AE6DA1" wp14:editId="08B09A73">
            <wp:extent cx="3438525" cy="229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ytrace-by-Benjamin-Hubert-of-Layer-for-Dekton.-Image-Credit-David-Zanardi-l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8525" cy="2292350"/>
                    </a:xfrm>
                    <a:prstGeom prst="rect">
                      <a:avLst/>
                    </a:prstGeom>
                  </pic:spPr>
                </pic:pic>
              </a:graphicData>
            </a:graphic>
          </wp:inline>
        </w:drawing>
      </w:r>
    </w:p>
    <w:p w14:paraId="54497A9B" w14:textId="77777777" w:rsidR="00F87410" w:rsidRPr="00786247" w:rsidRDefault="00F87410" w:rsidP="00FC5E83">
      <w:pPr>
        <w:rPr>
          <w:rFonts w:cs="Arial"/>
          <w:bCs/>
          <w:sz w:val="18"/>
          <w:szCs w:val="18"/>
          <w:lang w:val="sv-SE"/>
        </w:rPr>
      </w:pPr>
    </w:p>
    <w:p w14:paraId="21F15E49" w14:textId="77777777" w:rsidR="001C1737" w:rsidRPr="00786247" w:rsidRDefault="00786247" w:rsidP="00CA68D9">
      <w:pPr>
        <w:widowControl w:val="0"/>
        <w:autoSpaceDE w:val="0"/>
        <w:autoSpaceDN w:val="0"/>
        <w:adjustRightInd w:val="0"/>
        <w:spacing w:after="240" w:line="300" w:lineRule="atLeast"/>
        <w:rPr>
          <w:rFonts w:cs="Arial"/>
          <w:color w:val="000000"/>
          <w:lang w:val="sv-SE" w:bidi="he-IL"/>
        </w:rPr>
      </w:pPr>
      <w:r>
        <w:rPr>
          <w:rFonts w:ascii="Calibri" w:eastAsia="Calibri" w:hAnsi="Calibri" w:cs="Calibri"/>
          <w:b/>
          <w:bCs/>
          <w:color w:val="000000"/>
          <w:bdr w:val="nil"/>
          <w:lang w:val="sv-SE" w:bidi="he-IL"/>
        </w:rPr>
        <w:t>8 april 2019</w:t>
      </w:r>
      <w:r>
        <w:rPr>
          <w:rFonts w:ascii="Calibri" w:eastAsia="Calibri" w:hAnsi="Calibri" w:cs="Calibri"/>
          <w:color w:val="000000"/>
          <w:bdr w:val="nil"/>
          <w:lang w:val="sv-SE" w:bidi="he-IL"/>
        </w:rPr>
        <w:t xml:space="preserve">. Cosentino, ledande inom innovativa ytor för arkitektur och design, presenterar </w:t>
      </w:r>
      <w:proofErr w:type="spellStart"/>
      <w:r>
        <w:rPr>
          <w:rFonts w:ascii="Calibri" w:eastAsia="Calibri" w:hAnsi="Calibri" w:cs="Calibri"/>
          <w:i/>
          <w:iCs/>
          <w:color w:val="000000"/>
          <w:bdr w:val="nil"/>
          <w:lang w:val="sv-SE" w:bidi="he-IL"/>
        </w:rPr>
        <w:t>Raytrace</w:t>
      </w:r>
      <w:proofErr w:type="spellEnd"/>
      <w:r>
        <w:rPr>
          <w:rFonts w:ascii="Calibri" w:eastAsia="Calibri" w:hAnsi="Calibri" w:cs="Calibri"/>
          <w:color w:val="000000"/>
          <w:bdr w:val="nil"/>
          <w:lang w:val="sv-SE" w:bidi="he-IL"/>
        </w:rPr>
        <w:t xml:space="preserve">, en engagerande installation i samarbete med designern Benjamin Hubert från LAYER på Milan Design </w:t>
      </w:r>
      <w:proofErr w:type="spellStart"/>
      <w:r>
        <w:rPr>
          <w:rFonts w:ascii="Calibri" w:eastAsia="Calibri" w:hAnsi="Calibri" w:cs="Calibri"/>
          <w:color w:val="000000"/>
          <w:bdr w:val="nil"/>
          <w:lang w:val="sv-SE" w:bidi="he-IL"/>
        </w:rPr>
        <w:t>Week</w:t>
      </w:r>
      <w:proofErr w:type="spellEnd"/>
      <w:r>
        <w:rPr>
          <w:rFonts w:ascii="Calibri" w:eastAsia="Calibri" w:hAnsi="Calibri" w:cs="Calibri"/>
          <w:color w:val="000000"/>
          <w:bdr w:val="nil"/>
          <w:lang w:val="sv-SE" w:bidi="he-IL"/>
        </w:rPr>
        <w:t xml:space="preserve"> 2019. Den spektakulära installationen visar upp Cosentinos innovativa Dekton®-produkt och hur den blir levande genom ljus.</w:t>
      </w:r>
    </w:p>
    <w:p w14:paraId="43BAD60F" w14:textId="77777777" w:rsidR="007D627F" w:rsidRDefault="00786247" w:rsidP="00B94090">
      <w:pPr>
        <w:widowControl w:val="0"/>
        <w:autoSpaceDE w:val="0"/>
        <w:autoSpaceDN w:val="0"/>
        <w:adjustRightInd w:val="0"/>
        <w:spacing w:after="240" w:line="300" w:lineRule="atLeast"/>
        <w:rPr>
          <w:rFonts w:ascii="Calibri" w:eastAsia="Calibri" w:hAnsi="Calibri" w:cs="Calibri"/>
          <w:color w:val="000000"/>
          <w:bdr w:val="nil"/>
          <w:lang w:val="sv-SE" w:bidi="he-IL"/>
        </w:rPr>
      </w:pPr>
      <w:proofErr w:type="spellStart"/>
      <w:r>
        <w:rPr>
          <w:rFonts w:ascii="Calibri" w:eastAsia="Calibri" w:hAnsi="Calibri" w:cs="Calibri"/>
          <w:i/>
          <w:iCs/>
          <w:color w:val="000000"/>
          <w:bdr w:val="nil"/>
          <w:lang w:val="sv-SE" w:bidi="he-IL"/>
        </w:rPr>
        <w:t>Raytrace</w:t>
      </w:r>
      <w:proofErr w:type="spellEnd"/>
      <w:r>
        <w:rPr>
          <w:rFonts w:ascii="Calibri" w:eastAsia="Calibri" w:hAnsi="Calibri" w:cs="Calibri"/>
          <w:color w:val="000000"/>
          <w:bdr w:val="nil"/>
          <w:lang w:val="sv-SE" w:bidi="he-IL"/>
        </w:rPr>
        <w:t xml:space="preserve"> är en dramatisk, interaktiv upplevelse som visar prov på harmonin mellan natur, ljus och arkitektur. </w:t>
      </w:r>
      <w:proofErr w:type="spellStart"/>
      <w:r>
        <w:rPr>
          <w:rFonts w:ascii="Calibri" w:eastAsia="Calibri" w:hAnsi="Calibri" w:cs="Calibri"/>
          <w:i/>
          <w:iCs/>
          <w:color w:val="000000"/>
          <w:bdr w:val="nil"/>
          <w:lang w:val="sv-SE" w:bidi="he-IL"/>
        </w:rPr>
        <w:t>Raytrace</w:t>
      </w:r>
      <w:proofErr w:type="spellEnd"/>
      <w:r>
        <w:rPr>
          <w:rFonts w:ascii="Calibri" w:eastAsia="Calibri" w:hAnsi="Calibri" w:cs="Calibri"/>
          <w:color w:val="000000"/>
          <w:bdr w:val="nil"/>
          <w:lang w:val="sv-SE" w:bidi="he-IL"/>
        </w:rPr>
        <w:t xml:space="preserve"> är en 25 m lång och 6 m hög triangulär passage tillverkad av ultra</w:t>
      </w:r>
      <w:r w:rsidR="00B94090">
        <w:rPr>
          <w:rFonts w:ascii="Calibri" w:eastAsia="Calibri" w:hAnsi="Calibri" w:cs="Calibri"/>
          <w:color w:val="000000"/>
          <w:bdr w:val="nil"/>
          <w:lang w:val="sv-SE" w:bidi="he-IL"/>
        </w:rPr>
        <w:t>-</w:t>
      </w:r>
      <w:r>
        <w:rPr>
          <w:rFonts w:ascii="Calibri" w:eastAsia="Calibri" w:hAnsi="Calibri" w:cs="Calibri"/>
          <w:color w:val="000000"/>
          <w:bdr w:val="nil"/>
          <w:lang w:val="sv-SE" w:bidi="he-IL"/>
        </w:rPr>
        <w:t xml:space="preserve">kompakta Dekton®-ytor i Ventura Centrales mörka, stämningsfulla tunnlar. </w:t>
      </w:r>
    </w:p>
    <w:p w14:paraId="71B2D87C" w14:textId="77777777" w:rsidR="007D627F" w:rsidRDefault="007D627F" w:rsidP="007D627F">
      <w:pPr>
        <w:widowControl w:val="0"/>
        <w:autoSpaceDE w:val="0"/>
        <w:autoSpaceDN w:val="0"/>
        <w:adjustRightInd w:val="0"/>
        <w:spacing w:after="240" w:line="300" w:lineRule="atLeast"/>
        <w:jc w:val="center"/>
        <w:rPr>
          <w:rFonts w:ascii="Calibri" w:eastAsia="Calibri" w:hAnsi="Calibri" w:cs="Calibri"/>
          <w:color w:val="000000"/>
          <w:bdr w:val="nil"/>
          <w:lang w:val="sv-SE" w:bidi="he-IL"/>
        </w:rPr>
      </w:pPr>
      <w:r>
        <w:rPr>
          <w:rFonts w:cs="Arial"/>
          <w:noProof/>
          <w:color w:val="000000"/>
          <w:lang w:val="sv-SE" w:bidi="he-IL"/>
        </w:rPr>
        <w:drawing>
          <wp:inline distT="0" distB="0" distL="0" distR="0" wp14:anchorId="7A21E2E6" wp14:editId="010A8972">
            <wp:extent cx="3314700" cy="22122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ytrace-sketch-by-Benjamin-Hubert-of-LAYER-for-DEKTON-by-Cosentino-Image-Credit-Jose-Santopalomo-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1408" cy="2216756"/>
                    </a:xfrm>
                    <a:prstGeom prst="rect">
                      <a:avLst/>
                    </a:prstGeom>
                  </pic:spPr>
                </pic:pic>
              </a:graphicData>
            </a:graphic>
          </wp:inline>
        </w:drawing>
      </w:r>
    </w:p>
    <w:p w14:paraId="7528017C" w14:textId="77777777" w:rsidR="007D627F" w:rsidRDefault="007D627F" w:rsidP="007D627F">
      <w:pPr>
        <w:widowControl w:val="0"/>
        <w:autoSpaceDE w:val="0"/>
        <w:autoSpaceDN w:val="0"/>
        <w:adjustRightInd w:val="0"/>
        <w:spacing w:after="240" w:line="300" w:lineRule="atLeast"/>
        <w:jc w:val="center"/>
        <w:rPr>
          <w:rFonts w:ascii="Calibri" w:eastAsia="Calibri" w:hAnsi="Calibri" w:cs="Calibri"/>
          <w:color w:val="000000"/>
          <w:bdr w:val="nil"/>
          <w:lang w:val="sv-SE" w:bidi="he-IL"/>
        </w:rPr>
      </w:pPr>
    </w:p>
    <w:p w14:paraId="1ACDD661" w14:textId="77777777" w:rsidR="007D627F" w:rsidRPr="00786247" w:rsidRDefault="00786247" w:rsidP="00115DC5">
      <w:pPr>
        <w:widowControl w:val="0"/>
        <w:autoSpaceDE w:val="0"/>
        <w:autoSpaceDN w:val="0"/>
        <w:adjustRightInd w:val="0"/>
        <w:spacing w:after="240" w:line="300" w:lineRule="atLeast"/>
        <w:rPr>
          <w:rFonts w:cs="Arial"/>
          <w:color w:val="000000"/>
          <w:lang w:val="sv-SE" w:bidi="he-IL"/>
        </w:rPr>
      </w:pPr>
      <w:bookmarkStart w:id="0" w:name="_GoBack"/>
      <w:r>
        <w:rPr>
          <w:rFonts w:ascii="Calibri" w:eastAsia="Calibri" w:hAnsi="Calibri" w:cs="Calibri"/>
          <w:color w:val="000000"/>
          <w:bdr w:val="nil"/>
          <w:lang w:val="sv-SE" w:bidi="he-IL"/>
        </w:rPr>
        <w:lastRenderedPageBreak/>
        <w:t xml:space="preserve">Ytorna som ser ut att balansera på en enda kant bildar en stor passage i vilken besökare kan vandra och bli ett med installationen. </w:t>
      </w:r>
    </w:p>
    <w:p w14:paraId="65A6031B" w14:textId="77777777" w:rsidR="007464F0" w:rsidRDefault="00786247" w:rsidP="00786247">
      <w:pPr>
        <w:widowControl w:val="0"/>
        <w:autoSpaceDE w:val="0"/>
        <w:autoSpaceDN w:val="0"/>
        <w:adjustRightInd w:val="0"/>
        <w:spacing w:after="240" w:line="300" w:lineRule="atLeast"/>
        <w:rPr>
          <w:rFonts w:ascii="Calibri" w:eastAsia="Calibri" w:hAnsi="Calibri" w:cs="Calibri"/>
          <w:color w:val="000000"/>
          <w:bdr w:val="nil"/>
          <w:lang w:val="sv-SE" w:bidi="he-IL"/>
        </w:rPr>
      </w:pPr>
      <w:r>
        <w:rPr>
          <w:rFonts w:ascii="Calibri" w:eastAsia="Calibri" w:hAnsi="Calibri" w:cs="Calibri"/>
          <w:color w:val="000000"/>
          <w:bdr w:val="nil"/>
          <w:lang w:val="sv-SE" w:bidi="he-IL"/>
        </w:rPr>
        <w:t xml:space="preserve">Benjamin Hubert inspirerades av tillverkningsprocessen för Dekton® när han designade </w:t>
      </w:r>
      <w:proofErr w:type="spellStart"/>
      <w:r>
        <w:rPr>
          <w:rFonts w:ascii="Calibri" w:eastAsia="Calibri" w:hAnsi="Calibri" w:cs="Calibri"/>
          <w:i/>
          <w:iCs/>
          <w:color w:val="000000"/>
          <w:bdr w:val="nil"/>
          <w:lang w:val="sv-SE" w:bidi="he-IL"/>
        </w:rPr>
        <w:t>Raytrace</w:t>
      </w:r>
      <w:proofErr w:type="spellEnd"/>
      <w:r>
        <w:rPr>
          <w:rFonts w:ascii="Calibri" w:eastAsia="Calibri" w:hAnsi="Calibri" w:cs="Calibri"/>
          <w:i/>
          <w:iCs/>
          <w:color w:val="000000"/>
          <w:bdr w:val="nil"/>
          <w:lang w:val="sv-SE" w:bidi="he-IL"/>
        </w:rPr>
        <w:t xml:space="preserve"> </w:t>
      </w:r>
      <w:r>
        <w:rPr>
          <w:rFonts w:ascii="Calibri" w:eastAsia="Calibri" w:hAnsi="Calibri" w:cs="Calibri"/>
          <w:color w:val="000000"/>
          <w:bdr w:val="nil"/>
          <w:lang w:val="sv-SE" w:bidi="he-IL"/>
        </w:rPr>
        <w:t xml:space="preserve">genom att återföra vattenelementet till materialet genom den optiska effekt som bildas då ljus bryts genom vatten. </w:t>
      </w:r>
      <w:r>
        <w:rPr>
          <w:rFonts w:ascii="Calibri" w:eastAsia="Calibri" w:hAnsi="Calibri" w:cs="Calibri"/>
          <w:bdr w:val="nil"/>
          <w:lang w:val="sv-SE" w:bidi="he-IL"/>
        </w:rPr>
        <w:t xml:space="preserve">Vid ingången till installationen spelar ett fascinerande ljusmönster sakta över ytan </w:t>
      </w:r>
      <w:r>
        <w:rPr>
          <w:rFonts w:ascii="Calibri" w:eastAsia="Calibri" w:hAnsi="Calibri" w:cs="Calibri"/>
          <w:color w:val="000000"/>
          <w:bdr w:val="nil"/>
          <w:lang w:val="sv-SE" w:bidi="he-IL"/>
        </w:rPr>
        <w:t xml:space="preserve">och väcker en fridfull känsla av att befinna sig under vattnet. Det </w:t>
      </w:r>
      <w:r>
        <w:rPr>
          <w:lang w:val="sv-SE"/>
        </w:rPr>
        <w:t>l</w:t>
      </w:r>
      <w:r w:rsidRPr="00786247">
        <w:rPr>
          <w:lang w:val="sv-SE"/>
        </w:rPr>
        <w:t>jusmönstret skapas av 29 glas</w:t>
      </w:r>
      <w:r w:rsidR="00E07644">
        <w:rPr>
          <w:lang w:val="sv-SE"/>
        </w:rPr>
        <w:t>-</w:t>
      </w:r>
      <w:r w:rsidRPr="00786247">
        <w:rPr>
          <w:lang w:val="sv-SE"/>
        </w:rPr>
        <w:t>sfärer och 87 LED-lampor</w:t>
      </w:r>
      <w:r>
        <w:rPr>
          <w:rFonts w:ascii="Calibri" w:eastAsia="Calibri" w:hAnsi="Calibri" w:cs="Calibri"/>
          <w:color w:val="000000"/>
          <w:bdr w:val="nil"/>
          <w:lang w:val="sv-SE" w:bidi="he-IL"/>
        </w:rPr>
        <w:t>. Två speglar i valvets båda ändar speglar installationen och skapar en illusion av oändligt utrymme samtidigt som en glimt av ljusmönstret som rör sig på insidan kan skymtas.</w:t>
      </w:r>
    </w:p>
    <w:p w14:paraId="2CD201AB" w14:textId="77777777" w:rsidR="007D627F" w:rsidRPr="00786247" w:rsidRDefault="007D627F" w:rsidP="007D627F">
      <w:pPr>
        <w:widowControl w:val="0"/>
        <w:autoSpaceDE w:val="0"/>
        <w:autoSpaceDN w:val="0"/>
        <w:adjustRightInd w:val="0"/>
        <w:spacing w:after="240" w:line="300" w:lineRule="atLeast"/>
        <w:jc w:val="center"/>
        <w:rPr>
          <w:rStyle w:val="A3"/>
          <w:sz w:val="24"/>
          <w:szCs w:val="24"/>
          <w:lang w:val="sv-SE"/>
        </w:rPr>
      </w:pPr>
      <w:r>
        <w:rPr>
          <w:rFonts w:cs="Sofia Pro Light"/>
          <w:noProof/>
          <w:color w:val="000000"/>
          <w:lang w:val="sv-SE"/>
        </w:rPr>
        <w:drawing>
          <wp:inline distT="0" distB="0" distL="0" distR="0" wp14:anchorId="0C477F82" wp14:editId="2DF34E55">
            <wp:extent cx="3810000" cy="2327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atercolour-2-Cosentino-presents-Raytrace-by-Benjamin-Hubert-of-LAYER-for-Dekt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2275" cy="2328501"/>
                    </a:xfrm>
                    <a:prstGeom prst="rect">
                      <a:avLst/>
                    </a:prstGeom>
                  </pic:spPr>
                </pic:pic>
              </a:graphicData>
            </a:graphic>
          </wp:inline>
        </w:drawing>
      </w:r>
    </w:p>
    <w:p w14:paraId="0F96D551" w14:textId="77777777" w:rsidR="0074294A" w:rsidRPr="00786247" w:rsidRDefault="00786247" w:rsidP="007464F0">
      <w:pPr>
        <w:widowControl w:val="0"/>
        <w:autoSpaceDE w:val="0"/>
        <w:autoSpaceDN w:val="0"/>
        <w:adjustRightInd w:val="0"/>
        <w:spacing w:after="240" w:line="300" w:lineRule="atLeast"/>
        <w:rPr>
          <w:rStyle w:val="A3"/>
          <w:sz w:val="24"/>
          <w:szCs w:val="24"/>
          <w:lang w:val="sv-SE"/>
        </w:rPr>
      </w:pPr>
      <w:r>
        <w:rPr>
          <w:rFonts w:ascii="Calibri" w:eastAsia="Calibri" w:hAnsi="Calibri" w:cs="Calibri"/>
          <w:i/>
          <w:iCs/>
          <w:bdr w:val="nil"/>
          <w:lang w:val="sv-SE"/>
        </w:rPr>
        <w:t>”</w:t>
      </w:r>
      <w:proofErr w:type="spellStart"/>
      <w:r>
        <w:rPr>
          <w:rFonts w:ascii="Calibri" w:eastAsia="Calibri" w:hAnsi="Calibri" w:cs="Calibri"/>
          <w:i/>
          <w:iCs/>
          <w:bdr w:val="nil"/>
          <w:lang w:val="sv-SE"/>
        </w:rPr>
        <w:t>Raytrace</w:t>
      </w:r>
      <w:proofErr w:type="spellEnd"/>
      <w:r>
        <w:rPr>
          <w:rFonts w:ascii="Calibri" w:eastAsia="Calibri" w:hAnsi="Calibri" w:cs="Calibri"/>
          <w:i/>
          <w:iCs/>
          <w:bdr w:val="nil"/>
          <w:lang w:val="sv-SE"/>
        </w:rPr>
        <w:t xml:space="preserve"> sammanför storleken och gravitationen hos Dekton</w:t>
      </w:r>
      <w:r>
        <w:rPr>
          <w:rFonts w:ascii="Calibri" w:eastAsia="Calibri" w:hAnsi="Calibri" w:cs="Calibri"/>
          <w:color w:val="000000"/>
          <w:bdr w:val="nil"/>
          <w:lang w:val="sv-SE"/>
        </w:rPr>
        <w:t>®</w:t>
      </w:r>
      <w:r>
        <w:rPr>
          <w:rFonts w:ascii="Calibri" w:eastAsia="Calibri" w:hAnsi="Calibri" w:cs="Calibri"/>
          <w:i/>
          <w:iCs/>
          <w:bdr w:val="nil"/>
          <w:lang w:val="sv-SE"/>
        </w:rPr>
        <w:t xml:space="preserve"> som får liv genom en poetisk idé om att återföra vatten till detta material med ljus, form och arkitektur, för att ge besökaren en överraskande upplevelse”, s</w:t>
      </w:r>
      <w:r>
        <w:rPr>
          <w:rFonts w:ascii="Calibri" w:eastAsia="Calibri" w:hAnsi="Calibri" w:cs="Calibri"/>
          <w:bdr w:val="nil"/>
          <w:lang w:val="sv-SE"/>
        </w:rPr>
        <w:t xml:space="preserve">äger </w:t>
      </w:r>
      <w:r>
        <w:rPr>
          <w:rFonts w:ascii="Calibri" w:eastAsia="Calibri" w:hAnsi="Calibri" w:cs="Calibri"/>
          <w:b/>
          <w:bCs/>
          <w:bdr w:val="nil"/>
          <w:lang w:val="sv-SE"/>
        </w:rPr>
        <w:t>Benjamin Hubert, grundare av LAYER.</w:t>
      </w:r>
      <w:r>
        <w:rPr>
          <w:rFonts w:ascii="Calibri" w:eastAsia="Calibri" w:hAnsi="Calibri" w:cs="Calibri"/>
          <w:i/>
          <w:iCs/>
          <w:bdr w:val="nil"/>
          <w:lang w:val="sv-SE"/>
        </w:rPr>
        <w:t xml:space="preserve"> ”Det viktigaste med </w:t>
      </w:r>
      <w:proofErr w:type="spellStart"/>
      <w:r>
        <w:rPr>
          <w:rFonts w:ascii="Calibri" w:eastAsia="Calibri" w:hAnsi="Calibri" w:cs="Calibri"/>
          <w:i/>
          <w:iCs/>
          <w:bdr w:val="nil"/>
          <w:lang w:val="sv-SE"/>
        </w:rPr>
        <w:t>Raytrace</w:t>
      </w:r>
      <w:proofErr w:type="spellEnd"/>
      <w:r>
        <w:rPr>
          <w:rFonts w:ascii="Calibri" w:eastAsia="Calibri" w:hAnsi="Calibri" w:cs="Calibri"/>
          <w:i/>
          <w:iCs/>
          <w:bdr w:val="nil"/>
          <w:lang w:val="sv-SE"/>
        </w:rPr>
        <w:t xml:space="preserve"> är känslan den skapar hos människor. Vi uppmuntrar människor att röra den, att interagera med och verkligen uppleva egenskaperna hos Dekton</w:t>
      </w:r>
      <w:r>
        <w:rPr>
          <w:rFonts w:ascii="Calibri" w:eastAsia="Calibri" w:hAnsi="Calibri" w:cs="Calibri"/>
          <w:i/>
          <w:iCs/>
          <w:color w:val="000000"/>
          <w:bdr w:val="nil"/>
          <w:lang w:val="sv-SE"/>
        </w:rPr>
        <w:t>®.</w:t>
      </w:r>
      <w:r>
        <w:rPr>
          <w:rFonts w:ascii="Calibri" w:eastAsia="Calibri" w:hAnsi="Calibri" w:cs="Calibri"/>
          <w:i/>
          <w:iCs/>
          <w:bdr w:val="nil"/>
          <w:lang w:val="sv-SE"/>
        </w:rPr>
        <w:t xml:space="preserve">” </w:t>
      </w:r>
    </w:p>
    <w:p w14:paraId="28822FE3" w14:textId="77777777" w:rsidR="00D20986" w:rsidRPr="00786247" w:rsidRDefault="00786247" w:rsidP="007B33A6">
      <w:pPr>
        <w:widowControl w:val="0"/>
        <w:autoSpaceDE w:val="0"/>
        <w:autoSpaceDN w:val="0"/>
        <w:adjustRightInd w:val="0"/>
        <w:spacing w:after="240" w:line="300" w:lineRule="atLeast"/>
        <w:rPr>
          <w:rStyle w:val="A3"/>
          <w:sz w:val="24"/>
          <w:szCs w:val="24"/>
          <w:lang w:val="sv-SE"/>
        </w:rPr>
      </w:pPr>
      <w:proofErr w:type="spellStart"/>
      <w:r>
        <w:rPr>
          <w:rStyle w:val="A3"/>
          <w:rFonts w:ascii="Calibri" w:eastAsia="Calibri" w:hAnsi="Calibri" w:cs="Calibri"/>
          <w:i/>
          <w:iCs/>
          <w:sz w:val="24"/>
          <w:szCs w:val="24"/>
          <w:bdr w:val="nil"/>
          <w:lang w:val="sv-SE"/>
        </w:rPr>
        <w:t>Raytrace</w:t>
      </w:r>
      <w:proofErr w:type="spellEnd"/>
      <w:r>
        <w:rPr>
          <w:rStyle w:val="A3"/>
          <w:rFonts w:ascii="Calibri" w:eastAsia="Calibri" w:hAnsi="Calibri" w:cs="Calibri"/>
          <w:sz w:val="24"/>
          <w:szCs w:val="24"/>
          <w:bdr w:val="nil"/>
          <w:lang w:val="sv-SE"/>
        </w:rPr>
        <w:t xml:space="preserve"> använder Dekton® </w:t>
      </w:r>
      <w:proofErr w:type="spellStart"/>
      <w:r>
        <w:rPr>
          <w:rStyle w:val="A3"/>
          <w:rFonts w:ascii="Calibri" w:eastAsia="Calibri" w:hAnsi="Calibri" w:cs="Calibri"/>
          <w:i/>
          <w:iCs/>
          <w:sz w:val="24"/>
          <w:szCs w:val="24"/>
          <w:bdr w:val="nil"/>
          <w:lang w:val="sv-SE"/>
        </w:rPr>
        <w:t>Slim</w:t>
      </w:r>
      <w:proofErr w:type="spellEnd"/>
      <w:r>
        <w:rPr>
          <w:rStyle w:val="A3"/>
          <w:rFonts w:ascii="Calibri" w:eastAsia="Calibri" w:hAnsi="Calibri" w:cs="Calibri"/>
          <w:sz w:val="24"/>
          <w:szCs w:val="24"/>
          <w:bdr w:val="nil"/>
          <w:lang w:val="sv-SE"/>
        </w:rPr>
        <w:t xml:space="preserve">, det nyaste materialet som introducerades i år med en tjocklek på endast 4 mm. Dekton® </w:t>
      </w:r>
      <w:proofErr w:type="spellStart"/>
      <w:r>
        <w:rPr>
          <w:rStyle w:val="A3"/>
          <w:rFonts w:ascii="Calibri" w:eastAsia="Calibri" w:hAnsi="Calibri" w:cs="Calibri"/>
          <w:i/>
          <w:iCs/>
          <w:sz w:val="24"/>
          <w:szCs w:val="24"/>
          <w:bdr w:val="nil"/>
          <w:lang w:val="sv-SE"/>
        </w:rPr>
        <w:t>Slim</w:t>
      </w:r>
      <w:proofErr w:type="spellEnd"/>
      <w:r>
        <w:rPr>
          <w:rStyle w:val="A3"/>
          <w:rFonts w:ascii="Calibri" w:eastAsia="Calibri" w:hAnsi="Calibri" w:cs="Calibri"/>
          <w:sz w:val="24"/>
          <w:szCs w:val="24"/>
          <w:bdr w:val="nil"/>
          <w:lang w:val="sv-SE"/>
        </w:rPr>
        <w:t xml:space="preserve"> kombinerar hållbarheten och tekniken hos Dekton® med ett tunnare och lättare format. Det gör det till en av marknadens mest innovativa lätta ytor och ger nya möjligheter för arkitektoniska tillämpningar. Det triangulära elementet hos </w:t>
      </w:r>
      <w:proofErr w:type="spellStart"/>
      <w:r>
        <w:rPr>
          <w:rStyle w:val="A3"/>
          <w:rFonts w:ascii="Calibri" w:eastAsia="Calibri" w:hAnsi="Calibri" w:cs="Calibri"/>
          <w:i/>
          <w:iCs/>
          <w:sz w:val="24"/>
          <w:szCs w:val="24"/>
          <w:bdr w:val="nil"/>
          <w:lang w:val="sv-SE"/>
        </w:rPr>
        <w:t>Raytrace</w:t>
      </w:r>
      <w:proofErr w:type="spellEnd"/>
      <w:r>
        <w:rPr>
          <w:rStyle w:val="A3"/>
          <w:rFonts w:ascii="Calibri" w:eastAsia="Calibri" w:hAnsi="Calibri" w:cs="Calibri"/>
          <w:sz w:val="24"/>
          <w:szCs w:val="24"/>
          <w:bdr w:val="nil"/>
          <w:lang w:val="sv-SE"/>
        </w:rPr>
        <w:t xml:space="preserve"> är tillverkat av 380 m</w:t>
      </w:r>
      <w:r>
        <w:rPr>
          <w:rStyle w:val="A3"/>
          <w:rFonts w:ascii="Calibri" w:eastAsia="Calibri" w:hAnsi="Calibri" w:cs="Calibri"/>
          <w:color w:val="222222"/>
          <w:sz w:val="24"/>
          <w:szCs w:val="24"/>
          <w:bdr w:val="nil"/>
          <w:shd w:val="clear" w:color="auto" w:fill="FFFFFF"/>
          <w:lang w:val="sv-SE"/>
        </w:rPr>
        <w:t xml:space="preserve">² </w:t>
      </w:r>
      <w:r>
        <w:rPr>
          <w:rStyle w:val="A3"/>
          <w:rFonts w:ascii="Calibri" w:eastAsia="Calibri" w:hAnsi="Calibri" w:cs="Calibri"/>
          <w:sz w:val="24"/>
          <w:szCs w:val="24"/>
          <w:bdr w:val="nil"/>
          <w:lang w:val="sv-SE"/>
        </w:rPr>
        <w:t xml:space="preserve">Dekton® </w:t>
      </w:r>
      <w:proofErr w:type="spellStart"/>
      <w:r>
        <w:rPr>
          <w:rStyle w:val="A3"/>
          <w:rFonts w:ascii="Calibri" w:eastAsia="Calibri" w:hAnsi="Calibri" w:cs="Calibri"/>
          <w:i/>
          <w:iCs/>
          <w:sz w:val="24"/>
          <w:szCs w:val="24"/>
          <w:bdr w:val="nil"/>
          <w:lang w:val="sv-SE"/>
        </w:rPr>
        <w:t>Slim</w:t>
      </w:r>
      <w:proofErr w:type="spellEnd"/>
      <w:r>
        <w:rPr>
          <w:rStyle w:val="A3"/>
          <w:rFonts w:ascii="Calibri" w:eastAsia="Calibri" w:hAnsi="Calibri" w:cs="Calibri"/>
          <w:sz w:val="24"/>
          <w:szCs w:val="24"/>
          <w:bdr w:val="nil"/>
          <w:lang w:val="sv-SE"/>
        </w:rPr>
        <w:t xml:space="preserve"> i färgen Zenith, en enfärgad gråvit ton med matt yta. Installationens golv är sammansatt av 365 m</w:t>
      </w:r>
      <w:r>
        <w:rPr>
          <w:rStyle w:val="A3"/>
          <w:rFonts w:ascii="Calibri" w:eastAsia="Calibri" w:hAnsi="Calibri" w:cs="Calibri"/>
          <w:color w:val="222222"/>
          <w:sz w:val="24"/>
          <w:szCs w:val="24"/>
          <w:bdr w:val="nil"/>
          <w:shd w:val="clear" w:color="auto" w:fill="FFFFFF"/>
          <w:lang w:val="sv-SE"/>
        </w:rPr>
        <w:t>²</w:t>
      </w:r>
      <w:r>
        <w:rPr>
          <w:rStyle w:val="A3"/>
          <w:rFonts w:ascii="Calibri" w:eastAsia="Calibri" w:hAnsi="Calibri" w:cs="Calibri"/>
          <w:sz w:val="24"/>
          <w:szCs w:val="24"/>
          <w:bdr w:val="nil"/>
          <w:lang w:val="sv-SE"/>
        </w:rPr>
        <w:t xml:space="preserve"> Dekton® (20 mm) i färgen </w:t>
      </w:r>
      <w:proofErr w:type="spellStart"/>
      <w:r>
        <w:rPr>
          <w:rStyle w:val="A3"/>
          <w:rFonts w:ascii="Calibri" w:eastAsia="Calibri" w:hAnsi="Calibri" w:cs="Calibri"/>
          <w:sz w:val="24"/>
          <w:szCs w:val="24"/>
          <w:bdr w:val="nil"/>
          <w:lang w:val="sv-SE"/>
        </w:rPr>
        <w:t>Spectra</w:t>
      </w:r>
      <w:proofErr w:type="spellEnd"/>
      <w:r>
        <w:rPr>
          <w:rStyle w:val="A3"/>
          <w:rFonts w:ascii="Calibri" w:eastAsia="Calibri" w:hAnsi="Calibri" w:cs="Calibri"/>
          <w:sz w:val="24"/>
          <w:szCs w:val="24"/>
          <w:bdr w:val="nil"/>
          <w:lang w:val="sv-SE"/>
        </w:rPr>
        <w:t xml:space="preserve">, en svart glansig yta från </w:t>
      </w:r>
      <w:proofErr w:type="spellStart"/>
      <w:r w:rsidR="00E07644">
        <w:rPr>
          <w:rStyle w:val="A3"/>
          <w:rFonts w:ascii="Calibri" w:eastAsia="Calibri" w:hAnsi="Calibri" w:cs="Calibri"/>
          <w:sz w:val="24"/>
          <w:szCs w:val="24"/>
          <w:bdr w:val="nil"/>
          <w:lang w:val="sv-SE"/>
        </w:rPr>
        <w:t>kollektioen</w:t>
      </w:r>
      <w:proofErr w:type="spellEnd"/>
      <w:r w:rsidR="00E07644">
        <w:rPr>
          <w:rStyle w:val="A3"/>
          <w:rFonts w:ascii="Calibri" w:eastAsia="Calibri" w:hAnsi="Calibri" w:cs="Calibri"/>
          <w:sz w:val="24"/>
          <w:szCs w:val="24"/>
          <w:bdr w:val="nil"/>
          <w:lang w:val="sv-SE"/>
        </w:rPr>
        <w:t xml:space="preserve"> </w:t>
      </w:r>
      <w:r>
        <w:rPr>
          <w:rStyle w:val="A3"/>
          <w:rFonts w:ascii="Calibri" w:eastAsia="Calibri" w:hAnsi="Calibri" w:cs="Calibri"/>
          <w:sz w:val="24"/>
          <w:szCs w:val="24"/>
          <w:bdr w:val="nil"/>
          <w:lang w:val="sv-SE"/>
        </w:rPr>
        <w:t>Dekton®</w:t>
      </w:r>
      <w:r w:rsidR="00E07644">
        <w:rPr>
          <w:rStyle w:val="A3"/>
          <w:rFonts w:ascii="Calibri" w:eastAsia="Calibri" w:hAnsi="Calibri" w:cs="Calibri"/>
          <w:sz w:val="24"/>
          <w:szCs w:val="24"/>
          <w:bdr w:val="nil"/>
          <w:lang w:val="sv-SE"/>
        </w:rPr>
        <w:t>:</w:t>
      </w:r>
      <w:r>
        <w:rPr>
          <w:rStyle w:val="A3"/>
          <w:rFonts w:ascii="Calibri" w:eastAsia="Calibri" w:hAnsi="Calibri" w:cs="Calibri"/>
          <w:sz w:val="24"/>
          <w:szCs w:val="24"/>
          <w:bdr w:val="nil"/>
          <w:lang w:val="sv-SE"/>
        </w:rPr>
        <w:t xml:space="preserve">s </w:t>
      </w:r>
      <w:proofErr w:type="spellStart"/>
      <w:r>
        <w:rPr>
          <w:rStyle w:val="A3"/>
          <w:rFonts w:ascii="Calibri" w:eastAsia="Calibri" w:hAnsi="Calibri" w:cs="Calibri"/>
          <w:sz w:val="24"/>
          <w:szCs w:val="24"/>
          <w:bdr w:val="nil"/>
          <w:lang w:val="sv-SE"/>
        </w:rPr>
        <w:t>Basiq</w:t>
      </w:r>
      <w:proofErr w:type="spellEnd"/>
      <w:r>
        <w:rPr>
          <w:rStyle w:val="A3"/>
          <w:rFonts w:ascii="Calibri" w:eastAsia="Calibri" w:hAnsi="Calibri" w:cs="Calibri"/>
          <w:sz w:val="24"/>
          <w:szCs w:val="24"/>
          <w:bdr w:val="nil"/>
          <w:lang w:val="sv-SE"/>
        </w:rPr>
        <w:t xml:space="preserve"> </w:t>
      </w:r>
      <w:proofErr w:type="spellStart"/>
      <w:r>
        <w:rPr>
          <w:rStyle w:val="A3"/>
          <w:rFonts w:ascii="Calibri" w:eastAsia="Calibri" w:hAnsi="Calibri" w:cs="Calibri"/>
          <w:sz w:val="24"/>
          <w:szCs w:val="24"/>
          <w:bdr w:val="nil"/>
          <w:lang w:val="sv-SE"/>
        </w:rPr>
        <w:t>Xgloss</w:t>
      </w:r>
      <w:proofErr w:type="spellEnd"/>
      <w:r>
        <w:rPr>
          <w:rStyle w:val="A3"/>
          <w:rFonts w:ascii="Calibri" w:eastAsia="Calibri" w:hAnsi="Calibri" w:cs="Calibri"/>
          <w:sz w:val="24"/>
          <w:szCs w:val="24"/>
          <w:bdr w:val="nil"/>
          <w:lang w:val="sv-SE"/>
        </w:rPr>
        <w:t>. Den triangulära tunneln omges av tjugo stolar tillverkade av Dekton® som uppmuntrar besökarna att sitta och njuta av installationen och de fascinerande ljusmönstren.</w:t>
      </w:r>
    </w:p>
    <w:p w14:paraId="2573D86E" w14:textId="77777777" w:rsidR="000B3DDA" w:rsidRPr="00786247" w:rsidRDefault="00786247" w:rsidP="000B3DDA">
      <w:pPr>
        <w:rPr>
          <w:rFonts w:cstheme="minorHAnsi"/>
          <w:lang w:val="sv-SE"/>
        </w:rPr>
      </w:pPr>
      <w:r>
        <w:rPr>
          <w:rFonts w:ascii="Calibri" w:eastAsia="Calibri" w:hAnsi="Calibri" w:cs="Calibri"/>
          <w:i/>
          <w:iCs/>
          <w:bdr w:val="nil"/>
          <w:lang w:val="sv-SE"/>
        </w:rPr>
        <w:t>”Dekton</w:t>
      </w:r>
      <w:r>
        <w:rPr>
          <w:rFonts w:ascii="Calibri" w:eastAsia="Calibri" w:hAnsi="Calibri" w:cs="Calibri"/>
          <w:color w:val="000000"/>
          <w:bdr w:val="nil"/>
          <w:lang w:val="sv-SE"/>
        </w:rPr>
        <w:t>®</w:t>
      </w:r>
      <w:r>
        <w:rPr>
          <w:rFonts w:ascii="Calibri" w:eastAsia="Calibri" w:hAnsi="Calibri" w:cs="Calibri"/>
          <w:i/>
          <w:iCs/>
          <w:bdr w:val="nil"/>
          <w:lang w:val="sv-SE"/>
        </w:rPr>
        <w:t xml:space="preserve"> är väldigt mångsidigt och </w:t>
      </w:r>
      <w:proofErr w:type="spellStart"/>
      <w:r>
        <w:rPr>
          <w:rFonts w:ascii="Calibri" w:eastAsia="Calibri" w:hAnsi="Calibri" w:cs="Calibri"/>
          <w:i/>
          <w:iCs/>
          <w:bdr w:val="nil"/>
          <w:lang w:val="sv-SE"/>
        </w:rPr>
        <w:t>Raytrace</w:t>
      </w:r>
      <w:proofErr w:type="spellEnd"/>
      <w:r>
        <w:rPr>
          <w:rFonts w:ascii="Calibri" w:eastAsia="Calibri" w:hAnsi="Calibri" w:cs="Calibri"/>
          <w:i/>
          <w:iCs/>
          <w:bdr w:val="nil"/>
          <w:lang w:val="sv-SE"/>
        </w:rPr>
        <w:t xml:space="preserve"> ger inte bara prov på designmöjligheterna, utan även på materialets skönhet och böjhållfasthet. Avsikten med </w:t>
      </w:r>
      <w:proofErr w:type="spellStart"/>
      <w:r>
        <w:rPr>
          <w:rFonts w:ascii="Calibri" w:eastAsia="Calibri" w:hAnsi="Calibri" w:cs="Calibri"/>
          <w:i/>
          <w:iCs/>
          <w:bdr w:val="nil"/>
          <w:lang w:val="sv-SE"/>
        </w:rPr>
        <w:t>Raytrace</w:t>
      </w:r>
      <w:proofErr w:type="spellEnd"/>
      <w:r>
        <w:rPr>
          <w:rFonts w:ascii="Calibri" w:eastAsia="Calibri" w:hAnsi="Calibri" w:cs="Calibri"/>
          <w:i/>
          <w:iCs/>
          <w:bdr w:val="nil"/>
          <w:lang w:val="sv-SE"/>
        </w:rPr>
        <w:t xml:space="preserve"> är att inspirera arkitekter och designers att tänka på arkitekturens framtid och hur de kan använda våra material på nya sätt”,</w:t>
      </w:r>
      <w:r>
        <w:rPr>
          <w:rFonts w:ascii="Calibri" w:eastAsia="Calibri" w:hAnsi="Calibri" w:cs="Calibri"/>
          <w:bdr w:val="nil"/>
          <w:lang w:val="sv-SE"/>
        </w:rPr>
        <w:t xml:space="preserve"> säger </w:t>
      </w:r>
      <w:r>
        <w:rPr>
          <w:rFonts w:ascii="Calibri" w:eastAsia="Calibri" w:hAnsi="Calibri" w:cs="Calibri"/>
          <w:b/>
          <w:bCs/>
          <w:color w:val="000000"/>
          <w:bdr w:val="nil"/>
          <w:lang w:val="sv-SE"/>
        </w:rPr>
        <w:t>Santiago Alfonso, kommunikations- och marknadsföringschef på Cosentino Group</w:t>
      </w:r>
      <w:r>
        <w:rPr>
          <w:rFonts w:ascii="Calibri" w:eastAsia="Calibri" w:hAnsi="Calibri" w:cs="Calibri"/>
          <w:color w:val="000000"/>
          <w:bdr w:val="nil"/>
          <w:lang w:val="sv-SE"/>
        </w:rPr>
        <w:t>.</w:t>
      </w:r>
    </w:p>
    <w:p w14:paraId="6842B9F1" w14:textId="77777777" w:rsidR="00CA68D9" w:rsidRPr="00786247" w:rsidRDefault="00CA68D9" w:rsidP="006F68D5">
      <w:pPr>
        <w:rPr>
          <w:rStyle w:val="A3"/>
          <w:rFonts w:cs="Arial"/>
          <w:sz w:val="24"/>
          <w:szCs w:val="24"/>
          <w:lang w:val="sv-SE" w:bidi="he-IL"/>
        </w:rPr>
      </w:pPr>
    </w:p>
    <w:p w14:paraId="62E4456A" w14:textId="77777777" w:rsidR="00CA68D9" w:rsidRPr="00786247" w:rsidRDefault="00786247" w:rsidP="00CC0C10">
      <w:pPr>
        <w:widowControl w:val="0"/>
        <w:autoSpaceDE w:val="0"/>
        <w:autoSpaceDN w:val="0"/>
        <w:adjustRightInd w:val="0"/>
        <w:spacing w:after="240" w:line="300" w:lineRule="atLeast"/>
        <w:rPr>
          <w:rStyle w:val="A3"/>
          <w:rFonts w:cs="Arial"/>
          <w:sz w:val="24"/>
          <w:szCs w:val="24"/>
          <w:lang w:val="sv-SE" w:bidi="he-IL"/>
        </w:rPr>
      </w:pPr>
      <w:proofErr w:type="spellStart"/>
      <w:r>
        <w:rPr>
          <w:rFonts w:ascii="Calibri" w:eastAsia="Calibri" w:hAnsi="Calibri" w:cs="Calibri"/>
          <w:i/>
          <w:iCs/>
          <w:color w:val="000000"/>
          <w:bdr w:val="nil"/>
          <w:lang w:val="sv-SE" w:bidi="he-IL"/>
        </w:rPr>
        <w:lastRenderedPageBreak/>
        <w:t>Raytrace</w:t>
      </w:r>
      <w:proofErr w:type="spellEnd"/>
      <w:r>
        <w:rPr>
          <w:rFonts w:ascii="Calibri" w:eastAsia="Calibri" w:hAnsi="Calibri" w:cs="Calibri"/>
          <w:color w:val="000000"/>
          <w:bdr w:val="nil"/>
          <w:lang w:val="sv-SE" w:bidi="he-IL"/>
        </w:rPr>
        <w:t xml:space="preserve"> ställs ut i de historiska välvda </w:t>
      </w:r>
      <w:r>
        <w:rPr>
          <w:rFonts w:ascii="Calibri" w:eastAsia="Calibri" w:hAnsi="Calibri" w:cs="Calibri"/>
          <w:color w:val="001B0A"/>
          <w:bdr w:val="nil"/>
          <w:shd w:val="clear" w:color="auto" w:fill="FFFFFF"/>
          <w:lang w:val="sv-SE" w:bidi="he-IL"/>
        </w:rPr>
        <w:t>lagerlokalerna</w:t>
      </w:r>
      <w:r>
        <w:rPr>
          <w:rFonts w:ascii="Calibri" w:eastAsia="Calibri" w:hAnsi="Calibri" w:cs="Calibri"/>
          <w:color w:val="000000"/>
          <w:bdr w:val="nil"/>
          <w:lang w:val="sv-SE" w:bidi="he-IL"/>
        </w:rPr>
        <w:t xml:space="preserve"> under Milanos centralstation som en del av den tredje upplagan av Ventura Centrale. Dessa stämningsfulla välvda lokaler kommer att inhysa installationer av internationellt kända varumärken och designers och är ett måste för besökarna på Milan Design </w:t>
      </w:r>
      <w:proofErr w:type="spellStart"/>
      <w:r>
        <w:rPr>
          <w:rFonts w:ascii="Calibri" w:eastAsia="Calibri" w:hAnsi="Calibri" w:cs="Calibri"/>
          <w:color w:val="000000"/>
          <w:bdr w:val="nil"/>
          <w:lang w:val="sv-SE" w:bidi="he-IL"/>
        </w:rPr>
        <w:t>Week</w:t>
      </w:r>
      <w:proofErr w:type="spellEnd"/>
      <w:r>
        <w:rPr>
          <w:rFonts w:ascii="Calibri" w:eastAsia="Calibri" w:hAnsi="Calibri" w:cs="Calibri"/>
          <w:color w:val="000000"/>
          <w:bdr w:val="nil"/>
          <w:lang w:val="sv-SE" w:bidi="he-IL"/>
        </w:rPr>
        <w:t xml:space="preserve"> 2019.</w:t>
      </w:r>
    </w:p>
    <w:p w14:paraId="6A47DECE" w14:textId="77777777" w:rsidR="006F68D5" w:rsidRPr="00786247" w:rsidRDefault="00786247" w:rsidP="006F68D5">
      <w:pPr>
        <w:rPr>
          <w:lang w:val="sv-SE"/>
        </w:rPr>
      </w:pPr>
      <w:r>
        <w:rPr>
          <w:rFonts w:ascii="Calibri" w:eastAsia="Calibri" w:hAnsi="Calibri" w:cs="Calibri"/>
          <w:bdr w:val="nil"/>
          <w:lang w:val="sv-SE"/>
        </w:rPr>
        <w:t xml:space="preserve">För mer information, </w:t>
      </w:r>
      <w:r>
        <w:rPr>
          <w:rFonts w:ascii="Calibri" w:eastAsia="Calibri" w:hAnsi="Calibri" w:cs="Calibri"/>
          <w:color w:val="000000"/>
          <w:bdr w:val="nil"/>
          <w:lang w:val="sv-SE"/>
        </w:rPr>
        <w:t xml:space="preserve">besök: </w:t>
      </w:r>
      <w:hyperlink r:id="rId14" w:history="1">
        <w:r>
          <w:rPr>
            <w:rFonts w:ascii="Calibri" w:eastAsia="Calibri" w:hAnsi="Calibri" w:cs="Calibri"/>
            <w:color w:val="000000"/>
            <w:u w:val="single"/>
            <w:bdr w:val="nil"/>
            <w:lang w:val="sv-SE"/>
          </w:rPr>
          <w:t>https://www.cosentino.com/cosentino-and-raytrace</w:t>
        </w:r>
      </w:hyperlink>
    </w:p>
    <w:p w14:paraId="623B62DF" w14:textId="77777777" w:rsidR="006F68D5" w:rsidRPr="00786247" w:rsidRDefault="006F68D5" w:rsidP="006F68D5">
      <w:pPr>
        <w:rPr>
          <w:lang w:val="sv-SE"/>
        </w:rPr>
      </w:pPr>
    </w:p>
    <w:p w14:paraId="1B4CDD48" w14:textId="77777777" w:rsidR="00250F55" w:rsidRPr="00786247" w:rsidRDefault="00786247" w:rsidP="000D3256">
      <w:pPr>
        <w:widowControl w:val="0"/>
        <w:autoSpaceDE w:val="0"/>
        <w:autoSpaceDN w:val="0"/>
        <w:adjustRightInd w:val="0"/>
        <w:spacing w:line="300" w:lineRule="atLeast"/>
        <w:contextualSpacing/>
        <w:rPr>
          <w:rFonts w:cs="Arial"/>
          <w:color w:val="000000"/>
          <w:lang w:val="pt-PT" w:bidi="he-IL"/>
        </w:rPr>
      </w:pPr>
      <w:r w:rsidRPr="00786247">
        <w:rPr>
          <w:rFonts w:ascii="Calibri" w:eastAsia="Calibri" w:hAnsi="Calibri" w:cs="Calibri"/>
          <w:b/>
          <w:bCs/>
          <w:color w:val="000000"/>
          <w:bdr w:val="nil"/>
          <w:lang w:val="pt-PT" w:bidi="he-IL"/>
        </w:rPr>
        <w:t>Adress</w:t>
      </w:r>
      <w:r w:rsidRPr="00786247">
        <w:rPr>
          <w:rFonts w:ascii="Calibri" w:eastAsia="Calibri" w:hAnsi="Calibri" w:cs="Calibri"/>
          <w:color w:val="000000"/>
          <w:bdr w:val="nil"/>
          <w:lang w:val="pt-PT" w:bidi="he-IL"/>
        </w:rPr>
        <w:t xml:space="preserve">: </w:t>
      </w:r>
      <w:r w:rsidRPr="00786247">
        <w:rPr>
          <w:rFonts w:ascii="Calibri" w:eastAsia="Calibri" w:hAnsi="Calibri" w:cs="Calibri"/>
          <w:bdr w:val="nil"/>
          <w:lang w:val="pt-PT" w:bidi="he-IL"/>
        </w:rPr>
        <w:t>Ventura Centrale</w:t>
      </w:r>
    </w:p>
    <w:p w14:paraId="6ED1C595" w14:textId="77777777" w:rsidR="00250F55" w:rsidRPr="00786247" w:rsidRDefault="00786247" w:rsidP="000D3256">
      <w:pPr>
        <w:widowControl w:val="0"/>
        <w:autoSpaceDE w:val="0"/>
        <w:autoSpaceDN w:val="0"/>
        <w:adjustRightInd w:val="0"/>
        <w:contextualSpacing/>
        <w:rPr>
          <w:rFonts w:cs="Arial"/>
          <w:lang w:val="pt-PT"/>
        </w:rPr>
      </w:pPr>
      <w:r w:rsidRPr="00786247">
        <w:rPr>
          <w:rFonts w:ascii="Calibri" w:eastAsia="Calibri" w:hAnsi="Calibri" w:cs="Calibri"/>
          <w:bdr w:val="nil"/>
          <w:lang w:val="pt-PT"/>
        </w:rPr>
        <w:t>Via Ferrante Aporti 27, 20125 Milano, Italien</w:t>
      </w:r>
    </w:p>
    <w:p w14:paraId="0095C857" w14:textId="77777777" w:rsidR="00481415" w:rsidRPr="00786247" w:rsidRDefault="00481415" w:rsidP="000D3256">
      <w:pPr>
        <w:widowControl w:val="0"/>
        <w:autoSpaceDE w:val="0"/>
        <w:autoSpaceDN w:val="0"/>
        <w:adjustRightInd w:val="0"/>
        <w:contextualSpacing/>
        <w:rPr>
          <w:rFonts w:cs="Arial"/>
          <w:lang w:val="pt-PT"/>
        </w:rPr>
      </w:pPr>
    </w:p>
    <w:p w14:paraId="0D33519A" w14:textId="77777777" w:rsidR="00481415" w:rsidRPr="00786247" w:rsidRDefault="00786247" w:rsidP="000D3256">
      <w:pPr>
        <w:widowControl w:val="0"/>
        <w:autoSpaceDE w:val="0"/>
        <w:autoSpaceDN w:val="0"/>
        <w:adjustRightInd w:val="0"/>
        <w:contextualSpacing/>
        <w:rPr>
          <w:rFonts w:cs="Arial"/>
          <w:lang w:val="pt-PT"/>
        </w:rPr>
      </w:pPr>
      <w:r w:rsidRPr="00786247">
        <w:rPr>
          <w:rFonts w:ascii="Calibri" w:eastAsia="Calibri" w:hAnsi="Calibri" w:cs="Calibri"/>
          <w:b/>
          <w:bCs/>
          <w:bdr w:val="nil"/>
          <w:lang w:val="pt-PT"/>
        </w:rPr>
        <w:t>Instagram:</w:t>
      </w:r>
    </w:p>
    <w:p w14:paraId="04CE49EE" w14:textId="77777777" w:rsidR="00481415" w:rsidRPr="00786247" w:rsidRDefault="00786247" w:rsidP="000D3256">
      <w:pPr>
        <w:widowControl w:val="0"/>
        <w:autoSpaceDE w:val="0"/>
        <w:autoSpaceDN w:val="0"/>
        <w:adjustRightInd w:val="0"/>
        <w:contextualSpacing/>
        <w:rPr>
          <w:rFonts w:cs="Arial"/>
          <w:lang w:val="pt-PT"/>
        </w:rPr>
      </w:pPr>
      <w:r w:rsidRPr="00786247">
        <w:rPr>
          <w:rFonts w:ascii="Calibri" w:eastAsia="Calibri" w:hAnsi="Calibri" w:cs="Calibri"/>
          <w:bdr w:val="nil"/>
          <w:lang w:val="pt-PT"/>
        </w:rPr>
        <w:t>@dektonbycosentino @grupocosentino @benjaminhubert @layer_design</w:t>
      </w:r>
    </w:p>
    <w:p w14:paraId="78F6EB4A" w14:textId="77777777" w:rsidR="00C7480A" w:rsidRDefault="00786247" w:rsidP="00C7480A">
      <w:pPr>
        <w:widowControl w:val="0"/>
        <w:autoSpaceDE w:val="0"/>
        <w:autoSpaceDN w:val="0"/>
        <w:adjustRightInd w:val="0"/>
        <w:contextualSpacing/>
        <w:rPr>
          <w:rFonts w:cs="Arial"/>
        </w:rPr>
      </w:pPr>
      <w:r w:rsidRPr="00786247">
        <w:rPr>
          <w:rFonts w:ascii="Calibri" w:eastAsia="Calibri" w:hAnsi="Calibri" w:cs="Calibri"/>
          <w:bdr w:val="nil"/>
          <w:lang w:val="en-US"/>
        </w:rPr>
        <w:t>#</w:t>
      </w:r>
      <w:proofErr w:type="spellStart"/>
      <w:r w:rsidRPr="00786247">
        <w:rPr>
          <w:rFonts w:ascii="Calibri" w:eastAsia="Calibri" w:hAnsi="Calibri" w:cs="Calibri"/>
          <w:bdr w:val="nil"/>
          <w:lang w:val="en-US"/>
        </w:rPr>
        <w:t>Raytrace</w:t>
      </w:r>
      <w:proofErr w:type="spellEnd"/>
      <w:r w:rsidRPr="00786247">
        <w:rPr>
          <w:rFonts w:ascii="Calibri" w:eastAsia="Calibri" w:hAnsi="Calibri" w:cs="Calibri"/>
          <w:bdr w:val="nil"/>
          <w:lang w:val="en-US"/>
        </w:rPr>
        <w:t xml:space="preserve"> #</w:t>
      </w:r>
      <w:proofErr w:type="spellStart"/>
      <w:r w:rsidRPr="00786247">
        <w:rPr>
          <w:rFonts w:ascii="Calibri" w:eastAsia="Calibri" w:hAnsi="Calibri" w:cs="Calibri"/>
          <w:bdr w:val="nil"/>
          <w:lang w:val="en-US"/>
        </w:rPr>
        <w:t>CosentinoDesign</w:t>
      </w:r>
      <w:proofErr w:type="spellEnd"/>
    </w:p>
    <w:p w14:paraId="33AD6471" w14:textId="77777777" w:rsidR="00C90636" w:rsidRPr="00557708" w:rsidRDefault="00786247" w:rsidP="000115A8">
      <w:pPr>
        <w:pStyle w:val="PlainText"/>
        <w:rPr>
          <w:rFonts w:asciiTheme="minorHAnsi" w:hAnsiTheme="minorHAnsi"/>
          <w:b/>
          <w:lang w:val="en-US"/>
        </w:rPr>
      </w:pPr>
      <w:r w:rsidRPr="00786247">
        <w:rPr>
          <w:rFonts w:eastAsia="Calibri" w:cs="Calibri"/>
          <w:b/>
          <w:bCs/>
          <w:bdr w:val="nil"/>
          <w:lang w:val="en-US"/>
        </w:rPr>
        <w:t xml:space="preserve">Om </w:t>
      </w:r>
      <w:proofErr w:type="spellStart"/>
      <w:r w:rsidRPr="00786247">
        <w:rPr>
          <w:rFonts w:eastAsia="Calibri" w:cs="Calibri"/>
          <w:b/>
          <w:bCs/>
          <w:bdr w:val="nil"/>
          <w:lang w:val="en-US"/>
        </w:rPr>
        <w:t>Dekton</w:t>
      </w:r>
      <w:proofErr w:type="spellEnd"/>
      <w:r w:rsidRPr="00786247">
        <w:rPr>
          <w:rFonts w:eastAsia="Calibri" w:cs="Calibri"/>
          <w:b/>
          <w:bCs/>
          <w:bdr w:val="nil"/>
          <w:lang w:val="en-US"/>
        </w:rPr>
        <w:t>® by Cosentino</w:t>
      </w:r>
    </w:p>
    <w:p w14:paraId="1DF30A29" w14:textId="77777777" w:rsidR="00E77D06" w:rsidRPr="00786247" w:rsidRDefault="00786247" w:rsidP="000115A8">
      <w:pPr>
        <w:pStyle w:val="PlainText"/>
        <w:rPr>
          <w:rFonts w:asciiTheme="minorHAnsi" w:hAnsiTheme="minorHAnsi"/>
          <w:color w:val="000000" w:themeColor="text1"/>
          <w:lang w:val="sv-SE"/>
        </w:rPr>
      </w:pPr>
      <w:r>
        <w:rPr>
          <w:rFonts w:eastAsia="Calibri" w:cs="Calibri"/>
          <w:bdr w:val="nil"/>
          <w:lang w:val="sv-SE"/>
        </w:rPr>
        <w:t xml:space="preserve">Dekton® är den nya ultrakompakta ytan från Cosentino, ett tekniskt material sammansatt av en sofistikerad blandning av råmaterial som används för att skapa slittåliga, vackra ytor av porslin, glas och kvarts. Materialet har hög böjhållfasthet för användning i tillämpningar i hemmet såväl inne som utomhus. </w:t>
      </w:r>
      <w:proofErr w:type="spellStart"/>
      <w:r>
        <w:rPr>
          <w:rFonts w:eastAsia="Calibri" w:cs="Calibri"/>
          <w:i/>
          <w:iCs/>
          <w:bdr w:val="nil"/>
          <w:lang w:val="sv-SE"/>
        </w:rPr>
        <w:t>Raytrace</w:t>
      </w:r>
      <w:proofErr w:type="spellEnd"/>
      <w:r>
        <w:rPr>
          <w:rFonts w:eastAsia="Calibri" w:cs="Calibri"/>
          <w:bdr w:val="nil"/>
          <w:lang w:val="sv-SE"/>
        </w:rPr>
        <w:t xml:space="preserve">-installationen använder Dekton </w:t>
      </w:r>
      <w:proofErr w:type="spellStart"/>
      <w:r>
        <w:rPr>
          <w:rFonts w:eastAsia="Calibri" w:cs="Calibri"/>
          <w:bdr w:val="nil"/>
          <w:lang w:val="sv-SE"/>
        </w:rPr>
        <w:t>Slim</w:t>
      </w:r>
      <w:proofErr w:type="spellEnd"/>
      <w:r>
        <w:rPr>
          <w:rFonts w:eastAsia="Calibri" w:cs="Calibri"/>
          <w:bdr w:val="nil"/>
          <w:lang w:val="sv-SE"/>
        </w:rPr>
        <w:t>, en ultrakompakt yta som är endast 4 mm tjock, vilket gör det till en av de lättaste, högpresterande ytorna inom arkitektur och design.</w:t>
      </w:r>
    </w:p>
    <w:p w14:paraId="0FD988D6" w14:textId="77777777" w:rsidR="00E77D06" w:rsidRPr="00786247" w:rsidRDefault="006716D2" w:rsidP="003A41BA">
      <w:pPr>
        <w:rPr>
          <w:rStyle w:val="Hyperlink"/>
          <w:rFonts w:eastAsia="Times New Roman" w:cs="Times New Roman"/>
          <w:color w:val="000000" w:themeColor="text1"/>
          <w:lang w:val="sv-SE" w:eastAsia="en-GB"/>
        </w:rPr>
      </w:pPr>
      <w:hyperlink r:id="rId15" w:history="1">
        <w:r w:rsidR="00786247">
          <w:rPr>
            <w:rFonts w:ascii="Calibri" w:eastAsia="Calibri" w:hAnsi="Calibri" w:cs="Calibri"/>
            <w:color w:val="000000"/>
            <w:u w:val="single"/>
            <w:bdr w:val="nil"/>
            <w:lang w:val="sv-SE"/>
          </w:rPr>
          <w:t>dekton.com</w:t>
        </w:r>
      </w:hyperlink>
    </w:p>
    <w:p w14:paraId="2763273A" w14:textId="77777777" w:rsidR="004005A2" w:rsidRPr="00786247" w:rsidRDefault="004005A2" w:rsidP="003A41BA">
      <w:pPr>
        <w:rPr>
          <w:rStyle w:val="Hyperlink"/>
          <w:rFonts w:eastAsia="Times New Roman" w:cs="Times New Roman"/>
          <w:color w:val="000000" w:themeColor="text1"/>
          <w:lang w:val="sv-SE" w:eastAsia="en-GB"/>
        </w:rPr>
      </w:pPr>
    </w:p>
    <w:p w14:paraId="21E4995D" w14:textId="77777777" w:rsidR="004005A2" w:rsidRPr="00786247" w:rsidRDefault="00786247" w:rsidP="003A41BA">
      <w:pPr>
        <w:rPr>
          <w:rFonts w:eastAsia="Times New Roman" w:cs="Times New Roman"/>
          <w:color w:val="000000" w:themeColor="text1"/>
          <w:lang w:val="sv-SE" w:eastAsia="en-GB"/>
        </w:rPr>
      </w:pPr>
      <w:r>
        <w:rPr>
          <w:rFonts w:ascii="Calibri" w:eastAsia="Calibri" w:hAnsi="Calibri" w:cs="Calibri"/>
          <w:color w:val="000000"/>
          <w:bdr w:val="nil"/>
          <w:lang w:val="sv-SE" w:eastAsia="en-GB"/>
        </w:rPr>
        <w:t xml:space="preserve">Dekton® som används i </w:t>
      </w:r>
      <w:proofErr w:type="spellStart"/>
      <w:r>
        <w:rPr>
          <w:rFonts w:ascii="Calibri" w:eastAsia="Calibri" w:hAnsi="Calibri" w:cs="Calibri"/>
          <w:color w:val="000000"/>
          <w:bdr w:val="nil"/>
          <w:lang w:val="sv-SE" w:eastAsia="en-GB"/>
        </w:rPr>
        <w:t>Raytrace</w:t>
      </w:r>
      <w:proofErr w:type="spellEnd"/>
      <w:r>
        <w:rPr>
          <w:rFonts w:ascii="Calibri" w:eastAsia="Calibri" w:hAnsi="Calibri" w:cs="Calibri"/>
          <w:color w:val="000000"/>
          <w:bdr w:val="nil"/>
          <w:lang w:val="sv-SE" w:eastAsia="en-GB"/>
        </w:rPr>
        <w:t>:</w:t>
      </w:r>
    </w:p>
    <w:p w14:paraId="59DC4E97" w14:textId="77777777" w:rsidR="00753120" w:rsidRPr="00786247" w:rsidRDefault="00786247" w:rsidP="008F4BE3">
      <w:pPr>
        <w:rPr>
          <w:rFonts w:eastAsia="Times New Roman" w:cs="Times New Roman"/>
          <w:color w:val="000000" w:themeColor="text1"/>
          <w:lang w:val="sv-SE" w:eastAsia="en-GB"/>
        </w:rPr>
      </w:pPr>
      <w:r>
        <w:rPr>
          <w:rFonts w:ascii="Calibri" w:eastAsia="Calibri" w:hAnsi="Calibri" w:cs="Calibri"/>
          <w:color w:val="000000"/>
          <w:bdr w:val="nil"/>
          <w:lang w:val="sv-SE" w:eastAsia="en-GB"/>
        </w:rPr>
        <w:t>Total mängd Dekton® som använts – 750 m</w:t>
      </w:r>
      <w:r>
        <w:rPr>
          <w:rFonts w:ascii="Calibri" w:eastAsia="Calibri" w:hAnsi="Calibri" w:cs="Calibri"/>
          <w:color w:val="222222"/>
          <w:bdr w:val="nil"/>
          <w:shd w:val="clear" w:color="auto" w:fill="FFFFFF"/>
          <w:lang w:val="sv-SE" w:eastAsia="en-GB"/>
        </w:rPr>
        <w:t>²</w:t>
      </w:r>
    </w:p>
    <w:p w14:paraId="73BFCD78" w14:textId="77777777" w:rsidR="008F4BE3" w:rsidRPr="00786247" w:rsidRDefault="00786247" w:rsidP="008F4BE3">
      <w:pPr>
        <w:rPr>
          <w:rFonts w:eastAsia="Times New Roman" w:cs="Times New Roman"/>
          <w:color w:val="000000" w:themeColor="text1"/>
          <w:lang w:val="sv-SE" w:eastAsia="en-GB"/>
        </w:rPr>
      </w:pPr>
      <w:r>
        <w:rPr>
          <w:rFonts w:ascii="Calibri" w:eastAsia="Calibri" w:hAnsi="Calibri" w:cs="Calibri"/>
          <w:color w:val="000000"/>
          <w:bdr w:val="nil"/>
          <w:lang w:val="sv-SE" w:eastAsia="en-GB"/>
        </w:rPr>
        <w:t>Triangulärt element – 380 m</w:t>
      </w:r>
      <w:r>
        <w:rPr>
          <w:rFonts w:ascii="Calibri" w:eastAsia="Calibri" w:hAnsi="Calibri" w:cs="Calibri"/>
          <w:color w:val="222222"/>
          <w:bdr w:val="nil"/>
          <w:shd w:val="clear" w:color="auto" w:fill="FFFFFF"/>
          <w:lang w:val="sv-SE" w:eastAsia="en-GB"/>
        </w:rPr>
        <w:t xml:space="preserve">² av </w:t>
      </w:r>
      <w:r>
        <w:rPr>
          <w:rFonts w:ascii="Calibri" w:eastAsia="Calibri" w:hAnsi="Calibri" w:cs="Calibri"/>
          <w:color w:val="000000"/>
          <w:bdr w:val="nil"/>
          <w:lang w:val="sv-SE" w:eastAsia="en-GB"/>
        </w:rPr>
        <w:t xml:space="preserve">Zenith (Solid Collection), matt yta, Dekton® </w:t>
      </w:r>
      <w:proofErr w:type="spellStart"/>
      <w:r>
        <w:rPr>
          <w:rFonts w:ascii="Calibri" w:eastAsia="Calibri" w:hAnsi="Calibri" w:cs="Calibri"/>
          <w:i/>
          <w:iCs/>
          <w:color w:val="000000"/>
          <w:bdr w:val="nil"/>
          <w:lang w:val="sv-SE" w:eastAsia="en-GB"/>
        </w:rPr>
        <w:t>Slim</w:t>
      </w:r>
      <w:proofErr w:type="spellEnd"/>
      <w:r>
        <w:rPr>
          <w:rFonts w:ascii="Calibri" w:eastAsia="Calibri" w:hAnsi="Calibri" w:cs="Calibri"/>
          <w:color w:val="000000"/>
          <w:bdr w:val="nil"/>
          <w:lang w:val="sv-SE" w:eastAsia="en-GB"/>
        </w:rPr>
        <w:t xml:space="preserve"> (4 mm tjocklek)</w:t>
      </w:r>
    </w:p>
    <w:p w14:paraId="203A73E6" w14:textId="77777777" w:rsidR="008F4BE3" w:rsidRPr="00786247" w:rsidRDefault="00786247" w:rsidP="008F4BE3">
      <w:pPr>
        <w:rPr>
          <w:rFonts w:eastAsia="Times New Roman" w:cs="Times New Roman"/>
          <w:color w:val="000000" w:themeColor="text1"/>
          <w:lang w:val="sv-SE" w:eastAsia="en-GB"/>
        </w:rPr>
      </w:pPr>
      <w:r>
        <w:rPr>
          <w:rFonts w:ascii="Calibri" w:eastAsia="Calibri" w:hAnsi="Calibri" w:cs="Calibri"/>
          <w:color w:val="000000"/>
          <w:bdr w:val="nil"/>
          <w:lang w:val="sv-SE" w:eastAsia="en-GB"/>
        </w:rPr>
        <w:t>Golvet – 365m</w:t>
      </w:r>
      <w:r>
        <w:rPr>
          <w:rFonts w:ascii="Calibri" w:eastAsia="Calibri" w:hAnsi="Calibri" w:cs="Calibri"/>
          <w:color w:val="222222"/>
          <w:bdr w:val="nil"/>
          <w:shd w:val="clear" w:color="auto" w:fill="FFFFFF"/>
          <w:lang w:val="sv-SE" w:eastAsia="en-GB"/>
        </w:rPr>
        <w:t xml:space="preserve">² av </w:t>
      </w:r>
      <w:proofErr w:type="spellStart"/>
      <w:r>
        <w:rPr>
          <w:rFonts w:ascii="Calibri" w:eastAsia="Calibri" w:hAnsi="Calibri" w:cs="Calibri"/>
          <w:color w:val="000000"/>
          <w:bdr w:val="nil"/>
          <w:lang w:val="sv-SE" w:eastAsia="en-GB"/>
        </w:rPr>
        <w:t>Spectra</w:t>
      </w:r>
      <w:proofErr w:type="spellEnd"/>
      <w:r>
        <w:rPr>
          <w:rFonts w:ascii="Calibri" w:eastAsia="Calibri" w:hAnsi="Calibri" w:cs="Calibri"/>
          <w:color w:val="000000"/>
          <w:bdr w:val="nil"/>
          <w:lang w:val="sv-SE" w:eastAsia="en-GB"/>
        </w:rPr>
        <w:t xml:space="preserve"> (</w:t>
      </w:r>
      <w:proofErr w:type="spellStart"/>
      <w:r>
        <w:rPr>
          <w:rFonts w:ascii="Calibri" w:eastAsia="Calibri" w:hAnsi="Calibri" w:cs="Calibri"/>
          <w:color w:val="000000"/>
          <w:bdr w:val="nil"/>
          <w:lang w:val="sv-SE" w:eastAsia="en-GB"/>
        </w:rPr>
        <w:t>Basiq</w:t>
      </w:r>
      <w:proofErr w:type="spellEnd"/>
      <w:r>
        <w:rPr>
          <w:rFonts w:ascii="Calibri" w:eastAsia="Calibri" w:hAnsi="Calibri" w:cs="Calibri"/>
          <w:color w:val="000000"/>
          <w:bdr w:val="nil"/>
          <w:lang w:val="sv-SE" w:eastAsia="en-GB"/>
        </w:rPr>
        <w:t xml:space="preserve"> </w:t>
      </w:r>
      <w:proofErr w:type="spellStart"/>
      <w:r>
        <w:rPr>
          <w:rFonts w:ascii="Calibri" w:eastAsia="Calibri" w:hAnsi="Calibri" w:cs="Calibri"/>
          <w:color w:val="000000"/>
          <w:bdr w:val="nil"/>
          <w:lang w:val="sv-SE" w:eastAsia="en-GB"/>
        </w:rPr>
        <w:t>Xgloss</w:t>
      </w:r>
      <w:proofErr w:type="spellEnd"/>
      <w:r>
        <w:rPr>
          <w:rFonts w:ascii="Calibri" w:eastAsia="Calibri" w:hAnsi="Calibri" w:cs="Calibri"/>
          <w:color w:val="000000"/>
          <w:bdr w:val="nil"/>
          <w:lang w:val="sv-SE" w:eastAsia="en-GB"/>
        </w:rPr>
        <w:t xml:space="preserve"> Collection), glansig yta, Dekton® (20 mm tjocklek)</w:t>
      </w:r>
    </w:p>
    <w:p w14:paraId="7D7D0968" w14:textId="77777777" w:rsidR="008F4BE3" w:rsidRPr="00786247" w:rsidRDefault="00786247" w:rsidP="008F4BE3">
      <w:pPr>
        <w:rPr>
          <w:rFonts w:eastAsia="Times New Roman" w:cs="Times New Roman"/>
          <w:color w:val="000000" w:themeColor="text1"/>
          <w:lang w:val="sv-SE" w:eastAsia="en-GB"/>
        </w:rPr>
      </w:pPr>
      <w:r>
        <w:rPr>
          <w:rFonts w:ascii="Calibri" w:eastAsia="Calibri" w:hAnsi="Calibri" w:cs="Calibri"/>
          <w:color w:val="000000"/>
          <w:bdr w:val="nil"/>
          <w:lang w:val="sv-SE" w:eastAsia="en-GB"/>
        </w:rPr>
        <w:t xml:space="preserve">Stolar – 20 stolar tillverkade av </w:t>
      </w:r>
      <w:proofErr w:type="spellStart"/>
      <w:r>
        <w:rPr>
          <w:rFonts w:ascii="Calibri" w:eastAsia="Calibri" w:hAnsi="Calibri" w:cs="Calibri"/>
          <w:color w:val="000000"/>
          <w:bdr w:val="nil"/>
          <w:lang w:val="sv-SE" w:eastAsia="en-GB"/>
        </w:rPr>
        <w:t>Spectra</w:t>
      </w:r>
      <w:proofErr w:type="spellEnd"/>
      <w:r>
        <w:rPr>
          <w:rFonts w:ascii="Calibri" w:eastAsia="Calibri" w:hAnsi="Calibri" w:cs="Calibri"/>
          <w:color w:val="000000"/>
          <w:bdr w:val="nil"/>
          <w:lang w:val="sv-SE" w:eastAsia="en-GB"/>
        </w:rPr>
        <w:t xml:space="preserve"> (4 mm tjocklek) och Zenith (8 mm tjocklek)</w:t>
      </w:r>
    </w:p>
    <w:p w14:paraId="40DEC63B" w14:textId="77777777" w:rsidR="00E77D06" w:rsidRPr="00786247" w:rsidRDefault="00E77D06" w:rsidP="000115A8">
      <w:pPr>
        <w:rPr>
          <w:b/>
          <w:bCs/>
          <w:lang w:val="sv-SE"/>
        </w:rPr>
      </w:pPr>
    </w:p>
    <w:p w14:paraId="3D678B31" w14:textId="77777777" w:rsidR="00E77D06" w:rsidRPr="00786247" w:rsidRDefault="00786247" w:rsidP="000115A8">
      <w:pPr>
        <w:rPr>
          <w:b/>
          <w:bCs/>
          <w:lang w:val="sv-SE"/>
        </w:rPr>
      </w:pPr>
      <w:r>
        <w:rPr>
          <w:rFonts w:ascii="Calibri" w:eastAsia="Calibri" w:hAnsi="Calibri" w:cs="Calibri"/>
          <w:b/>
          <w:bCs/>
          <w:bdr w:val="nil"/>
          <w:lang w:val="sv-SE"/>
        </w:rPr>
        <w:t>Om Benjamin Hubert</w:t>
      </w:r>
    </w:p>
    <w:p w14:paraId="4853B4C3" w14:textId="77777777" w:rsidR="00E77D06" w:rsidRPr="00786247" w:rsidRDefault="00786247" w:rsidP="000115A8">
      <w:pPr>
        <w:rPr>
          <w:color w:val="000000" w:themeColor="text1"/>
          <w:lang w:val="sv-SE"/>
        </w:rPr>
      </w:pPr>
      <w:r>
        <w:rPr>
          <w:rFonts w:ascii="Calibri" w:eastAsia="Calibri" w:hAnsi="Calibri" w:cs="Calibri"/>
          <w:bdr w:val="nil"/>
          <w:lang w:val="sv-SE"/>
        </w:rPr>
        <w:t xml:space="preserve">Benjamin Hubert är en prisbelönt brittisk designentreprenör och grundare till den prisvinnande kreativa designbyrån LAYER. LAYER fokuserar på upplevelsedriven design för både fysiska och digitala världar. Under ledning av Benjamin och ett växande kreativt team samarbetar LAYER med </w:t>
      </w:r>
      <w:r>
        <w:rPr>
          <w:rFonts w:ascii="Calibri" w:eastAsia="Calibri" w:hAnsi="Calibri" w:cs="Calibri"/>
          <w:color w:val="000000"/>
          <w:bdr w:val="nil"/>
          <w:lang w:val="sv-SE"/>
        </w:rPr>
        <w:t xml:space="preserve">visionära märken som Nike, Google, Bang and Olufsen, Samsung, </w:t>
      </w:r>
      <w:r w:rsidR="00E07644">
        <w:rPr>
          <w:rFonts w:ascii="Calibri" w:eastAsia="Calibri" w:hAnsi="Calibri" w:cs="Calibri"/>
          <w:color w:val="000000"/>
          <w:bdr w:val="nil"/>
          <w:lang w:val="sv-SE"/>
        </w:rPr>
        <w:t>Braun</w:t>
      </w:r>
      <w:r>
        <w:rPr>
          <w:rFonts w:ascii="Calibri" w:eastAsia="Calibri" w:hAnsi="Calibri" w:cs="Calibri"/>
          <w:color w:val="000000"/>
          <w:bdr w:val="nil"/>
          <w:lang w:val="sv-SE"/>
        </w:rPr>
        <w:t xml:space="preserve"> Fritz Hansen och Vitra för att skapa produkter som hjälper oss att forma hur vi kommer att leva, arbeta och kommunicera i framtiden, vilket omfattar allt från A.I, </w:t>
      </w:r>
      <w:r w:rsidR="00E07644">
        <w:rPr>
          <w:rFonts w:ascii="Calibri" w:eastAsia="Calibri" w:hAnsi="Calibri" w:cs="Calibri"/>
          <w:color w:val="000000"/>
          <w:bdr w:val="nil"/>
          <w:lang w:val="sv-SE"/>
        </w:rPr>
        <w:t>”</w:t>
      </w:r>
      <w:r>
        <w:rPr>
          <w:rFonts w:ascii="Calibri" w:eastAsia="Calibri" w:hAnsi="Calibri" w:cs="Calibri"/>
          <w:color w:val="000000"/>
          <w:bdr w:val="nil"/>
          <w:lang w:val="sv-SE"/>
        </w:rPr>
        <w:t xml:space="preserve">smart </w:t>
      </w:r>
      <w:proofErr w:type="spellStart"/>
      <w:r>
        <w:rPr>
          <w:rFonts w:ascii="Calibri" w:eastAsia="Calibri" w:hAnsi="Calibri" w:cs="Calibri"/>
          <w:color w:val="000000"/>
          <w:bdr w:val="nil"/>
          <w:lang w:val="sv-SE"/>
        </w:rPr>
        <w:t>wearables</w:t>
      </w:r>
      <w:proofErr w:type="spellEnd"/>
      <w:r w:rsidR="00E07644">
        <w:rPr>
          <w:rFonts w:ascii="Calibri" w:eastAsia="Calibri" w:hAnsi="Calibri" w:cs="Calibri"/>
          <w:color w:val="000000"/>
          <w:bdr w:val="nil"/>
          <w:lang w:val="sv-SE"/>
        </w:rPr>
        <w:t>”</w:t>
      </w:r>
      <w:r>
        <w:rPr>
          <w:rFonts w:ascii="Calibri" w:eastAsia="Calibri" w:hAnsi="Calibri" w:cs="Calibri"/>
          <w:color w:val="000000"/>
          <w:bdr w:val="nil"/>
          <w:lang w:val="sv-SE"/>
        </w:rPr>
        <w:t xml:space="preserve"> och möbel</w:t>
      </w:r>
      <w:r w:rsidR="00E07644">
        <w:rPr>
          <w:rFonts w:ascii="Calibri" w:eastAsia="Calibri" w:hAnsi="Calibri" w:cs="Calibri"/>
          <w:color w:val="000000"/>
          <w:bdr w:val="nil"/>
          <w:lang w:val="sv-SE"/>
        </w:rPr>
        <w:t>-</w:t>
      </w:r>
      <w:r>
        <w:rPr>
          <w:rFonts w:ascii="Calibri" w:eastAsia="Calibri" w:hAnsi="Calibri" w:cs="Calibri"/>
          <w:color w:val="000000"/>
          <w:bdr w:val="nil"/>
          <w:lang w:val="sv-SE"/>
        </w:rPr>
        <w:t>system till nästa generation av mediaenheter och verktyg för mobil kommunikation.</w:t>
      </w:r>
    </w:p>
    <w:p w14:paraId="4E4A6E23" w14:textId="77777777" w:rsidR="003308EF" w:rsidRPr="00786247" w:rsidRDefault="006716D2" w:rsidP="000115A8">
      <w:pPr>
        <w:rPr>
          <w:rStyle w:val="Hyperlink"/>
          <w:color w:val="000000" w:themeColor="text1"/>
          <w:lang w:val="sv-SE"/>
        </w:rPr>
      </w:pPr>
      <w:hyperlink r:id="rId16" w:anchor="top-page" w:history="1">
        <w:r w:rsidR="00786247">
          <w:rPr>
            <w:rFonts w:ascii="Calibri" w:eastAsia="Calibri" w:hAnsi="Calibri" w:cs="Calibri"/>
            <w:color w:val="000000"/>
            <w:u w:val="single"/>
            <w:bdr w:val="nil"/>
            <w:lang w:val="sv-SE"/>
          </w:rPr>
          <w:t>layerdesign.com</w:t>
        </w:r>
      </w:hyperlink>
    </w:p>
    <w:p w14:paraId="187011A1" w14:textId="77777777" w:rsidR="003308EF" w:rsidRPr="00786247" w:rsidRDefault="003308EF" w:rsidP="000115A8">
      <w:pPr>
        <w:rPr>
          <w:lang w:val="sv-SE"/>
        </w:rPr>
      </w:pPr>
    </w:p>
    <w:p w14:paraId="1E6109F5" w14:textId="77777777" w:rsidR="003308EF" w:rsidRPr="00786247" w:rsidRDefault="00786247" w:rsidP="000115A8">
      <w:pPr>
        <w:rPr>
          <w:b/>
          <w:bCs/>
          <w:lang w:val="sv-SE"/>
        </w:rPr>
      </w:pPr>
      <w:r>
        <w:rPr>
          <w:rFonts w:ascii="Calibri" w:eastAsia="Calibri" w:hAnsi="Calibri" w:cs="Calibri"/>
          <w:b/>
          <w:bCs/>
          <w:bdr w:val="nil"/>
          <w:lang w:val="sv-SE"/>
        </w:rPr>
        <w:t xml:space="preserve">Om TM </w:t>
      </w:r>
      <w:proofErr w:type="spellStart"/>
      <w:r>
        <w:rPr>
          <w:rFonts w:ascii="Calibri" w:eastAsia="Calibri" w:hAnsi="Calibri" w:cs="Calibri"/>
          <w:b/>
          <w:bCs/>
          <w:bdr w:val="nil"/>
          <w:lang w:val="sv-SE"/>
        </w:rPr>
        <w:t>Lighting</w:t>
      </w:r>
      <w:proofErr w:type="spellEnd"/>
    </w:p>
    <w:p w14:paraId="0BC7C5E3" w14:textId="77777777" w:rsidR="005376F2" w:rsidRPr="00786247" w:rsidRDefault="00786247" w:rsidP="005376F2">
      <w:pPr>
        <w:rPr>
          <w:color w:val="000000" w:themeColor="text1"/>
          <w:lang w:val="sv-SE"/>
        </w:rPr>
      </w:pPr>
      <w:r>
        <w:rPr>
          <w:rFonts w:ascii="Calibri" w:eastAsia="Calibri" w:hAnsi="Calibri" w:cs="Calibri"/>
          <w:bdr w:val="nil"/>
          <w:lang w:val="sv-SE"/>
        </w:rPr>
        <w:t xml:space="preserve">Ljussättningen </w:t>
      </w:r>
      <w:r>
        <w:rPr>
          <w:rFonts w:ascii="Calibri" w:eastAsia="Calibri" w:hAnsi="Calibri" w:cs="Calibri"/>
          <w:color w:val="000000"/>
          <w:bdr w:val="nil"/>
          <w:lang w:val="sv-SE"/>
        </w:rPr>
        <w:t xml:space="preserve">för </w:t>
      </w:r>
      <w:proofErr w:type="spellStart"/>
      <w:r>
        <w:rPr>
          <w:rFonts w:ascii="Calibri" w:eastAsia="Calibri" w:hAnsi="Calibri" w:cs="Calibri"/>
          <w:i/>
          <w:iCs/>
          <w:color w:val="000000"/>
          <w:bdr w:val="nil"/>
          <w:lang w:val="sv-SE"/>
        </w:rPr>
        <w:t>Raytrace</w:t>
      </w:r>
      <w:proofErr w:type="spellEnd"/>
      <w:r>
        <w:rPr>
          <w:rFonts w:ascii="Calibri" w:eastAsia="Calibri" w:hAnsi="Calibri" w:cs="Calibri"/>
          <w:color w:val="000000"/>
          <w:bdr w:val="nil"/>
          <w:lang w:val="sv-SE"/>
        </w:rPr>
        <w:t xml:space="preserve"> har skapats av TM </w:t>
      </w:r>
      <w:proofErr w:type="spellStart"/>
      <w:r>
        <w:rPr>
          <w:rFonts w:ascii="Calibri" w:eastAsia="Calibri" w:hAnsi="Calibri" w:cs="Calibri"/>
          <w:color w:val="000000"/>
          <w:bdr w:val="nil"/>
          <w:lang w:val="sv-SE"/>
        </w:rPr>
        <w:t>Lighting</w:t>
      </w:r>
      <w:proofErr w:type="spellEnd"/>
      <w:r>
        <w:rPr>
          <w:rFonts w:ascii="Calibri" w:eastAsia="Calibri" w:hAnsi="Calibri" w:cs="Calibri"/>
          <w:color w:val="000000"/>
          <w:bdr w:val="nil"/>
          <w:lang w:val="sv-SE"/>
        </w:rPr>
        <w:t xml:space="preserve">, Storbritanniens ledande belysningsspecialister med högkvalitativa LED-produkter för konstindustrin. TM </w:t>
      </w:r>
      <w:proofErr w:type="spellStart"/>
      <w:r>
        <w:rPr>
          <w:rFonts w:ascii="Calibri" w:eastAsia="Calibri" w:hAnsi="Calibri" w:cs="Calibri"/>
          <w:color w:val="000000"/>
          <w:bdr w:val="nil"/>
          <w:lang w:val="sv-SE"/>
        </w:rPr>
        <w:t>Lighting</w:t>
      </w:r>
      <w:proofErr w:type="spellEnd"/>
      <w:r>
        <w:rPr>
          <w:rFonts w:ascii="Calibri" w:eastAsia="Calibri" w:hAnsi="Calibri" w:cs="Calibri"/>
          <w:color w:val="000000"/>
          <w:bdr w:val="nil"/>
          <w:lang w:val="sv-SE"/>
        </w:rPr>
        <w:t xml:space="preserve"> grundades 2012 av cheferna Andrew </w:t>
      </w:r>
      <w:proofErr w:type="spellStart"/>
      <w:r>
        <w:rPr>
          <w:rFonts w:ascii="Calibri" w:eastAsia="Calibri" w:hAnsi="Calibri" w:cs="Calibri"/>
          <w:color w:val="000000"/>
          <w:bdr w:val="nil"/>
          <w:lang w:val="sv-SE"/>
        </w:rPr>
        <w:t>Molyneux</w:t>
      </w:r>
      <w:proofErr w:type="spellEnd"/>
      <w:r>
        <w:rPr>
          <w:rFonts w:ascii="Calibri" w:eastAsia="Calibri" w:hAnsi="Calibri" w:cs="Calibri"/>
          <w:color w:val="000000"/>
          <w:bdr w:val="nil"/>
          <w:lang w:val="sv-SE"/>
        </w:rPr>
        <w:t xml:space="preserve"> och Harry </w:t>
      </w:r>
      <w:proofErr w:type="spellStart"/>
      <w:r>
        <w:rPr>
          <w:rFonts w:ascii="Calibri" w:eastAsia="Calibri" w:hAnsi="Calibri" w:cs="Calibri"/>
          <w:color w:val="000000"/>
          <w:bdr w:val="nil"/>
          <w:lang w:val="sv-SE"/>
        </w:rPr>
        <w:t>Triggs</w:t>
      </w:r>
      <w:proofErr w:type="spellEnd"/>
      <w:r>
        <w:rPr>
          <w:rFonts w:ascii="Calibri" w:eastAsia="Calibri" w:hAnsi="Calibri" w:cs="Calibri"/>
          <w:color w:val="000000"/>
          <w:bdr w:val="nil"/>
          <w:lang w:val="sv-SE"/>
        </w:rPr>
        <w:t xml:space="preserve"> som tillsammans har 20 års erfarenhet inom belysning och produktdesign. Företaget är specialiserat på design och produktion av LED-produkter av högsta kvalitet, som förvandlar konstverk i privata bostäder, </w:t>
      </w:r>
      <w:r>
        <w:rPr>
          <w:rFonts w:ascii="Calibri" w:eastAsia="Calibri" w:hAnsi="Calibri" w:cs="Calibri"/>
          <w:color w:val="000000"/>
          <w:bdr w:val="nil"/>
          <w:lang w:val="sv-SE"/>
        </w:rPr>
        <w:lastRenderedPageBreak/>
        <w:t>storslagna hem, gallerier och museer och tar emot uppdragsbeställningar från exklusiva affärslokaler.</w:t>
      </w:r>
    </w:p>
    <w:p w14:paraId="09FF4CB1" w14:textId="77777777" w:rsidR="00E77D06" w:rsidRDefault="006716D2" w:rsidP="003A41BA">
      <w:pPr>
        <w:rPr>
          <w:rStyle w:val="Hyperlink"/>
          <w:color w:val="000000" w:themeColor="text1"/>
        </w:rPr>
      </w:pPr>
      <w:hyperlink r:id="rId17" w:history="1">
        <w:r w:rsidR="00786247">
          <w:rPr>
            <w:rFonts w:ascii="Calibri" w:eastAsia="Calibri" w:hAnsi="Calibri" w:cs="Calibri"/>
            <w:color w:val="000000"/>
            <w:u w:val="single"/>
            <w:bdr w:val="nil"/>
            <w:lang w:val="sv-SE"/>
          </w:rPr>
          <w:t>tmlighting.com</w:t>
        </w:r>
      </w:hyperlink>
    </w:p>
    <w:bookmarkEnd w:id="0"/>
    <w:p w14:paraId="222DD0C2" w14:textId="77777777" w:rsidR="00CA68D9" w:rsidRPr="0089395C" w:rsidRDefault="00CA68D9" w:rsidP="003A41BA">
      <w:pPr>
        <w:rPr>
          <w:color w:val="000000" w:themeColor="text1"/>
        </w:rPr>
      </w:pPr>
    </w:p>
    <w:sectPr w:rsidR="00CA68D9" w:rsidRPr="0089395C" w:rsidSect="007D627F">
      <w:headerReference w:type="default" r:id="rId18"/>
      <w:pgSz w:w="12240" w:h="15840"/>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2F511" w14:textId="77777777" w:rsidR="006716D2" w:rsidRDefault="006716D2" w:rsidP="00F64B2B">
      <w:r>
        <w:separator/>
      </w:r>
    </w:p>
  </w:endnote>
  <w:endnote w:type="continuationSeparator" w:id="0">
    <w:p w14:paraId="3DE11C7B" w14:textId="77777777" w:rsidR="006716D2" w:rsidRDefault="006716D2" w:rsidP="00F6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fia Pro 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540E8" w14:textId="77777777" w:rsidR="006716D2" w:rsidRDefault="006716D2" w:rsidP="00F64B2B">
      <w:r>
        <w:separator/>
      </w:r>
    </w:p>
  </w:footnote>
  <w:footnote w:type="continuationSeparator" w:id="0">
    <w:p w14:paraId="1B4CE909" w14:textId="77777777" w:rsidR="006716D2" w:rsidRDefault="006716D2" w:rsidP="00F6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D934" w14:textId="77777777" w:rsidR="00D9672C" w:rsidRDefault="00786247">
    <w:pPr>
      <w:pStyle w:val="Header"/>
    </w:pPr>
    <w:r w:rsidRPr="008E6233">
      <w:rPr>
        <w:noProof/>
        <w:highlight w:val="yellow"/>
        <w:lang w:val="en-US" w:eastAsia="zh-TW"/>
      </w:rPr>
      <w:drawing>
        <wp:inline distT="0" distB="0" distL="0" distR="0" wp14:anchorId="6492E5AC" wp14:editId="7281D0F2">
          <wp:extent cx="5943600" cy="284703"/>
          <wp:effectExtent l="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88799" name="Picture 2" descr="design:Cosentino:Corporativo:Folio Corporativo:Encabezados:2018:Encabezados Cosentino 2018-04.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284703"/>
                  </a:xfrm>
                  <a:prstGeom prst="rect">
                    <a:avLst/>
                  </a:prstGeom>
                  <a:noFill/>
                  <a:ln>
                    <a:noFill/>
                  </a:ln>
                </pic:spPr>
              </pic:pic>
            </a:graphicData>
          </a:graphic>
        </wp:inline>
      </w:drawing>
    </w:r>
  </w:p>
  <w:p w14:paraId="096A7A42" w14:textId="77777777" w:rsidR="00D9672C" w:rsidRDefault="0078624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912A8B34">
      <w:start w:val="1"/>
      <w:numFmt w:val="bullet"/>
      <w:lvlText w:val="•"/>
      <w:lvlJc w:val="left"/>
      <w:pPr>
        <w:ind w:left="720" w:hanging="360"/>
      </w:pPr>
    </w:lvl>
    <w:lvl w:ilvl="1" w:tplc="AC2EE5E6">
      <w:numFmt w:val="decimal"/>
      <w:lvlText w:val=""/>
      <w:lvlJc w:val="left"/>
    </w:lvl>
    <w:lvl w:ilvl="2" w:tplc="3CF4DEC2">
      <w:numFmt w:val="decimal"/>
      <w:lvlText w:val=""/>
      <w:lvlJc w:val="left"/>
    </w:lvl>
    <w:lvl w:ilvl="3" w:tplc="62C0C132">
      <w:numFmt w:val="decimal"/>
      <w:lvlText w:val=""/>
      <w:lvlJc w:val="left"/>
    </w:lvl>
    <w:lvl w:ilvl="4" w:tplc="2E526B66">
      <w:numFmt w:val="decimal"/>
      <w:lvlText w:val=""/>
      <w:lvlJc w:val="left"/>
    </w:lvl>
    <w:lvl w:ilvl="5" w:tplc="9428367A">
      <w:numFmt w:val="decimal"/>
      <w:lvlText w:val=""/>
      <w:lvlJc w:val="left"/>
    </w:lvl>
    <w:lvl w:ilvl="6" w:tplc="441448A2">
      <w:numFmt w:val="decimal"/>
      <w:lvlText w:val=""/>
      <w:lvlJc w:val="left"/>
    </w:lvl>
    <w:lvl w:ilvl="7" w:tplc="C6E60054">
      <w:numFmt w:val="decimal"/>
      <w:lvlText w:val=""/>
      <w:lvlJc w:val="left"/>
    </w:lvl>
    <w:lvl w:ilvl="8" w:tplc="07F6A64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286C"/>
    <w:rsid w:val="000115A8"/>
    <w:rsid w:val="00023CC3"/>
    <w:rsid w:val="000306F4"/>
    <w:rsid w:val="00030E91"/>
    <w:rsid w:val="00036FE9"/>
    <w:rsid w:val="0005224E"/>
    <w:rsid w:val="00054738"/>
    <w:rsid w:val="00061C7E"/>
    <w:rsid w:val="00081040"/>
    <w:rsid w:val="0009687F"/>
    <w:rsid w:val="000A59AC"/>
    <w:rsid w:val="000A78C4"/>
    <w:rsid w:val="000B3DDA"/>
    <w:rsid w:val="000C0265"/>
    <w:rsid w:val="000C17B5"/>
    <w:rsid w:val="000C3D4A"/>
    <w:rsid w:val="000C560B"/>
    <w:rsid w:val="000C7481"/>
    <w:rsid w:val="000D0A5F"/>
    <w:rsid w:val="000D3256"/>
    <w:rsid w:val="000E47FE"/>
    <w:rsid w:val="000E56CC"/>
    <w:rsid w:val="000E6D5B"/>
    <w:rsid w:val="000F2BD3"/>
    <w:rsid w:val="000F681E"/>
    <w:rsid w:val="000F7F44"/>
    <w:rsid w:val="001000F3"/>
    <w:rsid w:val="00102753"/>
    <w:rsid w:val="0010299C"/>
    <w:rsid w:val="0010317F"/>
    <w:rsid w:val="00115DC5"/>
    <w:rsid w:val="00123312"/>
    <w:rsid w:val="001326EF"/>
    <w:rsid w:val="00137780"/>
    <w:rsid w:val="00146CDD"/>
    <w:rsid w:val="00155FDB"/>
    <w:rsid w:val="001566F1"/>
    <w:rsid w:val="001611BB"/>
    <w:rsid w:val="00163C17"/>
    <w:rsid w:val="001661F4"/>
    <w:rsid w:val="0018083B"/>
    <w:rsid w:val="001923C7"/>
    <w:rsid w:val="001A6EE6"/>
    <w:rsid w:val="001A703C"/>
    <w:rsid w:val="001B45F5"/>
    <w:rsid w:val="001B6E7F"/>
    <w:rsid w:val="001C1737"/>
    <w:rsid w:val="001D062A"/>
    <w:rsid w:val="001E3D0B"/>
    <w:rsid w:val="001F10CC"/>
    <w:rsid w:val="001F440A"/>
    <w:rsid w:val="00203D45"/>
    <w:rsid w:val="00213AA4"/>
    <w:rsid w:val="00215CC4"/>
    <w:rsid w:val="00222845"/>
    <w:rsid w:val="00232CAC"/>
    <w:rsid w:val="00234186"/>
    <w:rsid w:val="002459D1"/>
    <w:rsid w:val="002462A9"/>
    <w:rsid w:val="00250B0A"/>
    <w:rsid w:val="00250F55"/>
    <w:rsid w:val="00251516"/>
    <w:rsid w:val="00260EFC"/>
    <w:rsid w:val="00276576"/>
    <w:rsid w:val="002A34C2"/>
    <w:rsid w:val="002B2206"/>
    <w:rsid w:val="002B6982"/>
    <w:rsid w:val="002B70D7"/>
    <w:rsid w:val="002C7588"/>
    <w:rsid w:val="002D5574"/>
    <w:rsid w:val="002E4C53"/>
    <w:rsid w:val="002E5F3C"/>
    <w:rsid w:val="002E7C9D"/>
    <w:rsid w:val="002F28BE"/>
    <w:rsid w:val="002F5951"/>
    <w:rsid w:val="002F6D75"/>
    <w:rsid w:val="0030580A"/>
    <w:rsid w:val="003229B6"/>
    <w:rsid w:val="003308EF"/>
    <w:rsid w:val="00333B61"/>
    <w:rsid w:val="0034298B"/>
    <w:rsid w:val="00353586"/>
    <w:rsid w:val="00364811"/>
    <w:rsid w:val="0039172A"/>
    <w:rsid w:val="00392A02"/>
    <w:rsid w:val="00393341"/>
    <w:rsid w:val="003A3AA2"/>
    <w:rsid w:val="003A41BA"/>
    <w:rsid w:val="003A5C9F"/>
    <w:rsid w:val="003D2E1B"/>
    <w:rsid w:val="003E2C27"/>
    <w:rsid w:val="003F41F8"/>
    <w:rsid w:val="00400007"/>
    <w:rsid w:val="004005A2"/>
    <w:rsid w:val="004017C9"/>
    <w:rsid w:val="00412A77"/>
    <w:rsid w:val="00431845"/>
    <w:rsid w:val="00432FF5"/>
    <w:rsid w:val="00434C1F"/>
    <w:rsid w:val="00435FB1"/>
    <w:rsid w:val="004375A2"/>
    <w:rsid w:val="00446AFB"/>
    <w:rsid w:val="00451A25"/>
    <w:rsid w:val="00463955"/>
    <w:rsid w:val="00463A12"/>
    <w:rsid w:val="00464F40"/>
    <w:rsid w:val="00467BA1"/>
    <w:rsid w:val="00467D7E"/>
    <w:rsid w:val="004744F3"/>
    <w:rsid w:val="00480189"/>
    <w:rsid w:val="00481415"/>
    <w:rsid w:val="0049376F"/>
    <w:rsid w:val="004A3EA3"/>
    <w:rsid w:val="004A6861"/>
    <w:rsid w:val="004B57BB"/>
    <w:rsid w:val="004B646B"/>
    <w:rsid w:val="004B70B0"/>
    <w:rsid w:val="004C74DD"/>
    <w:rsid w:val="004D5F28"/>
    <w:rsid w:val="004D7CE8"/>
    <w:rsid w:val="004F5B9C"/>
    <w:rsid w:val="005036FC"/>
    <w:rsid w:val="005127C3"/>
    <w:rsid w:val="00513749"/>
    <w:rsid w:val="0051746D"/>
    <w:rsid w:val="00520C94"/>
    <w:rsid w:val="005376F2"/>
    <w:rsid w:val="00540D87"/>
    <w:rsid w:val="00540E13"/>
    <w:rsid w:val="00541734"/>
    <w:rsid w:val="00542D90"/>
    <w:rsid w:val="00544F2E"/>
    <w:rsid w:val="0055286C"/>
    <w:rsid w:val="00557708"/>
    <w:rsid w:val="005610AC"/>
    <w:rsid w:val="00567CC4"/>
    <w:rsid w:val="00574435"/>
    <w:rsid w:val="00587222"/>
    <w:rsid w:val="00591EE7"/>
    <w:rsid w:val="005C7DB4"/>
    <w:rsid w:val="005C7ECC"/>
    <w:rsid w:val="005D139B"/>
    <w:rsid w:val="005D18D6"/>
    <w:rsid w:val="005E3B4E"/>
    <w:rsid w:val="005E703E"/>
    <w:rsid w:val="005F0537"/>
    <w:rsid w:val="005F4747"/>
    <w:rsid w:val="006059AC"/>
    <w:rsid w:val="00627724"/>
    <w:rsid w:val="0063016D"/>
    <w:rsid w:val="006426EE"/>
    <w:rsid w:val="00642996"/>
    <w:rsid w:val="00642C40"/>
    <w:rsid w:val="006431A6"/>
    <w:rsid w:val="00643E05"/>
    <w:rsid w:val="00645894"/>
    <w:rsid w:val="00647100"/>
    <w:rsid w:val="00652CAD"/>
    <w:rsid w:val="00660CEB"/>
    <w:rsid w:val="0066760C"/>
    <w:rsid w:val="006716D2"/>
    <w:rsid w:val="006870C9"/>
    <w:rsid w:val="00694870"/>
    <w:rsid w:val="006A0117"/>
    <w:rsid w:val="006B3903"/>
    <w:rsid w:val="006B77E2"/>
    <w:rsid w:val="006C4BD6"/>
    <w:rsid w:val="006C7DE0"/>
    <w:rsid w:val="006D6C1C"/>
    <w:rsid w:val="006D785D"/>
    <w:rsid w:val="006F586C"/>
    <w:rsid w:val="006F68D5"/>
    <w:rsid w:val="00700B6D"/>
    <w:rsid w:val="00704677"/>
    <w:rsid w:val="00727482"/>
    <w:rsid w:val="007352C7"/>
    <w:rsid w:val="0073749F"/>
    <w:rsid w:val="0074294A"/>
    <w:rsid w:val="007464F0"/>
    <w:rsid w:val="00753120"/>
    <w:rsid w:val="00761A71"/>
    <w:rsid w:val="00763F25"/>
    <w:rsid w:val="007773D8"/>
    <w:rsid w:val="007800B6"/>
    <w:rsid w:val="00780F63"/>
    <w:rsid w:val="00782E62"/>
    <w:rsid w:val="00784E44"/>
    <w:rsid w:val="00786247"/>
    <w:rsid w:val="007979CE"/>
    <w:rsid w:val="007A5D76"/>
    <w:rsid w:val="007A5E41"/>
    <w:rsid w:val="007B33A6"/>
    <w:rsid w:val="007D1E04"/>
    <w:rsid w:val="007D627F"/>
    <w:rsid w:val="007D6B47"/>
    <w:rsid w:val="007D6D56"/>
    <w:rsid w:val="007E5575"/>
    <w:rsid w:val="007F3BCB"/>
    <w:rsid w:val="007F5601"/>
    <w:rsid w:val="0080079C"/>
    <w:rsid w:val="008106C2"/>
    <w:rsid w:val="008147A9"/>
    <w:rsid w:val="00817B6A"/>
    <w:rsid w:val="0082306E"/>
    <w:rsid w:val="0082521B"/>
    <w:rsid w:val="00832CFF"/>
    <w:rsid w:val="00834DE9"/>
    <w:rsid w:val="008425A3"/>
    <w:rsid w:val="00844B54"/>
    <w:rsid w:val="0084723F"/>
    <w:rsid w:val="00851A61"/>
    <w:rsid w:val="0086039B"/>
    <w:rsid w:val="00860EF3"/>
    <w:rsid w:val="008619C4"/>
    <w:rsid w:val="0086549F"/>
    <w:rsid w:val="0086777E"/>
    <w:rsid w:val="0087090E"/>
    <w:rsid w:val="00874FE4"/>
    <w:rsid w:val="008768B9"/>
    <w:rsid w:val="0089395C"/>
    <w:rsid w:val="008B0B9E"/>
    <w:rsid w:val="008B151F"/>
    <w:rsid w:val="008B6AA4"/>
    <w:rsid w:val="008C2E6A"/>
    <w:rsid w:val="008D4FB1"/>
    <w:rsid w:val="008E0B43"/>
    <w:rsid w:val="008E618B"/>
    <w:rsid w:val="008E6233"/>
    <w:rsid w:val="008F0108"/>
    <w:rsid w:val="008F19B0"/>
    <w:rsid w:val="008F4BE3"/>
    <w:rsid w:val="0090270D"/>
    <w:rsid w:val="0090587C"/>
    <w:rsid w:val="00940446"/>
    <w:rsid w:val="0094089B"/>
    <w:rsid w:val="00943EFC"/>
    <w:rsid w:val="00947F2C"/>
    <w:rsid w:val="0097419B"/>
    <w:rsid w:val="00995041"/>
    <w:rsid w:val="009A1C91"/>
    <w:rsid w:val="009B384F"/>
    <w:rsid w:val="009C2FDF"/>
    <w:rsid w:val="009D00E0"/>
    <w:rsid w:val="009D1556"/>
    <w:rsid w:val="009D166B"/>
    <w:rsid w:val="00A02980"/>
    <w:rsid w:val="00A074A1"/>
    <w:rsid w:val="00A277D5"/>
    <w:rsid w:val="00A71F7F"/>
    <w:rsid w:val="00A803ED"/>
    <w:rsid w:val="00A93EE7"/>
    <w:rsid w:val="00A963F3"/>
    <w:rsid w:val="00AA1BA6"/>
    <w:rsid w:val="00AC07E0"/>
    <w:rsid w:val="00AC37BA"/>
    <w:rsid w:val="00AE19BE"/>
    <w:rsid w:val="00AE3F90"/>
    <w:rsid w:val="00AE6E7F"/>
    <w:rsid w:val="00AF5483"/>
    <w:rsid w:val="00AF5978"/>
    <w:rsid w:val="00B01F88"/>
    <w:rsid w:val="00B202B9"/>
    <w:rsid w:val="00B61DAD"/>
    <w:rsid w:val="00B65476"/>
    <w:rsid w:val="00B830F9"/>
    <w:rsid w:val="00B87DF2"/>
    <w:rsid w:val="00B94090"/>
    <w:rsid w:val="00BA5B0B"/>
    <w:rsid w:val="00BB7B93"/>
    <w:rsid w:val="00BD2B87"/>
    <w:rsid w:val="00BE1064"/>
    <w:rsid w:val="00BE5BED"/>
    <w:rsid w:val="00BE6EB6"/>
    <w:rsid w:val="00C01B1C"/>
    <w:rsid w:val="00C02628"/>
    <w:rsid w:val="00C516DB"/>
    <w:rsid w:val="00C545E5"/>
    <w:rsid w:val="00C54E12"/>
    <w:rsid w:val="00C56B5E"/>
    <w:rsid w:val="00C57E01"/>
    <w:rsid w:val="00C62AB2"/>
    <w:rsid w:val="00C715EB"/>
    <w:rsid w:val="00C71D50"/>
    <w:rsid w:val="00C72E61"/>
    <w:rsid w:val="00C7480A"/>
    <w:rsid w:val="00C75091"/>
    <w:rsid w:val="00C77B09"/>
    <w:rsid w:val="00C90636"/>
    <w:rsid w:val="00C92BFB"/>
    <w:rsid w:val="00C96EA9"/>
    <w:rsid w:val="00C97FF6"/>
    <w:rsid w:val="00CA68D9"/>
    <w:rsid w:val="00CC01A7"/>
    <w:rsid w:val="00CC0C10"/>
    <w:rsid w:val="00CC43CD"/>
    <w:rsid w:val="00CE1E00"/>
    <w:rsid w:val="00CE5C79"/>
    <w:rsid w:val="00CE77F8"/>
    <w:rsid w:val="00CF43C2"/>
    <w:rsid w:val="00CF53CC"/>
    <w:rsid w:val="00CF737A"/>
    <w:rsid w:val="00D00F41"/>
    <w:rsid w:val="00D0168E"/>
    <w:rsid w:val="00D173B8"/>
    <w:rsid w:val="00D207D5"/>
    <w:rsid w:val="00D20986"/>
    <w:rsid w:val="00D22FCF"/>
    <w:rsid w:val="00D26038"/>
    <w:rsid w:val="00D308DA"/>
    <w:rsid w:val="00D5197C"/>
    <w:rsid w:val="00D63E01"/>
    <w:rsid w:val="00D73331"/>
    <w:rsid w:val="00D77F51"/>
    <w:rsid w:val="00D80F9E"/>
    <w:rsid w:val="00D82508"/>
    <w:rsid w:val="00D84785"/>
    <w:rsid w:val="00D877BD"/>
    <w:rsid w:val="00D95F6C"/>
    <w:rsid w:val="00D965AA"/>
    <w:rsid w:val="00D9672C"/>
    <w:rsid w:val="00D968CA"/>
    <w:rsid w:val="00DC1058"/>
    <w:rsid w:val="00DC378C"/>
    <w:rsid w:val="00DD392F"/>
    <w:rsid w:val="00DD3BEE"/>
    <w:rsid w:val="00DE1429"/>
    <w:rsid w:val="00DE19F9"/>
    <w:rsid w:val="00DE6280"/>
    <w:rsid w:val="00DE7520"/>
    <w:rsid w:val="00DF5C70"/>
    <w:rsid w:val="00DF5D5E"/>
    <w:rsid w:val="00E07644"/>
    <w:rsid w:val="00E14424"/>
    <w:rsid w:val="00E27A60"/>
    <w:rsid w:val="00E31053"/>
    <w:rsid w:val="00E3655A"/>
    <w:rsid w:val="00E41BC4"/>
    <w:rsid w:val="00E558A8"/>
    <w:rsid w:val="00E57A9B"/>
    <w:rsid w:val="00E6306B"/>
    <w:rsid w:val="00E637AF"/>
    <w:rsid w:val="00E77197"/>
    <w:rsid w:val="00E77D06"/>
    <w:rsid w:val="00E8055C"/>
    <w:rsid w:val="00E856D8"/>
    <w:rsid w:val="00E85744"/>
    <w:rsid w:val="00EA5239"/>
    <w:rsid w:val="00EB0746"/>
    <w:rsid w:val="00EC291F"/>
    <w:rsid w:val="00EC46F5"/>
    <w:rsid w:val="00ED7B93"/>
    <w:rsid w:val="00EE41C0"/>
    <w:rsid w:val="00EF4B8B"/>
    <w:rsid w:val="00EF6775"/>
    <w:rsid w:val="00F1608B"/>
    <w:rsid w:val="00F16435"/>
    <w:rsid w:val="00F3582B"/>
    <w:rsid w:val="00F52256"/>
    <w:rsid w:val="00F55CA2"/>
    <w:rsid w:val="00F61259"/>
    <w:rsid w:val="00F62BE3"/>
    <w:rsid w:val="00F63B56"/>
    <w:rsid w:val="00F64B2B"/>
    <w:rsid w:val="00F72A7A"/>
    <w:rsid w:val="00F77A04"/>
    <w:rsid w:val="00F77FB5"/>
    <w:rsid w:val="00F83973"/>
    <w:rsid w:val="00F87410"/>
    <w:rsid w:val="00F94FCB"/>
    <w:rsid w:val="00F959F0"/>
    <w:rsid w:val="00FC5E83"/>
    <w:rsid w:val="00FD662F"/>
    <w:rsid w:val="00FF03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91CAA"/>
  <w15:docId w15:val="{93EDF3B4-C432-4646-BA8B-5887B169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B2B"/>
  </w:style>
  <w:style w:type="paragraph" w:styleId="Heading1">
    <w:name w:val="heading 1"/>
    <w:basedOn w:val="Normal"/>
    <w:link w:val="Heading1Char"/>
    <w:uiPriority w:val="9"/>
    <w:qFormat/>
    <w:rsid w:val="00E77D06"/>
    <w:pPr>
      <w:spacing w:before="100" w:beforeAutospacing="1" w:after="100" w:afterAutospacing="1"/>
      <w:outlineLvl w:val="0"/>
    </w:pPr>
    <w:rPr>
      <w:rFonts w:ascii="Times New Roman" w:eastAsia="Times New Roman" w:hAnsi="Times New Roman" w:cs="Times New Roman"/>
      <w:b/>
      <w:bCs/>
      <w:kern w:val="36"/>
      <w:sz w:val="48"/>
      <w:szCs w:val="48"/>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70D7"/>
    <w:rPr>
      <w:sz w:val="16"/>
      <w:szCs w:val="16"/>
    </w:rPr>
  </w:style>
  <w:style w:type="paragraph" w:styleId="CommentText">
    <w:name w:val="annotation text"/>
    <w:basedOn w:val="Normal"/>
    <w:link w:val="CommentTextChar"/>
    <w:uiPriority w:val="99"/>
    <w:semiHidden/>
    <w:unhideWhenUsed/>
    <w:rsid w:val="002B70D7"/>
    <w:rPr>
      <w:sz w:val="20"/>
      <w:szCs w:val="20"/>
    </w:rPr>
  </w:style>
  <w:style w:type="character" w:customStyle="1" w:styleId="CommentTextChar">
    <w:name w:val="Comment Text Char"/>
    <w:basedOn w:val="DefaultParagraphFont"/>
    <w:link w:val="CommentText"/>
    <w:uiPriority w:val="99"/>
    <w:semiHidden/>
    <w:rsid w:val="002B70D7"/>
    <w:rPr>
      <w:sz w:val="20"/>
      <w:szCs w:val="20"/>
    </w:rPr>
  </w:style>
  <w:style w:type="paragraph" w:styleId="CommentSubject">
    <w:name w:val="annotation subject"/>
    <w:basedOn w:val="CommentText"/>
    <w:next w:val="CommentText"/>
    <w:link w:val="CommentSubjectChar"/>
    <w:uiPriority w:val="99"/>
    <w:semiHidden/>
    <w:unhideWhenUsed/>
    <w:rsid w:val="002B70D7"/>
    <w:rPr>
      <w:b/>
      <w:bCs/>
    </w:rPr>
  </w:style>
  <w:style w:type="character" w:customStyle="1" w:styleId="CommentSubjectChar">
    <w:name w:val="Comment Subject Char"/>
    <w:basedOn w:val="CommentTextChar"/>
    <w:link w:val="CommentSubject"/>
    <w:uiPriority w:val="99"/>
    <w:semiHidden/>
    <w:rsid w:val="002B70D7"/>
    <w:rPr>
      <w:b/>
      <w:bCs/>
      <w:sz w:val="20"/>
      <w:szCs w:val="20"/>
    </w:rPr>
  </w:style>
  <w:style w:type="paragraph" w:styleId="BalloonText">
    <w:name w:val="Balloon Text"/>
    <w:basedOn w:val="Normal"/>
    <w:link w:val="BalloonTextChar"/>
    <w:uiPriority w:val="99"/>
    <w:semiHidden/>
    <w:unhideWhenUsed/>
    <w:rsid w:val="002B7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0D7"/>
    <w:rPr>
      <w:rFonts w:ascii="Segoe UI" w:hAnsi="Segoe UI" w:cs="Segoe UI"/>
      <w:sz w:val="18"/>
      <w:szCs w:val="18"/>
    </w:rPr>
  </w:style>
  <w:style w:type="character" w:customStyle="1" w:styleId="Heading1Char">
    <w:name w:val="Heading 1 Char"/>
    <w:basedOn w:val="DefaultParagraphFont"/>
    <w:link w:val="Heading1"/>
    <w:uiPriority w:val="9"/>
    <w:rsid w:val="00E77D06"/>
    <w:rPr>
      <w:rFonts w:ascii="Times New Roman" w:eastAsia="Times New Roman" w:hAnsi="Times New Roman" w:cs="Times New Roman"/>
      <w:b/>
      <w:bCs/>
      <w:kern w:val="36"/>
      <w:sz w:val="48"/>
      <w:szCs w:val="48"/>
      <w:lang w:eastAsia="en-GB" w:bidi="he-IL"/>
    </w:rPr>
  </w:style>
  <w:style w:type="character" w:styleId="Hyperlink">
    <w:name w:val="Hyperlink"/>
    <w:basedOn w:val="DefaultParagraphFont"/>
    <w:uiPriority w:val="99"/>
    <w:unhideWhenUsed/>
    <w:rsid w:val="00E77D06"/>
    <w:rPr>
      <w:color w:val="0563C1" w:themeColor="hyperlink"/>
      <w:u w:val="single"/>
    </w:rPr>
  </w:style>
  <w:style w:type="character" w:customStyle="1" w:styleId="UnresolvedMention1">
    <w:name w:val="Unresolved Mention1"/>
    <w:basedOn w:val="DefaultParagraphFont"/>
    <w:uiPriority w:val="99"/>
    <w:rsid w:val="00F83973"/>
    <w:rPr>
      <w:color w:val="605E5C"/>
      <w:shd w:val="clear" w:color="auto" w:fill="E1DFDD"/>
    </w:rPr>
  </w:style>
  <w:style w:type="paragraph" w:styleId="PlainText">
    <w:name w:val="Plain Text"/>
    <w:basedOn w:val="Normal"/>
    <w:link w:val="PlainTextChar"/>
    <w:uiPriority w:val="99"/>
    <w:rsid w:val="00C90636"/>
    <w:rPr>
      <w:rFonts w:ascii="Calibri" w:eastAsia="Times New Roman" w:hAnsi="Calibri" w:cs="Times New Roman"/>
      <w:snapToGrid w:val="0"/>
      <w:color w:val="000000"/>
      <w:lang w:eastAsia="es-ES"/>
    </w:rPr>
  </w:style>
  <w:style w:type="character" w:customStyle="1" w:styleId="PlainTextChar">
    <w:name w:val="Plain Text Char"/>
    <w:basedOn w:val="DefaultParagraphFont"/>
    <w:link w:val="PlainText"/>
    <w:uiPriority w:val="99"/>
    <w:rsid w:val="00C90636"/>
    <w:rPr>
      <w:rFonts w:ascii="Calibri" w:eastAsia="Times New Roman" w:hAnsi="Calibri" w:cs="Times New Roman"/>
      <w:snapToGrid w:val="0"/>
      <w:color w:val="000000"/>
      <w:lang w:eastAsia="es-ES"/>
    </w:rPr>
  </w:style>
  <w:style w:type="paragraph" w:styleId="Header">
    <w:name w:val="header"/>
    <w:basedOn w:val="Normal"/>
    <w:link w:val="HeaderChar"/>
    <w:uiPriority w:val="99"/>
    <w:unhideWhenUsed/>
    <w:rsid w:val="00C90636"/>
    <w:pPr>
      <w:tabs>
        <w:tab w:val="center" w:pos="4252"/>
        <w:tab w:val="right" w:pos="8504"/>
      </w:tabs>
    </w:pPr>
  </w:style>
  <w:style w:type="character" w:customStyle="1" w:styleId="HeaderChar">
    <w:name w:val="Header Char"/>
    <w:basedOn w:val="DefaultParagraphFont"/>
    <w:link w:val="Header"/>
    <w:uiPriority w:val="99"/>
    <w:rsid w:val="00C90636"/>
  </w:style>
  <w:style w:type="paragraph" w:styleId="Footer">
    <w:name w:val="footer"/>
    <w:basedOn w:val="Normal"/>
    <w:link w:val="FooterChar"/>
    <w:uiPriority w:val="99"/>
    <w:unhideWhenUsed/>
    <w:rsid w:val="00C90636"/>
    <w:pPr>
      <w:tabs>
        <w:tab w:val="center" w:pos="4252"/>
        <w:tab w:val="right" w:pos="8504"/>
      </w:tabs>
    </w:pPr>
  </w:style>
  <w:style w:type="character" w:customStyle="1" w:styleId="FooterChar">
    <w:name w:val="Footer Char"/>
    <w:basedOn w:val="DefaultParagraphFont"/>
    <w:link w:val="Footer"/>
    <w:uiPriority w:val="99"/>
    <w:rsid w:val="00C90636"/>
  </w:style>
  <w:style w:type="paragraph" w:customStyle="1" w:styleId="Ttulo1">
    <w:name w:val="Título1"/>
    <w:basedOn w:val="Normal"/>
    <w:qFormat/>
    <w:rsid w:val="00C90636"/>
    <w:pPr>
      <w:ind w:right="-285"/>
      <w:jc w:val="center"/>
    </w:pPr>
    <w:rPr>
      <w:rFonts w:ascii="Calibri" w:eastAsia="Times New Roman" w:hAnsi="Calibri" w:cs="Arial"/>
      <w:b/>
      <w:snapToGrid w:val="0"/>
      <w:sz w:val="34"/>
      <w:szCs w:val="28"/>
      <w:lang w:eastAsia="es-ES"/>
    </w:rPr>
  </w:style>
  <w:style w:type="character" w:customStyle="1" w:styleId="UnresolvedMention2">
    <w:name w:val="Unresolved Mention2"/>
    <w:basedOn w:val="DefaultParagraphFont"/>
    <w:uiPriority w:val="99"/>
    <w:rsid w:val="000D0A5F"/>
    <w:rPr>
      <w:color w:val="605E5C"/>
      <w:shd w:val="clear" w:color="auto" w:fill="E1DFDD"/>
    </w:rPr>
  </w:style>
  <w:style w:type="paragraph" w:customStyle="1" w:styleId="Default">
    <w:name w:val="Default"/>
    <w:rsid w:val="00CF737A"/>
    <w:pPr>
      <w:autoSpaceDE w:val="0"/>
      <w:autoSpaceDN w:val="0"/>
      <w:adjustRightInd w:val="0"/>
    </w:pPr>
    <w:rPr>
      <w:rFonts w:ascii="Sofia Pro Light" w:hAnsi="Sofia Pro Light" w:cs="Sofia Pro Light"/>
      <w:color w:val="000000"/>
      <w:lang w:bidi="he-IL"/>
    </w:rPr>
  </w:style>
  <w:style w:type="paragraph" w:customStyle="1" w:styleId="Pa1">
    <w:name w:val="Pa1"/>
    <w:basedOn w:val="Default"/>
    <w:next w:val="Default"/>
    <w:uiPriority w:val="99"/>
    <w:rsid w:val="00CF737A"/>
    <w:pPr>
      <w:spacing w:line="241" w:lineRule="atLeast"/>
    </w:pPr>
    <w:rPr>
      <w:rFonts w:cstheme="minorBidi"/>
      <w:color w:val="auto"/>
    </w:rPr>
  </w:style>
  <w:style w:type="character" w:customStyle="1" w:styleId="A3">
    <w:name w:val="A3"/>
    <w:uiPriority w:val="99"/>
    <w:rsid w:val="00CF737A"/>
    <w:rPr>
      <w:rFonts w:cs="Sofia Pro Light"/>
      <w:color w:val="000000"/>
      <w:sz w:val="20"/>
      <w:szCs w:val="20"/>
    </w:rPr>
  </w:style>
  <w:style w:type="character" w:customStyle="1" w:styleId="UnresolvedMention3">
    <w:name w:val="Unresolved Mention3"/>
    <w:basedOn w:val="DefaultParagraphFont"/>
    <w:uiPriority w:val="99"/>
    <w:rsid w:val="006F68D5"/>
    <w:rPr>
      <w:color w:val="605E5C"/>
      <w:shd w:val="clear" w:color="auto" w:fill="E1DFDD"/>
    </w:rPr>
  </w:style>
  <w:style w:type="character" w:styleId="FollowedHyperlink">
    <w:name w:val="FollowedHyperlink"/>
    <w:basedOn w:val="DefaultParagraphFont"/>
    <w:uiPriority w:val="99"/>
    <w:semiHidden/>
    <w:unhideWhenUsed/>
    <w:rsid w:val="008939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tmlighting.com/" TargetMode="External"/><Relationship Id="rId2" Type="http://schemas.openxmlformats.org/officeDocument/2006/relationships/customXml" Target="../customXml/item2.xml"/><Relationship Id="rId16" Type="http://schemas.openxmlformats.org/officeDocument/2006/relationships/hyperlink" Target="http://layerdesig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ekt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entino.com/cosentino-and-raytr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9FE9C66D8EDF44590E0E92FECDD5161" ma:contentTypeVersion="4" ma:contentTypeDescription="Crear nuevo documento." ma:contentTypeScope="" ma:versionID="3e14a5a8718ead6c3bbc974d2132ba0c">
  <xsd:schema xmlns:xsd="http://www.w3.org/2001/XMLSchema" xmlns:xs="http://www.w3.org/2001/XMLSchema" xmlns:p="http://schemas.microsoft.com/office/2006/metadata/properties" xmlns:ns2="50edce07-74cc-4819-afd6-2b0b976b1edf" xmlns:ns3="5c3b4e9e-7f2c-46c5-ba63-d201379ffdc1" targetNamespace="http://schemas.microsoft.com/office/2006/metadata/properties" ma:root="true" ma:fieldsID="91095184f7568788eb48c69cf2bf5fb0" ns2:_="" ns3:_="">
    <xsd:import namespace="50edce07-74cc-4819-afd6-2b0b976b1edf"/>
    <xsd:import namespace="5c3b4e9e-7f2c-46c5-ba63-d201379ff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dce07-74cc-4819-afd6-2b0b976b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b4e9e-7f2c-46c5-ba63-d201379ffdc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D5C8-1907-414D-BEF6-B40CF8D9CF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7963A9-F566-4D95-9405-89E59B374828}">
  <ds:schemaRefs>
    <ds:schemaRef ds:uri="http://schemas.microsoft.com/sharepoint/v3/contenttype/forms"/>
  </ds:schemaRefs>
</ds:datastoreItem>
</file>

<file path=customXml/itemProps3.xml><?xml version="1.0" encoding="utf-8"?>
<ds:datastoreItem xmlns:ds="http://schemas.openxmlformats.org/officeDocument/2006/customXml" ds:itemID="{65DF3214-516A-4207-AD91-BEF28A18F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dce07-74cc-4819-afd6-2b0b976b1edf"/>
    <ds:schemaRef ds:uri="5c3b4e9e-7f2c-46c5-ba63-d201379ff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7E6F2-E363-420B-8E37-5E69F678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888</Words>
  <Characters>5063</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peres</dc:creator>
  <cp:lastModifiedBy>Anna Granstig</cp:lastModifiedBy>
  <cp:revision>11</cp:revision>
  <cp:lastPrinted>2019-04-09T09:56:00Z</cp:lastPrinted>
  <dcterms:created xsi:type="dcterms:W3CDTF">2019-03-21T14:37:00Z</dcterms:created>
  <dcterms:modified xsi:type="dcterms:W3CDTF">2019-04-09T09:56:00Z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0x010100E9FE9C66D8EDF44590E0E92FECDD5161</vt:lpwstr>
  </property>
</Properties>
</file>