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9F84" w14:textId="77777777"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6B2674E6" w14:textId="2D8714CF"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EB5BCD">
        <w:rPr>
          <w:noProof/>
          <w:color w:val="141414"/>
          <w:sz w:val="16"/>
          <w:szCs w:val="16"/>
          <w:lang w:val="sv-SE"/>
        </w:rPr>
        <w:t>02</w:t>
      </w:r>
      <w:r w:rsidR="009845C2">
        <w:rPr>
          <w:noProof/>
          <w:color w:val="141414"/>
          <w:sz w:val="16"/>
          <w:szCs w:val="16"/>
          <w:lang w:val="sv-SE"/>
        </w:rPr>
        <w:t>-</w:t>
      </w:r>
      <w:r w:rsidR="00EB5BCD">
        <w:rPr>
          <w:noProof/>
          <w:color w:val="141414"/>
          <w:sz w:val="16"/>
          <w:szCs w:val="16"/>
          <w:lang w:val="sv-SE"/>
        </w:rPr>
        <w:t>03</w:t>
      </w:r>
      <w:r w:rsidR="009845C2">
        <w:rPr>
          <w:noProof/>
          <w:color w:val="141414"/>
          <w:sz w:val="16"/>
          <w:szCs w:val="16"/>
          <w:lang w:val="sv-SE"/>
        </w:rPr>
        <w:t>-</w:t>
      </w:r>
      <w:r w:rsidR="000C3201" w:rsidRPr="0005252F">
        <w:rPr>
          <w:noProof/>
          <w:color w:val="141414"/>
          <w:sz w:val="16"/>
          <w:szCs w:val="16"/>
          <w:lang w:val="sv-SE"/>
        </w:rPr>
        <w:t>202</w:t>
      </w:r>
      <w:r w:rsidR="00A9650F">
        <w:rPr>
          <w:noProof/>
          <w:color w:val="141414"/>
          <w:sz w:val="16"/>
          <w:szCs w:val="16"/>
          <w:lang w:val="sv-SE"/>
        </w:rPr>
        <w:t>3</w:t>
      </w:r>
    </w:p>
    <w:p w14:paraId="7BE3B0D7" w14:textId="77777777" w:rsidR="004E5E2E" w:rsidRPr="00DA57C4" w:rsidRDefault="004E5E2E" w:rsidP="004E5E2E">
      <w:pPr>
        <w:pStyle w:val="Rubrik1"/>
        <w:rPr>
          <w:sz w:val="32"/>
          <w:szCs w:val="24"/>
          <w:lang w:val="fi-FI"/>
        </w:rPr>
      </w:pPr>
      <w:r>
        <w:rPr>
          <w:sz w:val="32"/>
          <w:szCs w:val="24"/>
          <w:lang w:val="fi-FI" w:bidi="fi-FI"/>
        </w:rPr>
        <w:t>V</w:t>
      </w:r>
      <w:r w:rsidRPr="00E32C35">
        <w:rPr>
          <w:sz w:val="32"/>
          <w:szCs w:val="24"/>
          <w:lang w:val="fi-FI" w:bidi="fi-FI"/>
        </w:rPr>
        <w:t xml:space="preserve">uoden 2023 tuoteluettelo – entistä älykkäämpiä kaivumaailmaa </w:t>
      </w:r>
      <w:r>
        <w:rPr>
          <w:sz w:val="32"/>
          <w:szCs w:val="24"/>
          <w:lang w:val="fi-FI" w:bidi="fi-FI"/>
        </w:rPr>
        <w:t>muuttavia tuotteita</w:t>
      </w:r>
    </w:p>
    <w:p w14:paraId="0D1EF669" w14:textId="374CBC17" w:rsidR="00FA725D" w:rsidRPr="00DA57C4" w:rsidRDefault="00FA725D" w:rsidP="00FA725D">
      <w:pPr>
        <w:rPr>
          <w:rFonts w:eastAsia="Times New Roman"/>
          <w:b/>
          <w:bCs/>
          <w:color w:val="000000"/>
          <w:sz w:val="24"/>
          <w:szCs w:val="24"/>
          <w:lang w:val="fi-FI"/>
        </w:rPr>
      </w:pPr>
      <w:r w:rsidRPr="00E32C35">
        <w:rPr>
          <w:rFonts w:eastAsia="Times New Roman"/>
          <w:b/>
          <w:color w:val="000000"/>
          <w:sz w:val="24"/>
          <w:szCs w:val="24"/>
          <w:lang w:val="fi-FI" w:bidi="fi-FI"/>
        </w:rPr>
        <w:t>engcon, maailman johtava kaivukoneisiin tarkoitettujen rototilttien, pikakiinnikkeiden ja lisävarusteiden valmistaja, kehittää jatkuvasti tuotteitaan</w:t>
      </w:r>
      <w:r w:rsidRPr="00E32C35">
        <w:rPr>
          <w:rFonts w:eastAsia="Times New Roman"/>
          <w:color w:val="000000"/>
          <w:sz w:val="24"/>
          <w:szCs w:val="24"/>
          <w:lang w:val="fi-FI" w:bidi="fi-FI"/>
        </w:rPr>
        <w:t>.</w:t>
      </w:r>
      <w:r w:rsidRPr="00E32C35">
        <w:rPr>
          <w:rFonts w:eastAsia="Times New Roman"/>
          <w:b/>
          <w:color w:val="000000"/>
          <w:sz w:val="24"/>
          <w:szCs w:val="24"/>
          <w:lang w:val="fi-FI" w:bidi="fi-FI"/>
        </w:rPr>
        <w:t xml:space="preserve"> Yritys julkaisi äskettäin vuoden 2023 tuoteluettelonsa, joka sisältää monia uutuuksia, jotka vastaavat loppuasiakkaiden tarpeisiin. </w:t>
      </w:r>
    </w:p>
    <w:p w14:paraId="399C0B59" w14:textId="77777777" w:rsidR="00AD63A1" w:rsidRPr="00DA57C4" w:rsidRDefault="00AD63A1" w:rsidP="00AD63A1">
      <w:pPr>
        <w:rPr>
          <w:rFonts w:eastAsia="Times New Roman"/>
          <w:color w:val="000000"/>
          <w:sz w:val="24"/>
          <w:szCs w:val="24"/>
          <w:lang w:val="fi-FI"/>
        </w:rPr>
      </w:pPr>
      <w:r w:rsidRPr="00E32C35">
        <w:rPr>
          <w:rFonts w:eastAsia="Times New Roman"/>
          <w:color w:val="000000"/>
          <w:sz w:val="24"/>
          <w:szCs w:val="24"/>
          <w:lang w:val="fi-FI" w:bidi="fi-FI"/>
        </w:rPr>
        <w:t xml:space="preserve">engcon esittelee vuodelle 2023 kolmannen sukupolven rototilttinsä ja monia muihin lisävarusteisiin liittyviä tuoteuutuuksia. </w:t>
      </w:r>
      <w:r>
        <w:rPr>
          <w:rFonts w:eastAsia="Times New Roman"/>
          <w:color w:val="000000"/>
          <w:sz w:val="24"/>
          <w:szCs w:val="24"/>
          <w:lang w:val="fi-FI" w:bidi="fi-FI"/>
        </w:rPr>
        <w:t>K</w:t>
      </w:r>
      <w:r w:rsidRPr="00E32C35">
        <w:rPr>
          <w:rFonts w:eastAsia="Times New Roman"/>
          <w:color w:val="000000"/>
          <w:sz w:val="24"/>
          <w:szCs w:val="24"/>
          <w:lang w:val="fi-FI" w:bidi="fi-FI"/>
        </w:rPr>
        <w:t xml:space="preserve">olmannen sukupolven </w:t>
      </w:r>
      <w:r>
        <w:rPr>
          <w:rFonts w:eastAsia="Times New Roman"/>
          <w:color w:val="000000"/>
          <w:sz w:val="24"/>
          <w:szCs w:val="24"/>
          <w:lang w:val="fi-FI" w:bidi="fi-FI"/>
        </w:rPr>
        <w:t>engcon-</w:t>
      </w:r>
      <w:r w:rsidRPr="00E32C35">
        <w:rPr>
          <w:rFonts w:eastAsia="Times New Roman"/>
          <w:color w:val="000000"/>
          <w:sz w:val="24"/>
          <w:szCs w:val="24"/>
          <w:lang w:val="fi-FI" w:bidi="fi-FI"/>
        </w:rPr>
        <w:t>rototiltit julkistettiin ensimmäisen kerran vuoden 2022 toukokuussa Norjassa Vei og Anlegg -messuilla. Uusi rototilttijärjestelmä tulee muuttamaan kaivualaa älykkäällä tekniikallaan, joka vastaa lisääntyviin sähköistys-, digitalisaatio-, turvallisuus- ja kestävyysvaatimuksiin. engconin nyt esittelemissä uutuuksissa ja ratkaisuissa keskipisteenä ovat loppukäyttäjän tarpeet, mukavuus ja turvallisuus. Yksi uudistuksista on se, että engconin irrotettavaan, 14–19 tonnin kaivukoneisiin tarkoitettuun GRD60-tartuntakourakasettiin on otettu vakiovarusteeksi öljyliittimet</w:t>
      </w:r>
      <w:r>
        <w:rPr>
          <w:rFonts w:eastAsia="Times New Roman"/>
          <w:color w:val="000000"/>
          <w:sz w:val="24"/>
          <w:szCs w:val="24"/>
          <w:lang w:val="fi-FI" w:bidi="fi-FI"/>
        </w:rPr>
        <w:t>, joilla käytettävyys saadaan kätevämmäksi</w:t>
      </w:r>
      <w:r w:rsidRPr="00E32C35">
        <w:rPr>
          <w:rFonts w:eastAsia="Times New Roman"/>
          <w:color w:val="000000"/>
          <w:sz w:val="24"/>
          <w:szCs w:val="24"/>
          <w:lang w:val="fi-FI" w:bidi="fi-FI"/>
        </w:rPr>
        <w:t xml:space="preserve">. Tartuntakoura on lisäksi kallistettu alaspäin 15 astetta työskentelyn mahdollistamiseksi eri asennoissa ja tarttumisulottuman pidentämiseksi.  Tartuntakourakasetti kiinnitetään helposti </w:t>
      </w:r>
      <w:r>
        <w:rPr>
          <w:rFonts w:eastAsia="Times New Roman"/>
          <w:color w:val="000000"/>
          <w:sz w:val="24"/>
          <w:szCs w:val="24"/>
          <w:lang w:val="fi-FI" w:bidi="fi-FI"/>
        </w:rPr>
        <w:t>tartunta</w:t>
      </w:r>
      <w:r w:rsidRPr="00E32C35">
        <w:rPr>
          <w:rFonts w:eastAsia="Times New Roman"/>
          <w:color w:val="000000"/>
          <w:sz w:val="24"/>
          <w:szCs w:val="24"/>
          <w:lang w:val="fi-FI" w:bidi="fi-FI"/>
        </w:rPr>
        <w:t xml:space="preserve">koukuilla työlaitekiinnikkeeseen, minkä jälkeen se lukitaan ja hydrauliikka kytketään yhdellä kädenliikkeellä. </w:t>
      </w:r>
    </w:p>
    <w:p w14:paraId="326C25A8" w14:textId="77777777" w:rsidR="00AD63A1" w:rsidRPr="00DA57C4" w:rsidRDefault="00AD63A1" w:rsidP="00AD63A1">
      <w:pPr>
        <w:rPr>
          <w:rFonts w:eastAsia="Times New Roman"/>
          <w:color w:val="000000"/>
          <w:sz w:val="24"/>
          <w:szCs w:val="24"/>
          <w:lang w:val="fi-FI"/>
        </w:rPr>
      </w:pPr>
      <w:r w:rsidRPr="00E32C35">
        <w:rPr>
          <w:rFonts w:eastAsia="Times New Roman"/>
          <w:color w:val="000000"/>
          <w:sz w:val="24"/>
          <w:szCs w:val="24"/>
          <w:lang w:val="fi-FI" w:bidi="fi-FI"/>
        </w:rPr>
        <w:t xml:space="preserve">– Innovaatiovetoisen ja loppuasiakkaaseen keskittyvän työmme ansiosta asiakkaamme voivat luottaa siihen, että engcon toimittaa aina uusinta teknologiaa. Tuotteemme </w:t>
      </w:r>
      <w:r>
        <w:rPr>
          <w:rFonts w:eastAsia="Times New Roman"/>
          <w:color w:val="000000"/>
          <w:sz w:val="24"/>
          <w:szCs w:val="24"/>
          <w:lang w:val="fi-FI" w:bidi="fi-FI"/>
        </w:rPr>
        <w:t>sisältävät</w:t>
      </w:r>
      <w:r w:rsidRPr="00E32C35">
        <w:rPr>
          <w:rFonts w:eastAsia="Times New Roman"/>
          <w:color w:val="000000"/>
          <w:sz w:val="24"/>
          <w:szCs w:val="24"/>
          <w:lang w:val="fi-FI" w:bidi="fi-FI"/>
        </w:rPr>
        <w:t xml:space="preserve"> juuri sellaisia premium-luokan turvallis</w:t>
      </w:r>
      <w:r>
        <w:rPr>
          <w:rFonts w:eastAsia="Times New Roman"/>
          <w:color w:val="000000"/>
          <w:sz w:val="24"/>
          <w:szCs w:val="24"/>
          <w:lang w:val="fi-FI" w:bidi="fi-FI"/>
        </w:rPr>
        <w:t>uus</w:t>
      </w:r>
      <w:r w:rsidRPr="00E32C35">
        <w:rPr>
          <w:rFonts w:eastAsia="Times New Roman"/>
          <w:color w:val="000000"/>
          <w:sz w:val="24"/>
          <w:szCs w:val="24"/>
          <w:lang w:val="fi-FI" w:bidi="fi-FI"/>
        </w:rPr>
        <w:t>kokonaisuuksia, joita asiakkaamme arvostavat tänään, huomenna ja tulevaisuudessa, sanoo Martin Engström, joka työskentelee engconilla Product Managerina.</w:t>
      </w:r>
    </w:p>
    <w:p w14:paraId="73447F07" w14:textId="77777777" w:rsidR="00300E0B" w:rsidRPr="00DA57C4" w:rsidRDefault="00300E0B" w:rsidP="00300E0B">
      <w:pPr>
        <w:pStyle w:val="Rubrik2"/>
        <w:rPr>
          <w:lang w:val="fi-FI"/>
        </w:rPr>
      </w:pPr>
      <w:r w:rsidRPr="00E32C35">
        <w:rPr>
          <w:lang w:val="fi-FI" w:bidi="fi-FI"/>
        </w:rPr>
        <w:t>engcon kehittää harjalaitteitaan</w:t>
      </w:r>
    </w:p>
    <w:p w14:paraId="5E328DF5" w14:textId="77777777" w:rsidR="003C77C4" w:rsidRPr="00DA57C4" w:rsidRDefault="003C77C4" w:rsidP="003C77C4">
      <w:pPr>
        <w:rPr>
          <w:rFonts w:eastAsia="Times New Roman"/>
          <w:color w:val="000000"/>
          <w:sz w:val="24"/>
          <w:szCs w:val="24"/>
          <w:lang w:val="fi-FI"/>
        </w:rPr>
      </w:pPr>
      <w:r w:rsidRPr="00E32C35">
        <w:rPr>
          <w:rFonts w:eastAsia="Times New Roman"/>
          <w:color w:val="000000"/>
          <w:sz w:val="24"/>
          <w:szCs w:val="24"/>
          <w:lang w:val="fi-FI" w:bidi="fi-FI"/>
        </w:rPr>
        <w:t xml:space="preserve">Rototilttijärjestelmässä voidaan käyttää monia erilaisia työlaitekiinnikkeitä, joihin on mahdollista kytkeä esimerkiksi harjalaite. Tämä on saanut hyvän vastaanoton loppuasiakkaiden keskuudessa, sillä asiakkaat ovat pyytäneet valikoimassa olevista harjalaitteista lisää eri kokoja, joilla on samat ominaisuudet. Nyt valikoimaan on myös tuotu 4–6 tonnin kaivukoneisiin tarkoitettu irrotettava harjalaite, joka on sovitettu S40-kiinnikkeelle. engconin työlaitekiinnikkeissä on valmius sekä irrotettavalle tartuntakourakasetille että irrotettavalle harjalaitteelle. </w:t>
      </w:r>
    </w:p>
    <w:p w14:paraId="547CDE4C" w14:textId="77777777" w:rsidR="003C77C4" w:rsidRPr="00DA57C4" w:rsidRDefault="003C77C4" w:rsidP="003C77C4">
      <w:pPr>
        <w:rPr>
          <w:rFonts w:eastAsia="Times New Roman"/>
          <w:color w:val="000000"/>
          <w:sz w:val="24"/>
          <w:szCs w:val="24"/>
          <w:lang w:val="fi-FI"/>
        </w:rPr>
      </w:pPr>
      <w:r w:rsidRPr="00E32C35">
        <w:rPr>
          <w:rFonts w:eastAsia="Times New Roman"/>
          <w:color w:val="000000"/>
          <w:sz w:val="24"/>
          <w:szCs w:val="24"/>
          <w:lang w:val="fi-FI" w:bidi="fi-FI"/>
        </w:rPr>
        <w:t xml:space="preserve">Uutta on myös se, että kaikki irrotettavat harjalaitteemme toimitetaan kapealla harjasarjalla, joka on kehitetty käytettäväksi esimerkiksi salaojituksessa, kaapelien esiinharjauksessa tai muilla vaikeapääsyisillä pinnoilla. </w:t>
      </w:r>
    </w:p>
    <w:p w14:paraId="5568F1D5" w14:textId="77777777" w:rsidR="003C77C4" w:rsidRPr="00DA57C4" w:rsidRDefault="003C77C4" w:rsidP="003C77C4">
      <w:pPr>
        <w:rPr>
          <w:rFonts w:eastAsia="Times New Roman"/>
          <w:color w:val="000000"/>
          <w:sz w:val="24"/>
          <w:szCs w:val="24"/>
          <w:lang w:val="fi-FI"/>
        </w:rPr>
      </w:pPr>
      <w:r w:rsidRPr="00E32C35">
        <w:rPr>
          <w:rFonts w:eastAsia="Times New Roman"/>
          <w:color w:val="000000"/>
          <w:sz w:val="24"/>
          <w:szCs w:val="24"/>
          <w:lang w:val="fi-FI" w:bidi="fi-FI"/>
        </w:rPr>
        <w:t>– On todella hienoa, kun asiakkaamme itse pyytävät tuotteidemme jatkokehittelyä. Se osoittaa, että he käyttävät tuotteitamme aktiivisesti ja arvostavat niitä. Heidän palautteensa avulla saamme mahdollisuuden lanseerata uutuuksia ja edelleen kehitettyjä tuotteita, jotka on räätälöity vastaamaan heidän tarpeitaan, Martin Engström jatkaa.</w:t>
      </w:r>
    </w:p>
    <w:p w14:paraId="243A72F3" w14:textId="17AB6D5D" w:rsidR="008025D5" w:rsidRPr="008518F2" w:rsidRDefault="003C77C4" w:rsidP="00F57ECE">
      <w:pPr>
        <w:rPr>
          <w:rFonts w:eastAsia="Times New Roman"/>
          <w:color w:val="000000"/>
          <w:sz w:val="24"/>
          <w:szCs w:val="24"/>
          <w:lang w:val="fi-FI"/>
        </w:rPr>
      </w:pPr>
      <w:r w:rsidRPr="00E32C35">
        <w:rPr>
          <w:rFonts w:eastAsia="Times New Roman"/>
          <w:color w:val="000000"/>
          <w:sz w:val="24"/>
          <w:szCs w:val="24"/>
          <w:lang w:val="fi-FI" w:bidi="fi-FI"/>
        </w:rPr>
        <w:lastRenderedPageBreak/>
        <w:t xml:space="preserve">Katso koko tuoteluettelo </w:t>
      </w:r>
      <w:hyperlink r:id="rId10" w:history="1">
        <w:r w:rsidRPr="00385B69">
          <w:rPr>
            <w:rStyle w:val="Hyperlnk"/>
            <w:rFonts w:eastAsia="Times New Roman"/>
            <w:sz w:val="24"/>
            <w:szCs w:val="24"/>
            <w:lang w:val="fi-FI" w:bidi="fi-FI"/>
          </w:rPr>
          <w:t>tästä</w:t>
        </w:r>
      </w:hyperlink>
      <w:r>
        <w:rPr>
          <w:rFonts w:eastAsia="Times New Roman"/>
          <w:color w:val="000000"/>
          <w:sz w:val="24"/>
          <w:szCs w:val="24"/>
          <w:lang w:val="fi-FI" w:bidi="fi-FI"/>
        </w:rPr>
        <w:t xml:space="preserve">. </w:t>
      </w:r>
      <w:r w:rsidRPr="00E32C35">
        <w:rPr>
          <w:rFonts w:eastAsia="Times New Roman"/>
          <w:color w:val="000000"/>
          <w:sz w:val="24"/>
          <w:szCs w:val="24"/>
          <w:lang w:val="fi-FI" w:bidi="fi-FI"/>
        </w:rPr>
        <w:t>Monet engconin uutuuksista esitellään 14.–18. maaliskuuta vuoden suurimmilla konemessuilla Conexpo 2023:ssa Yhdysvalloissa Las Vegasissa. Tule tapaamaan engconia osastolle F8533</w:t>
      </w:r>
      <w:r>
        <w:rPr>
          <w:rFonts w:eastAsia="Times New Roman"/>
          <w:color w:val="000000"/>
          <w:sz w:val="24"/>
          <w:szCs w:val="24"/>
          <w:lang w:val="fi-FI" w:bidi="fi-FI"/>
        </w:rPr>
        <w:t>.</w:t>
      </w:r>
    </w:p>
    <w:p w14:paraId="21B22B72" w14:textId="4B3965CB" w:rsidR="00C5576E" w:rsidRDefault="00C5576E" w:rsidP="0091112D">
      <w:pPr>
        <w:widowControl w:val="0"/>
        <w:autoSpaceDE w:val="0"/>
        <w:autoSpaceDN w:val="0"/>
        <w:adjustRightInd w:val="0"/>
        <w:spacing w:after="0" w:line="240" w:lineRule="auto"/>
        <w:rPr>
          <w:rStyle w:val="Hyperlnk"/>
          <w:rFonts w:ascii="Arial Nova Light" w:hAnsi="Arial Nova Light"/>
          <w:sz w:val="16"/>
          <w:szCs w:val="16"/>
          <w:lang w:val="fi-FI" w:bidi="ar-SA"/>
        </w:rPr>
      </w:pPr>
    </w:p>
    <w:p w14:paraId="1C099D74" w14:textId="002D17F6" w:rsidR="00C5576E" w:rsidRPr="00124280" w:rsidRDefault="00C5576E" w:rsidP="00C5576E">
      <w:pPr>
        <w:rPr>
          <w:rFonts w:cs="Arial"/>
          <w:lang w:val="fi-FI"/>
        </w:rPr>
      </w:pPr>
      <w:r w:rsidRPr="00C5576E">
        <w:rPr>
          <w:rFonts w:eastAsia="Arial" w:cs="Arial"/>
          <w:b/>
          <w:lang w:val="fi-FI" w:bidi="fi-FI"/>
        </w:rPr>
        <w:t>Jos haluat lisätietoja, ota yhteyttä: </w:t>
      </w:r>
      <w:r w:rsidRPr="00C5576E">
        <w:rPr>
          <w:rFonts w:eastAsia="Arial" w:cs="Arial"/>
          <w:lang w:val="fi-FI" w:bidi="fi-FI"/>
        </w:rPr>
        <w:br/>
      </w:r>
      <w:r w:rsidR="00124280" w:rsidRPr="00124280">
        <w:rPr>
          <w:rFonts w:cs="Arial"/>
          <w:lang w:val="fi-FI"/>
        </w:rPr>
        <w:t>Martin Engström</w:t>
      </w:r>
      <w:r w:rsidR="00124280">
        <w:rPr>
          <w:rFonts w:cs="Arial"/>
          <w:lang w:val="nl-NL"/>
        </w:rPr>
        <w:t xml:space="preserve">, </w:t>
      </w:r>
      <w:r w:rsidR="00124280" w:rsidRPr="00970A20">
        <w:rPr>
          <w:rFonts w:cs="Arial"/>
          <w:lang w:val="nl-NL" w:bidi="ar-SA"/>
        </w:rPr>
        <w:t>Product Manager</w:t>
      </w:r>
      <w:r w:rsidR="00124280">
        <w:rPr>
          <w:rFonts w:cs="Arial"/>
          <w:lang w:val="nl-NL"/>
        </w:rPr>
        <w:t xml:space="preserve"> | </w:t>
      </w:r>
      <w:r w:rsidR="00124280" w:rsidRPr="00124280">
        <w:rPr>
          <w:rFonts w:cs="Arial"/>
          <w:lang w:val="fi-FI"/>
        </w:rPr>
        <w:t>martin.engstrom@engcon.</w:t>
      </w:r>
      <w:r w:rsidR="007C6C70">
        <w:rPr>
          <w:rFonts w:cs="Arial"/>
          <w:lang w:val="fi-FI"/>
        </w:rPr>
        <w:t>se</w:t>
      </w:r>
      <w:r w:rsidR="00124280" w:rsidRPr="00124280">
        <w:rPr>
          <w:rFonts w:cs="Arial"/>
          <w:lang w:val="fi-FI"/>
        </w:rPr>
        <w:t xml:space="preserve"> | +46 [0]70 571 76 61</w:t>
      </w:r>
      <w:r w:rsidR="00124280" w:rsidRPr="00124280">
        <w:rPr>
          <w:rFonts w:cs="Arial"/>
          <w:lang w:val="fi-FI"/>
        </w:rPr>
        <w:br/>
      </w:r>
      <w:r w:rsidR="00124280" w:rsidRPr="00124280">
        <w:rPr>
          <w:rFonts w:cs="Arial"/>
          <w:color w:val="212121"/>
          <w:lang w:val="fi-FI"/>
        </w:rPr>
        <w:t>Viktoria Winberg</w:t>
      </w:r>
      <w:r w:rsidR="00124280">
        <w:rPr>
          <w:rFonts w:cs="Arial"/>
          <w:lang w:val="nl-NL"/>
        </w:rPr>
        <w:t xml:space="preserve">, </w:t>
      </w:r>
      <w:r w:rsidR="00124280" w:rsidRPr="001F57AE">
        <w:rPr>
          <w:rFonts w:cs="Arial"/>
          <w:lang w:val="nl-NL"/>
        </w:rPr>
        <w:t>Marketing Manager</w:t>
      </w:r>
      <w:r w:rsidR="00124280">
        <w:rPr>
          <w:rFonts w:cs="Arial"/>
          <w:lang w:val="nl-NL"/>
        </w:rPr>
        <w:t xml:space="preserve"> | </w:t>
      </w:r>
      <w:r w:rsidR="00124280" w:rsidRPr="00124280">
        <w:rPr>
          <w:rFonts w:cs="Arial"/>
          <w:lang w:val="fi-FI"/>
        </w:rPr>
        <w:t>viktoria.winberg@engcon.se | + 46 [0]70 316 16 77</w:t>
      </w:r>
    </w:p>
    <w:p w14:paraId="23D5724D" w14:textId="77777777" w:rsidR="008518F2" w:rsidRPr="00DA57C4" w:rsidRDefault="008518F2" w:rsidP="008518F2">
      <w:pPr>
        <w:pStyle w:val="paragraph"/>
        <w:textAlignment w:val="baseline"/>
        <w:rPr>
          <w:rFonts w:ascii="Arial Nova Light" w:hAnsi="Arial Nova Light"/>
          <w:color w:val="434343"/>
          <w:sz w:val="16"/>
          <w:szCs w:val="16"/>
          <w:lang w:val="fi-FI"/>
        </w:rPr>
      </w:pPr>
      <w:r w:rsidRPr="00730637">
        <w:rPr>
          <w:rFonts w:ascii="Arial Nova Light" w:eastAsia="Arial Nova Light" w:hAnsi="Arial Nova Light" w:cs="Arial Nova Light"/>
          <w:color w:val="434343"/>
          <w:sz w:val="16"/>
          <w:szCs w:val="16"/>
          <w:lang w:val="fi-FI" w:bidi="fi-FI"/>
        </w:rPr>
        <w:t xml:space="preserve">engcon 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13 paikallisen myyntiyhtiön ja vakiintuneen jälleenmyyjien verkoston kautta. Yrityksen nettoliikevaihto oli vuonna 2022 oli noin 1,9 miljardia Ruotsin kruunua. engconin B-osake on noteerattu Nasdaq Tukholmassa. </w:t>
      </w:r>
    </w:p>
    <w:p w14:paraId="4E8EBEC0" w14:textId="77777777" w:rsidR="008518F2" w:rsidRPr="00DA57C4" w:rsidRDefault="008518F2" w:rsidP="008518F2">
      <w:pPr>
        <w:pStyle w:val="paragraph"/>
        <w:textAlignment w:val="baseline"/>
        <w:rPr>
          <w:rFonts w:ascii="Arial Nova Light" w:hAnsi="Arial Nova Light"/>
          <w:color w:val="434343"/>
          <w:sz w:val="16"/>
          <w:szCs w:val="16"/>
          <w:u w:val="single"/>
          <w:lang w:val="fi-FI"/>
        </w:rPr>
      </w:pPr>
      <w:r w:rsidRPr="00730637">
        <w:rPr>
          <w:rFonts w:ascii="Arial Nova Light" w:eastAsia="Arial Nova Light" w:hAnsi="Arial Nova Light" w:cs="Arial Nova Light"/>
          <w:color w:val="434343"/>
          <w:sz w:val="16"/>
          <w:szCs w:val="16"/>
          <w:lang w:val="fi-FI" w:bidi="fi-FI"/>
        </w:rPr>
        <w:t xml:space="preserve">Lisätietoja on osoitteessa </w:t>
      </w:r>
      <w:hyperlink r:id="rId11" w:history="1">
        <w:r w:rsidRPr="00730637">
          <w:rPr>
            <w:rStyle w:val="Hyperlnk"/>
            <w:rFonts w:ascii="Arial Nova Light" w:eastAsia="Arial Nova Light" w:hAnsi="Arial Nova Light" w:cs="Arial Nova Light"/>
            <w:sz w:val="16"/>
            <w:szCs w:val="16"/>
            <w:lang w:val="fi-FI" w:bidi="fi-FI"/>
          </w:rPr>
          <w:t>www.engcongroup.com</w:t>
        </w:r>
      </w:hyperlink>
    </w:p>
    <w:p w14:paraId="7402EB1E" w14:textId="77777777" w:rsidR="00C5576E" w:rsidRPr="0091112D" w:rsidRDefault="00C5576E" w:rsidP="0091112D">
      <w:pPr>
        <w:widowControl w:val="0"/>
        <w:autoSpaceDE w:val="0"/>
        <w:autoSpaceDN w:val="0"/>
        <w:adjustRightInd w:val="0"/>
        <w:spacing w:after="0" w:line="240" w:lineRule="auto"/>
        <w:rPr>
          <w:rFonts w:ascii="Arial Nova Light" w:hAnsi="Arial Nova Light" w:cs="Arial"/>
          <w:color w:val="434343"/>
          <w:sz w:val="16"/>
          <w:szCs w:val="16"/>
          <w:lang w:val="fi-FI" w:bidi="ar-SA"/>
        </w:rPr>
      </w:pPr>
    </w:p>
    <w:sectPr w:rsidR="00C5576E" w:rsidRPr="0091112D"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DBCC" w14:textId="77777777" w:rsidR="004366C1" w:rsidRDefault="004366C1">
      <w:r>
        <w:separator/>
      </w:r>
    </w:p>
  </w:endnote>
  <w:endnote w:type="continuationSeparator" w:id="0">
    <w:p w14:paraId="7AE3AC78" w14:textId="77777777" w:rsidR="004366C1" w:rsidRDefault="004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948A" w14:textId="77777777" w:rsidR="004366C1" w:rsidRDefault="004366C1">
      <w:r>
        <w:separator/>
      </w:r>
    </w:p>
  </w:footnote>
  <w:footnote w:type="continuationSeparator" w:id="0">
    <w:p w14:paraId="203D8DAD" w14:textId="77777777" w:rsidR="004366C1" w:rsidRDefault="004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9436597">
    <w:abstractNumId w:val="0"/>
  </w:num>
  <w:num w:numId="2" w16cid:durableId="679627711">
    <w:abstractNumId w:val="7"/>
  </w:num>
  <w:num w:numId="3" w16cid:durableId="1731072360">
    <w:abstractNumId w:val="6"/>
  </w:num>
  <w:num w:numId="4" w16cid:durableId="385295381">
    <w:abstractNumId w:val="5"/>
  </w:num>
  <w:num w:numId="5" w16cid:durableId="2024743754">
    <w:abstractNumId w:val="9"/>
  </w:num>
  <w:num w:numId="6" w16cid:durableId="822114453">
    <w:abstractNumId w:val="4"/>
  </w:num>
  <w:num w:numId="7" w16cid:durableId="1161432801">
    <w:abstractNumId w:val="3"/>
  </w:num>
  <w:num w:numId="8" w16cid:durableId="1117220810">
    <w:abstractNumId w:val="2"/>
  </w:num>
  <w:num w:numId="9" w16cid:durableId="1416130089">
    <w:abstractNumId w:val="1"/>
  </w:num>
  <w:num w:numId="10" w16cid:durableId="987587947">
    <w:abstractNumId w:val="10"/>
  </w:num>
  <w:num w:numId="11" w16cid:durableId="1587497798">
    <w:abstractNumId w:val="8"/>
  </w:num>
  <w:num w:numId="12" w16cid:durableId="1263879233">
    <w:abstractNumId w:val="11"/>
  </w:num>
  <w:num w:numId="13" w16cid:durableId="1071972544">
    <w:abstractNumId w:val="13"/>
  </w:num>
  <w:num w:numId="14" w16cid:durableId="2098475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sv-SE"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0B95"/>
    <w:rsid w:val="00043277"/>
    <w:rsid w:val="0005252F"/>
    <w:rsid w:val="0005555F"/>
    <w:rsid w:val="000811E5"/>
    <w:rsid w:val="000C3201"/>
    <w:rsid w:val="000F7147"/>
    <w:rsid w:val="00111CB9"/>
    <w:rsid w:val="00124280"/>
    <w:rsid w:val="001640FD"/>
    <w:rsid w:val="001913D4"/>
    <w:rsid w:val="002070B6"/>
    <w:rsid w:val="002706DE"/>
    <w:rsid w:val="00295CB5"/>
    <w:rsid w:val="00297425"/>
    <w:rsid w:val="002A3342"/>
    <w:rsid w:val="002B17A9"/>
    <w:rsid w:val="002D269E"/>
    <w:rsid w:val="002E3990"/>
    <w:rsid w:val="00300E0B"/>
    <w:rsid w:val="00321E3D"/>
    <w:rsid w:val="00387FBE"/>
    <w:rsid w:val="003C77C4"/>
    <w:rsid w:val="00401C2F"/>
    <w:rsid w:val="00411E65"/>
    <w:rsid w:val="004224FA"/>
    <w:rsid w:val="004300AA"/>
    <w:rsid w:val="004366C1"/>
    <w:rsid w:val="00441C8F"/>
    <w:rsid w:val="004625C4"/>
    <w:rsid w:val="00475BD7"/>
    <w:rsid w:val="004E5E2E"/>
    <w:rsid w:val="00543A0B"/>
    <w:rsid w:val="00546193"/>
    <w:rsid w:val="00552E3A"/>
    <w:rsid w:val="00593A39"/>
    <w:rsid w:val="00596123"/>
    <w:rsid w:val="005C1715"/>
    <w:rsid w:val="005D364F"/>
    <w:rsid w:val="005D76CA"/>
    <w:rsid w:val="00631CB6"/>
    <w:rsid w:val="00633387"/>
    <w:rsid w:val="006453C6"/>
    <w:rsid w:val="0066748F"/>
    <w:rsid w:val="00672695"/>
    <w:rsid w:val="006949F4"/>
    <w:rsid w:val="00710639"/>
    <w:rsid w:val="00756557"/>
    <w:rsid w:val="007822C1"/>
    <w:rsid w:val="00785E33"/>
    <w:rsid w:val="007C6C70"/>
    <w:rsid w:val="008025D5"/>
    <w:rsid w:val="00810FCD"/>
    <w:rsid w:val="008518F2"/>
    <w:rsid w:val="00864815"/>
    <w:rsid w:val="00866F43"/>
    <w:rsid w:val="008A3A88"/>
    <w:rsid w:val="0091112D"/>
    <w:rsid w:val="009564C9"/>
    <w:rsid w:val="00970BB6"/>
    <w:rsid w:val="009808A1"/>
    <w:rsid w:val="009845C2"/>
    <w:rsid w:val="009B0489"/>
    <w:rsid w:val="009B6B8A"/>
    <w:rsid w:val="009C1D64"/>
    <w:rsid w:val="009D1570"/>
    <w:rsid w:val="009E1BC5"/>
    <w:rsid w:val="009E3C94"/>
    <w:rsid w:val="009F0965"/>
    <w:rsid w:val="00A63C43"/>
    <w:rsid w:val="00A8364C"/>
    <w:rsid w:val="00A873C8"/>
    <w:rsid w:val="00A9015D"/>
    <w:rsid w:val="00A9650F"/>
    <w:rsid w:val="00AD63A1"/>
    <w:rsid w:val="00B00027"/>
    <w:rsid w:val="00B110C9"/>
    <w:rsid w:val="00B1346B"/>
    <w:rsid w:val="00B2051D"/>
    <w:rsid w:val="00B43D67"/>
    <w:rsid w:val="00B473F8"/>
    <w:rsid w:val="00B91588"/>
    <w:rsid w:val="00B96164"/>
    <w:rsid w:val="00BD4323"/>
    <w:rsid w:val="00BD609A"/>
    <w:rsid w:val="00C07843"/>
    <w:rsid w:val="00C142D1"/>
    <w:rsid w:val="00C529ED"/>
    <w:rsid w:val="00C5576E"/>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B5BCD"/>
    <w:rsid w:val="00EC1A22"/>
    <w:rsid w:val="00F53DC1"/>
    <w:rsid w:val="00F57ECE"/>
    <w:rsid w:val="00F62AEB"/>
    <w:rsid w:val="00F65259"/>
    <w:rsid w:val="00F84CB8"/>
    <w:rsid w:val="00FA0F5E"/>
    <w:rsid w:val="00FA725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672695"/>
    <w:pPr>
      <w:spacing w:before="100" w:beforeAutospacing="1" w:after="100" w:afterAutospacing="1" w:line="240" w:lineRule="auto"/>
    </w:pPr>
    <w:rPr>
      <w:rFonts w:ascii="Times New Roman" w:eastAsia="Times New Roman" w:hAnsi="Times New Roman"/>
      <w:sz w:val="24"/>
      <w:szCs w:val="24"/>
      <w:lang w:val="fi-FI"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engcon.com/download/18.2dca5a09175a4a8260e9946/1675753466467/engcon-product-catalogue-F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0D7D5CBF-2931-4AFF-9C4D-838C3B7A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683</Words>
  <Characters>3626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4301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16</cp:revision>
  <dcterms:created xsi:type="dcterms:W3CDTF">2022-10-06T13:06:00Z</dcterms:created>
  <dcterms:modified xsi:type="dcterms:W3CDTF">2023-03-01T13:22:00Z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74100</vt:r8>
  </property>
  <property fmtid="{D5CDD505-2E9C-101B-9397-08002B2CF9AE}" pid="4" name="MediaServiceImageTags">
    <vt:lpwstr/>
  </property>
</Properties>
</file>