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52" w:rsidRPr="00EB4537" w:rsidRDefault="00B10D22" w:rsidP="00435411">
      <w:pPr>
        <w:rPr>
          <w:rFonts w:ascii="Garamond" w:hAnsi="Garamond"/>
          <w:b/>
          <w:sz w:val="72"/>
          <w:szCs w:val="72"/>
        </w:rPr>
      </w:pPr>
      <w:r>
        <w:rPr>
          <w:rFonts w:ascii="Garamond" w:hAnsi="Garamond"/>
          <w:b/>
          <w:sz w:val="72"/>
          <w:szCs w:val="72"/>
        </w:rPr>
        <w:t>Kungliga bröllopsmiddagen, nytt lyxhotell &amp; nypremiär för Operakällarens smörgåsbord</w:t>
      </w:r>
    </w:p>
    <w:p w:rsidR="001C6D52" w:rsidRDefault="001C6D52" w:rsidP="00435411">
      <w:pPr>
        <w:rPr>
          <w:rFonts w:ascii="Garamond" w:hAnsi="Garamond"/>
          <w:b/>
          <w:sz w:val="28"/>
          <w:szCs w:val="28"/>
        </w:rPr>
      </w:pPr>
    </w:p>
    <w:p w:rsidR="00435411" w:rsidRPr="00213C80" w:rsidRDefault="00B10D22" w:rsidP="00435411">
      <w:pPr>
        <w:rPr>
          <w:rFonts w:ascii="Garamond" w:hAnsi="Garamond"/>
          <w:b/>
          <w:sz w:val="36"/>
          <w:szCs w:val="36"/>
        </w:rPr>
      </w:pPr>
      <w:r w:rsidRPr="00213C80">
        <w:rPr>
          <w:rFonts w:ascii="Garamond" w:hAnsi="Garamond"/>
          <w:b/>
          <w:sz w:val="36"/>
          <w:szCs w:val="36"/>
        </w:rPr>
        <w:t xml:space="preserve">Torsdag 25 mars kl 09.30 bjuder NOBIS Hotels, Restaurants &amp; Conference in till pressinformation, på plats på </w:t>
      </w:r>
      <w:proofErr w:type="spellStart"/>
      <w:r w:rsidRPr="00213C80">
        <w:rPr>
          <w:rFonts w:ascii="Garamond" w:hAnsi="Garamond"/>
          <w:b/>
          <w:sz w:val="36"/>
          <w:szCs w:val="36"/>
        </w:rPr>
        <w:t>TUR-mässan</w:t>
      </w:r>
      <w:proofErr w:type="spellEnd"/>
      <w:r w:rsidRPr="00213C80">
        <w:rPr>
          <w:rFonts w:ascii="Garamond" w:hAnsi="Garamond"/>
          <w:b/>
          <w:sz w:val="36"/>
          <w:szCs w:val="36"/>
        </w:rPr>
        <w:t xml:space="preserve"> i Stockholmsmontern F01:60.</w:t>
      </w:r>
    </w:p>
    <w:p w:rsidR="00435411" w:rsidRPr="00213C80" w:rsidRDefault="00435411" w:rsidP="00435411">
      <w:pPr>
        <w:rPr>
          <w:rFonts w:ascii="Garamond" w:hAnsi="Garamond"/>
          <w:sz w:val="36"/>
          <w:szCs w:val="36"/>
        </w:rPr>
      </w:pPr>
    </w:p>
    <w:p w:rsidR="00B10D22" w:rsidRPr="00213C80" w:rsidRDefault="00B10D22" w:rsidP="00213C80">
      <w:pPr>
        <w:pStyle w:val="Liststycke"/>
        <w:numPr>
          <w:ilvl w:val="0"/>
          <w:numId w:val="10"/>
        </w:numPr>
        <w:rPr>
          <w:rFonts w:ascii="Garamond" w:hAnsi="Garamond"/>
          <w:b/>
          <w:sz w:val="28"/>
          <w:szCs w:val="28"/>
        </w:rPr>
      </w:pPr>
      <w:r w:rsidRPr="00213C80">
        <w:rPr>
          <w:rFonts w:ascii="Garamond" w:hAnsi="Garamond"/>
          <w:b/>
          <w:sz w:val="28"/>
          <w:szCs w:val="28"/>
        </w:rPr>
        <w:t>Möt stjärnkocken Stefano Catenacci som lagar mat till k</w:t>
      </w:r>
      <w:r w:rsidR="00213C80">
        <w:rPr>
          <w:rFonts w:ascii="Garamond" w:hAnsi="Garamond"/>
          <w:b/>
          <w:sz w:val="28"/>
          <w:szCs w:val="28"/>
        </w:rPr>
        <w:t>ungliga</w:t>
      </w:r>
      <w:r w:rsidRPr="00213C80">
        <w:rPr>
          <w:rFonts w:ascii="Garamond" w:hAnsi="Garamond"/>
          <w:b/>
          <w:sz w:val="28"/>
          <w:szCs w:val="28"/>
        </w:rPr>
        <w:t xml:space="preserve"> bröllop</w:t>
      </w:r>
      <w:r w:rsidR="00213C80">
        <w:rPr>
          <w:rFonts w:ascii="Garamond" w:hAnsi="Garamond"/>
          <w:b/>
          <w:sz w:val="28"/>
          <w:szCs w:val="28"/>
        </w:rPr>
        <w:t>et</w:t>
      </w:r>
    </w:p>
    <w:p w:rsidR="00B10D22" w:rsidRPr="00213C80" w:rsidRDefault="00B10D22" w:rsidP="00213C80">
      <w:pPr>
        <w:pStyle w:val="Liststycke"/>
        <w:rPr>
          <w:rFonts w:ascii="Garamond" w:hAnsi="Garamond"/>
        </w:rPr>
      </w:pPr>
      <w:r w:rsidRPr="00213C80">
        <w:rPr>
          <w:rFonts w:ascii="Garamond" w:hAnsi="Garamond"/>
        </w:rPr>
        <w:t xml:space="preserve">Stefano Catenacci </w:t>
      </w:r>
      <w:r w:rsidR="00213C80">
        <w:rPr>
          <w:rFonts w:ascii="Garamond" w:hAnsi="Garamond"/>
        </w:rPr>
        <w:t xml:space="preserve">har fått den stora äran att </w:t>
      </w:r>
      <w:r w:rsidRPr="00213C80">
        <w:rPr>
          <w:rFonts w:ascii="Garamond" w:hAnsi="Garamond"/>
        </w:rPr>
        <w:t>ansvara för Kronprinsessan Victoria och herr Daniel Westlings bröllopsmid</w:t>
      </w:r>
      <w:r w:rsidR="00213C80">
        <w:rPr>
          <w:rFonts w:ascii="Garamond" w:hAnsi="Garamond"/>
        </w:rPr>
        <w:t>dag 19 juni på Kungliga slottet.</w:t>
      </w:r>
      <w:r w:rsidRPr="00213C80">
        <w:rPr>
          <w:rFonts w:ascii="Garamond" w:hAnsi="Garamond"/>
        </w:rPr>
        <w:t xml:space="preserve"> Operakällaren, som precis belönats med prestigeguiden White Guides utmärkelse ”Sveriges bästa restaurang – Totalupplevelse”, har sedan 1961 lagat mat till Kungahuset och har sedan dess ansvarat för banketter vid alla statsbesök, representationsmiddagar samt H.M. Konungens middag för Nobelpristagarna, dagen efter Nobelprisutdelningen, på Kungliga slottet.</w:t>
      </w:r>
    </w:p>
    <w:p w:rsidR="00B10D22" w:rsidRDefault="00B10D22" w:rsidP="00435411">
      <w:pPr>
        <w:rPr>
          <w:rFonts w:ascii="Garamond" w:hAnsi="Garamond"/>
        </w:rPr>
      </w:pPr>
    </w:p>
    <w:p w:rsidR="00B10D22" w:rsidRPr="00213C80" w:rsidRDefault="00B10D22" w:rsidP="00213C80">
      <w:pPr>
        <w:pStyle w:val="Liststycke"/>
        <w:numPr>
          <w:ilvl w:val="0"/>
          <w:numId w:val="10"/>
        </w:numPr>
        <w:rPr>
          <w:rFonts w:ascii="Garamond" w:hAnsi="Garamond"/>
          <w:b/>
          <w:sz w:val="28"/>
          <w:szCs w:val="28"/>
        </w:rPr>
      </w:pPr>
      <w:proofErr w:type="spellStart"/>
      <w:r w:rsidRPr="00213C80">
        <w:rPr>
          <w:rFonts w:ascii="Garamond" w:hAnsi="Garamond"/>
          <w:b/>
          <w:sz w:val="28"/>
          <w:szCs w:val="28"/>
        </w:rPr>
        <w:t>Nobis</w:t>
      </w:r>
      <w:proofErr w:type="spellEnd"/>
      <w:r w:rsidRPr="00213C80">
        <w:rPr>
          <w:rFonts w:ascii="Garamond" w:hAnsi="Garamond"/>
          <w:b/>
          <w:sz w:val="28"/>
          <w:szCs w:val="28"/>
        </w:rPr>
        <w:t xml:space="preserve"> Hotel blir Stockholms första samtida lyxhotell</w:t>
      </w:r>
    </w:p>
    <w:p w:rsidR="00B10D22" w:rsidRPr="00213C80" w:rsidRDefault="00B10D22" w:rsidP="00213C80">
      <w:pPr>
        <w:pStyle w:val="Liststycke"/>
        <w:rPr>
          <w:rFonts w:ascii="Garamond" w:hAnsi="Garamond"/>
        </w:rPr>
      </w:pPr>
      <w:r w:rsidRPr="00213C80">
        <w:rPr>
          <w:rFonts w:ascii="Garamond" w:hAnsi="Garamond"/>
        </w:rPr>
        <w:t>Personlig service av allra högsta klass och unika upplevelser i mat, dryck, boende och miljöer står i fokus när det nya hotellet slår upp dörrarna på anrika Norrmalmstorg 1 december 2010. I ståtliga byggnadsminnesmärkta 1800-talshus skapar prisbelönta arkitekttrion Claesson Koivisto Rune en modern kontrasterande inredning med Stockholms stämningar, känslor och färger som subtil inspirationskälla. Operakällarens stjärnkock Stefano Catenacci förbereder som bäst de nya restaurangkoncepten.</w:t>
      </w:r>
    </w:p>
    <w:p w:rsidR="00B10D22" w:rsidRDefault="00B10D22" w:rsidP="00435411">
      <w:pPr>
        <w:rPr>
          <w:rFonts w:ascii="Garamond" w:hAnsi="Garamond"/>
        </w:rPr>
      </w:pPr>
    </w:p>
    <w:p w:rsidR="00B10D22" w:rsidRPr="00213C80" w:rsidRDefault="00B10D22" w:rsidP="00213C80">
      <w:pPr>
        <w:pStyle w:val="Liststycke"/>
        <w:numPr>
          <w:ilvl w:val="0"/>
          <w:numId w:val="10"/>
        </w:numPr>
        <w:rPr>
          <w:rFonts w:ascii="Garamond" w:hAnsi="Garamond"/>
          <w:b/>
          <w:sz w:val="28"/>
          <w:szCs w:val="28"/>
        </w:rPr>
      </w:pPr>
      <w:r w:rsidRPr="00213C80">
        <w:rPr>
          <w:rFonts w:ascii="Garamond" w:hAnsi="Garamond"/>
          <w:b/>
          <w:sz w:val="28"/>
          <w:szCs w:val="28"/>
        </w:rPr>
        <w:t>Nypremiär för Operakällarens klassiska smörgåsbord</w:t>
      </w:r>
    </w:p>
    <w:p w:rsidR="00B10D22" w:rsidRPr="00213C80" w:rsidRDefault="00B10D22" w:rsidP="00213C80">
      <w:pPr>
        <w:pStyle w:val="Liststycke"/>
        <w:rPr>
          <w:rFonts w:ascii="Garamond" w:hAnsi="Garamond"/>
        </w:rPr>
      </w:pPr>
      <w:r w:rsidRPr="00213C80">
        <w:rPr>
          <w:rFonts w:ascii="Garamond" w:hAnsi="Garamond"/>
        </w:rPr>
        <w:t xml:space="preserve">Lagom till sommaren vankas nypremiär på en av Operakällarens stora succéer genom tiderna: smörgåsbordet! Werner Vögelis och Tore Wretmans gastronomiska traditioner lever vidare när det återigen </w:t>
      </w:r>
      <w:r w:rsidR="00213C80" w:rsidRPr="00213C80">
        <w:rPr>
          <w:rFonts w:ascii="Garamond" w:hAnsi="Garamond"/>
        </w:rPr>
        <w:t xml:space="preserve">(efter 15 års uppehåll) </w:t>
      </w:r>
      <w:r w:rsidRPr="00213C80">
        <w:rPr>
          <w:rFonts w:ascii="Garamond" w:hAnsi="Garamond"/>
        </w:rPr>
        <w:t>blir dags att duka upp stor buffé med svenska delikate</w:t>
      </w:r>
      <w:r w:rsidR="00213C80" w:rsidRPr="00213C80">
        <w:rPr>
          <w:rFonts w:ascii="Garamond" w:hAnsi="Garamond"/>
        </w:rPr>
        <w:t>sser.</w:t>
      </w:r>
    </w:p>
    <w:p w:rsidR="00AB0A62" w:rsidRPr="005A5E33" w:rsidRDefault="00AB0A62" w:rsidP="00AB0A62">
      <w:pPr>
        <w:rPr>
          <w:rFonts w:ascii="Garamond" w:hAnsi="Garamond"/>
        </w:rPr>
      </w:pPr>
    </w:p>
    <w:p w:rsidR="00213C80" w:rsidRDefault="00213C80" w:rsidP="00B052E6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På plats på pressträffen finns bl.a. </w:t>
      </w:r>
      <w:r w:rsidRPr="00213C80">
        <w:rPr>
          <w:rFonts w:ascii="Garamond" w:hAnsi="Garamond"/>
          <w:b/>
        </w:rPr>
        <w:t xml:space="preserve">Stefano Catenacci, Chef des </w:t>
      </w:r>
      <w:proofErr w:type="spellStart"/>
      <w:r w:rsidRPr="00213C80">
        <w:rPr>
          <w:rFonts w:ascii="Garamond" w:hAnsi="Garamond"/>
          <w:b/>
        </w:rPr>
        <w:t>Cuisines</w:t>
      </w:r>
      <w:proofErr w:type="spellEnd"/>
      <w:r w:rsidRPr="00213C80">
        <w:rPr>
          <w:rFonts w:ascii="Garamond" w:hAnsi="Garamond"/>
          <w:b/>
        </w:rPr>
        <w:t xml:space="preserve"> Operakällaren, </w:t>
      </w:r>
      <w:r>
        <w:rPr>
          <w:rFonts w:ascii="Garamond" w:hAnsi="Garamond"/>
          <w:b/>
        </w:rPr>
        <w:t xml:space="preserve">Abbe Ibrahim, VD Operakällaren &amp; Café Opera och Claes Anerud, VD </w:t>
      </w:r>
      <w:proofErr w:type="spellStart"/>
      <w:r>
        <w:rPr>
          <w:rFonts w:ascii="Garamond" w:hAnsi="Garamond"/>
          <w:b/>
        </w:rPr>
        <w:t>Nobis</w:t>
      </w:r>
      <w:proofErr w:type="spellEnd"/>
      <w:r>
        <w:rPr>
          <w:rFonts w:ascii="Garamond" w:hAnsi="Garamond"/>
          <w:b/>
        </w:rPr>
        <w:t xml:space="preserve"> Hotel.</w:t>
      </w:r>
    </w:p>
    <w:p w:rsidR="00213C80" w:rsidRDefault="00213C80" w:rsidP="00B052E6">
      <w:pPr>
        <w:rPr>
          <w:rFonts w:ascii="Garamond" w:hAnsi="Garamond"/>
          <w:b/>
        </w:rPr>
      </w:pPr>
    </w:p>
    <w:p w:rsidR="00213C80" w:rsidRDefault="00213C80" w:rsidP="00B052E6">
      <w:pPr>
        <w:rPr>
          <w:rFonts w:ascii="Garamond" w:hAnsi="Garamond"/>
          <w:b/>
        </w:rPr>
      </w:pPr>
    </w:p>
    <w:p w:rsidR="00B052E6" w:rsidRPr="00445ACC" w:rsidRDefault="00B052E6" w:rsidP="00B052E6">
      <w:pPr>
        <w:rPr>
          <w:rFonts w:ascii="Garamond" w:hAnsi="Garamond"/>
          <w:b/>
        </w:rPr>
      </w:pPr>
      <w:r w:rsidRPr="00445ACC">
        <w:rPr>
          <w:rFonts w:ascii="Garamond" w:hAnsi="Garamond"/>
          <w:b/>
        </w:rPr>
        <w:t xml:space="preserve">Om </w:t>
      </w:r>
      <w:proofErr w:type="spellStart"/>
      <w:r w:rsidRPr="00445ACC">
        <w:rPr>
          <w:rFonts w:ascii="Garamond" w:hAnsi="Garamond"/>
          <w:b/>
        </w:rPr>
        <w:t>Nobis</w:t>
      </w:r>
      <w:proofErr w:type="spellEnd"/>
    </w:p>
    <w:p w:rsidR="00B052E6" w:rsidRDefault="00B052E6" w:rsidP="00B052E6">
      <w:pPr>
        <w:rPr>
          <w:rFonts w:ascii="Garamond" w:hAnsi="Garamond"/>
        </w:rPr>
      </w:pPr>
      <w:proofErr w:type="spellStart"/>
      <w:r w:rsidRPr="00393924">
        <w:rPr>
          <w:rFonts w:ascii="Garamond" w:hAnsi="Garamond"/>
        </w:rPr>
        <w:t>Nobis</w:t>
      </w:r>
      <w:proofErr w:type="spellEnd"/>
      <w:r w:rsidRPr="00393924">
        <w:rPr>
          <w:rFonts w:ascii="Garamond" w:hAnsi="Garamond"/>
        </w:rPr>
        <w:t xml:space="preserve"> AB är en av Skandinaviens ledande koncerner inom hotell-, mötes- och restaurangnäringen och driver förutom stjärnkrogen </w:t>
      </w:r>
      <w:smartTag w:uri="urn:schemas-microsoft-com:office:smarttags" w:element="PersonName">
        <w:r w:rsidRPr="00393924">
          <w:rPr>
            <w:rFonts w:ascii="Garamond" w:hAnsi="Garamond"/>
          </w:rPr>
          <w:t>Operakällaren</w:t>
        </w:r>
      </w:smartTag>
      <w:r w:rsidRPr="00393924">
        <w:rPr>
          <w:rFonts w:ascii="Garamond" w:hAnsi="Garamond"/>
        </w:rPr>
        <w:t xml:space="preserve"> </w:t>
      </w:r>
      <w:r w:rsidR="00B10D22">
        <w:rPr>
          <w:rFonts w:ascii="Garamond" w:hAnsi="Garamond"/>
        </w:rPr>
        <w:t xml:space="preserve">och nattklubben Café Opera </w:t>
      </w:r>
      <w:r w:rsidRPr="00393924">
        <w:rPr>
          <w:rFonts w:ascii="Garamond" w:hAnsi="Garamond"/>
        </w:rPr>
        <w:t xml:space="preserve">kända varumärken såsom klassiska </w:t>
      </w:r>
      <w:smartTag w:uri="urn:schemas-microsoft-com:office:smarttags" w:element="PersonName">
        <w:r w:rsidRPr="00393924">
          <w:rPr>
            <w:rFonts w:ascii="Garamond" w:hAnsi="Garamond"/>
          </w:rPr>
          <w:t>Stallmästaregården</w:t>
        </w:r>
      </w:smartTag>
      <w:r>
        <w:rPr>
          <w:rFonts w:ascii="Garamond" w:hAnsi="Garamond"/>
        </w:rPr>
        <w:t>, designhotelle</w:t>
      </w:r>
      <w:r w:rsidR="00B10D22">
        <w:rPr>
          <w:rFonts w:ascii="Garamond" w:hAnsi="Garamond"/>
        </w:rPr>
        <w:t>n Hotel</w:t>
      </w:r>
      <w:r w:rsidRPr="00393924">
        <w:rPr>
          <w:rFonts w:ascii="Garamond" w:hAnsi="Garamond"/>
        </w:rPr>
        <w:t xml:space="preserve"> J Nacka Strand</w:t>
      </w:r>
      <w:r>
        <w:rPr>
          <w:rFonts w:ascii="Garamond" w:hAnsi="Garamond"/>
        </w:rPr>
        <w:t xml:space="preserve"> och</w:t>
      </w:r>
      <w:r w:rsidR="00B10D22">
        <w:rPr>
          <w:rFonts w:ascii="Garamond" w:hAnsi="Garamond"/>
        </w:rPr>
        <w:t xml:space="preserve"> nyöppnade Hotel Skeppsholmen,</w:t>
      </w:r>
      <w:r>
        <w:rPr>
          <w:rFonts w:ascii="Garamond" w:hAnsi="Garamond"/>
        </w:rPr>
        <w:t xml:space="preserve"> konferenshotellet </w:t>
      </w:r>
      <w:r w:rsidRPr="000511FE">
        <w:rPr>
          <w:rFonts w:ascii="Garamond" w:hAnsi="Garamond"/>
        </w:rPr>
        <w:t>Täby Park Hotel</w:t>
      </w:r>
      <w:r>
        <w:rPr>
          <w:rFonts w:ascii="Garamond" w:hAnsi="Garamond"/>
        </w:rPr>
        <w:t xml:space="preserve">, </w:t>
      </w:r>
      <w:r w:rsidR="00B10D22">
        <w:rPr>
          <w:rFonts w:ascii="Garamond" w:hAnsi="Garamond"/>
        </w:rPr>
        <w:t>Restaurant J</w:t>
      </w:r>
      <w:r w:rsidR="00B10D22" w:rsidRPr="00393924">
        <w:rPr>
          <w:rFonts w:ascii="Garamond" w:hAnsi="Garamond"/>
        </w:rPr>
        <w:t xml:space="preserve">, </w:t>
      </w:r>
      <w:r>
        <w:rPr>
          <w:rFonts w:ascii="Garamond" w:hAnsi="Garamond"/>
        </w:rPr>
        <w:t>m</w:t>
      </w:r>
      <w:r w:rsidRPr="00393924">
        <w:rPr>
          <w:rFonts w:ascii="Garamond" w:hAnsi="Garamond"/>
        </w:rPr>
        <w:t xml:space="preserve">ässanläggningen Factory och </w:t>
      </w:r>
      <w:r>
        <w:rPr>
          <w:rFonts w:ascii="Garamond" w:hAnsi="Garamond"/>
        </w:rPr>
        <w:t>mötesplatserna Tornvillan och Fabrikörsvillan</w:t>
      </w:r>
      <w:r w:rsidR="00B10D22" w:rsidRPr="00B10D22">
        <w:rPr>
          <w:rFonts w:ascii="Garamond" w:hAnsi="Garamond"/>
        </w:rPr>
        <w:t xml:space="preserve"> </w:t>
      </w:r>
      <w:r w:rsidR="00B10D22">
        <w:rPr>
          <w:rFonts w:ascii="Garamond" w:hAnsi="Garamond"/>
        </w:rPr>
        <w:t xml:space="preserve">i </w:t>
      </w:r>
      <w:r w:rsidR="00B10D22" w:rsidRPr="00393924">
        <w:rPr>
          <w:rFonts w:ascii="Garamond" w:hAnsi="Garamond"/>
        </w:rPr>
        <w:t>Nacka Strand</w:t>
      </w:r>
      <w:r w:rsidRPr="00393924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:rsidR="00B052E6" w:rsidRDefault="00B052E6" w:rsidP="00B052E6">
      <w:pPr>
        <w:rPr>
          <w:rFonts w:ascii="Garamond" w:hAnsi="Garamond"/>
        </w:rPr>
      </w:pPr>
    </w:p>
    <w:p w:rsidR="00B052E6" w:rsidRPr="00393924" w:rsidRDefault="00B052E6" w:rsidP="00B052E6">
      <w:pPr>
        <w:rPr>
          <w:rFonts w:ascii="Garamond" w:hAnsi="Garamond"/>
          <w:b/>
        </w:rPr>
      </w:pPr>
      <w:r w:rsidRPr="00393924">
        <w:rPr>
          <w:rFonts w:ascii="Garamond" w:hAnsi="Garamond"/>
          <w:b/>
        </w:rPr>
        <w:t>Bilder &amp; mer info</w:t>
      </w:r>
      <w:r>
        <w:rPr>
          <w:rFonts w:ascii="Garamond" w:hAnsi="Garamond"/>
          <w:b/>
        </w:rPr>
        <w:t xml:space="preserve">rmation om </w:t>
      </w:r>
      <w:proofErr w:type="spellStart"/>
      <w:r>
        <w:rPr>
          <w:rFonts w:ascii="Garamond" w:hAnsi="Garamond"/>
          <w:b/>
        </w:rPr>
        <w:t>Nobis</w:t>
      </w:r>
      <w:proofErr w:type="spellEnd"/>
    </w:p>
    <w:p w:rsidR="00B052E6" w:rsidRDefault="00B052E6" w:rsidP="00B052E6">
      <w:pPr>
        <w:rPr>
          <w:rFonts w:ascii="Garamond" w:hAnsi="Garamond"/>
        </w:rPr>
      </w:pPr>
      <w:r w:rsidRPr="00393924">
        <w:rPr>
          <w:rFonts w:ascii="Garamond" w:hAnsi="Garamond"/>
        </w:rPr>
        <w:t>För mer information</w:t>
      </w:r>
      <w:r>
        <w:rPr>
          <w:rFonts w:ascii="Garamond" w:hAnsi="Garamond"/>
        </w:rPr>
        <w:t xml:space="preserve"> om</w:t>
      </w:r>
      <w:r w:rsidRPr="00393924">
        <w:rPr>
          <w:rFonts w:ascii="Garamond" w:hAnsi="Garamond"/>
        </w:rPr>
        <w:t xml:space="preserve">, </w:t>
      </w:r>
      <w:r w:rsidR="00213C80">
        <w:rPr>
          <w:rFonts w:ascii="Garamond" w:hAnsi="Garamond"/>
        </w:rPr>
        <w:t>Jenny Edh Jansen</w:t>
      </w:r>
      <w:r>
        <w:rPr>
          <w:rFonts w:ascii="Garamond" w:hAnsi="Garamond"/>
        </w:rPr>
        <w:t>,</w:t>
      </w:r>
      <w:r w:rsidR="00213C80">
        <w:rPr>
          <w:rFonts w:ascii="Garamond" w:hAnsi="Garamond"/>
        </w:rPr>
        <w:t xml:space="preserve"> Marknads- &amp; PR-chef,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e-mail</w:t>
      </w:r>
      <w:proofErr w:type="spellEnd"/>
      <w:r w:rsidR="00213C80">
        <w:rPr>
          <w:rFonts w:ascii="Garamond" w:hAnsi="Garamond"/>
        </w:rPr>
        <w:t xml:space="preserve">: </w:t>
      </w:r>
      <w:proofErr w:type="spellStart"/>
      <w:r w:rsidR="00213C80">
        <w:rPr>
          <w:rFonts w:ascii="Garamond" w:hAnsi="Garamond"/>
        </w:rPr>
        <w:t>jenny@nobis.se</w:t>
      </w:r>
      <w:proofErr w:type="spellEnd"/>
      <w:r>
        <w:rPr>
          <w:rFonts w:ascii="Garamond" w:hAnsi="Garamond"/>
        </w:rPr>
        <w:t>,</w:t>
      </w:r>
      <w:r w:rsidRPr="000511F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telefon </w:t>
      </w:r>
      <w:r w:rsidR="00213C80">
        <w:rPr>
          <w:rFonts w:ascii="Garamond" w:hAnsi="Garamond"/>
        </w:rPr>
        <w:t xml:space="preserve">0703-788 428. </w:t>
      </w:r>
      <w:r>
        <w:rPr>
          <w:rFonts w:ascii="Garamond" w:hAnsi="Garamond"/>
        </w:rPr>
        <w:t xml:space="preserve">Högupplösta bilder finns i </w:t>
      </w:r>
      <w:proofErr w:type="spellStart"/>
      <w:r>
        <w:rPr>
          <w:rFonts w:ascii="Garamond" w:hAnsi="Garamond"/>
        </w:rPr>
        <w:t>Nobis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webarkiv</w:t>
      </w:r>
      <w:proofErr w:type="spellEnd"/>
      <w:r w:rsidRPr="00445ACC">
        <w:t xml:space="preserve"> </w:t>
      </w:r>
      <w:hyperlink r:id="rId8" w:history="1">
        <w:r w:rsidR="00213C80" w:rsidRPr="005D1953">
          <w:rPr>
            <w:rStyle w:val="Hyperlnk"/>
            <w:rFonts w:ascii="Garamond" w:hAnsi="Garamond"/>
          </w:rPr>
          <w:t>http://www.nobis.se/files.asp?catID=766</w:t>
        </w:r>
      </w:hyperlink>
    </w:p>
    <w:sectPr w:rsidR="00B052E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B9E" w:rsidRDefault="000D4B9E">
      <w:r>
        <w:separator/>
      </w:r>
    </w:p>
  </w:endnote>
  <w:endnote w:type="continuationSeparator" w:id="0">
    <w:p w:rsidR="000D4B9E" w:rsidRDefault="000D4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E33" w:rsidRDefault="005A5E33" w:rsidP="00E65C65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5A5E33" w:rsidRPr="00E65C65" w:rsidRDefault="005A5E33" w:rsidP="00E65C65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proofErr w:type="spellStart"/>
    <w:r w:rsidRPr="00E65C65">
      <w:rPr>
        <w:rFonts w:ascii="Century Gothic" w:hAnsi="Century Gothic"/>
        <w:bCs/>
        <w:sz w:val="22"/>
        <w:szCs w:val="22"/>
        <w:lang w:val="en-GB"/>
      </w:rPr>
      <w:t>Nobis</w:t>
    </w:r>
    <w:proofErr w:type="spellEnd"/>
    <w:r w:rsidRPr="00E65C65">
      <w:rPr>
        <w:rFonts w:ascii="Century Gothic" w:hAnsi="Century Gothic"/>
        <w:bCs/>
        <w:sz w:val="22"/>
        <w:szCs w:val="22"/>
        <w:lang w:val="en-GB"/>
      </w:rPr>
      <w:t xml:space="preserve"> AB • </w:t>
    </w:r>
    <w:hyperlink r:id="rId1" w:tooltip="http://www.idrelay.com/redir.asp?q=5BAD-465-5BB0-2-D3" w:history="1">
      <w:r w:rsidRPr="00E65C65">
        <w:rPr>
          <w:rStyle w:val="Hyperlnk"/>
          <w:rFonts w:ascii="Century Gothic" w:hAnsi="Century Gothic"/>
          <w:color w:val="auto"/>
          <w:sz w:val="22"/>
          <w:szCs w:val="22"/>
          <w:u w:val="none"/>
          <w:lang w:val="en-GB"/>
        </w:rPr>
        <w:t>www.nobis.se</w:t>
      </w:r>
    </w:hyperlink>
  </w:p>
  <w:p w:rsidR="005A5E33" w:rsidRPr="00E65C65" w:rsidRDefault="005A5E33">
    <w:pPr>
      <w:pStyle w:val="Sidfo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B9E" w:rsidRDefault="000D4B9E">
      <w:r>
        <w:separator/>
      </w:r>
    </w:p>
  </w:footnote>
  <w:footnote w:type="continuationSeparator" w:id="0">
    <w:p w:rsidR="000D4B9E" w:rsidRDefault="000D4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E33" w:rsidRDefault="004B0B4D" w:rsidP="00E65C65">
    <w:pPr>
      <w:pStyle w:val="Sidhuvud"/>
      <w:jc w:val="center"/>
    </w:pPr>
    <w:r>
      <w:rPr>
        <w:noProof/>
      </w:rPr>
      <w:drawing>
        <wp:inline distT="0" distB="0" distL="0" distR="0">
          <wp:extent cx="3200400" cy="1295400"/>
          <wp:effectExtent l="19050" t="0" r="0" b="0"/>
          <wp:docPr id="1" name="Bild 1" descr="Nobis_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bis_sv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5E33" w:rsidRDefault="005A5E33" w:rsidP="00E65C65">
    <w:pPr>
      <w:pStyle w:val="Sidhuvud"/>
      <w:jc w:val="center"/>
    </w:pPr>
  </w:p>
  <w:p w:rsidR="005A5E33" w:rsidRDefault="005A5E33" w:rsidP="00E65C65">
    <w:pPr>
      <w:pStyle w:val="Sidhuvud"/>
      <w:tabs>
        <w:tab w:val="clear" w:pos="9072"/>
      </w:tabs>
      <w:jc w:val="center"/>
      <w:rPr>
        <w:rFonts w:ascii="Garamond" w:hAnsi="Garamond"/>
        <w:sz w:val="48"/>
        <w:szCs w:val="48"/>
      </w:rPr>
    </w:pPr>
    <w:r w:rsidRPr="00E65C65">
      <w:rPr>
        <w:rFonts w:ascii="Garamond" w:hAnsi="Garamond"/>
        <w:sz w:val="48"/>
        <w:szCs w:val="48"/>
      </w:rPr>
      <w:t>PRESSIN</w:t>
    </w:r>
    <w:r w:rsidR="00B10D22">
      <w:rPr>
        <w:rFonts w:ascii="Garamond" w:hAnsi="Garamond"/>
        <w:sz w:val="48"/>
        <w:szCs w:val="48"/>
      </w:rPr>
      <w:t>BJUDA</w:t>
    </w:r>
    <w:r w:rsidRPr="00E65C65">
      <w:rPr>
        <w:rFonts w:ascii="Garamond" w:hAnsi="Garamond"/>
        <w:sz w:val="48"/>
        <w:szCs w:val="48"/>
      </w:rPr>
      <w:t>N</w:t>
    </w:r>
  </w:p>
  <w:p w:rsidR="005A5E33" w:rsidRPr="00E65C65" w:rsidRDefault="005A5E33" w:rsidP="00E65C65">
    <w:pPr>
      <w:pStyle w:val="Sidhuvud"/>
      <w:tabs>
        <w:tab w:val="clear" w:pos="9072"/>
      </w:tabs>
      <w:jc w:val="center"/>
      <w:rPr>
        <w:rFonts w:ascii="Garamond" w:hAnsi="Garamond"/>
      </w:rPr>
    </w:pPr>
    <w:r>
      <w:rPr>
        <w:rFonts w:ascii="Garamond" w:hAnsi="Garamond"/>
        <w:sz w:val="48"/>
        <w:szCs w:val="4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31BA1"/>
    <w:multiLevelType w:val="hybridMultilevel"/>
    <w:tmpl w:val="4D320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B01C8"/>
    <w:rsid w:val="00037741"/>
    <w:rsid w:val="000B2D20"/>
    <w:rsid w:val="000D4B9E"/>
    <w:rsid w:val="000E6DC8"/>
    <w:rsid w:val="000F6ACF"/>
    <w:rsid w:val="00105808"/>
    <w:rsid w:val="00107FDC"/>
    <w:rsid w:val="001127BF"/>
    <w:rsid w:val="0014467F"/>
    <w:rsid w:val="00192E08"/>
    <w:rsid w:val="00194B55"/>
    <w:rsid w:val="001A3721"/>
    <w:rsid w:val="001C6D52"/>
    <w:rsid w:val="00213C80"/>
    <w:rsid w:val="00225A59"/>
    <w:rsid w:val="00275341"/>
    <w:rsid w:val="0027674A"/>
    <w:rsid w:val="00282534"/>
    <w:rsid w:val="00296864"/>
    <w:rsid w:val="002A3C5E"/>
    <w:rsid w:val="002B64D3"/>
    <w:rsid w:val="002C038F"/>
    <w:rsid w:val="002E2678"/>
    <w:rsid w:val="002F703E"/>
    <w:rsid w:val="003170AF"/>
    <w:rsid w:val="00331A81"/>
    <w:rsid w:val="0033350A"/>
    <w:rsid w:val="003862F0"/>
    <w:rsid w:val="00393924"/>
    <w:rsid w:val="003B2451"/>
    <w:rsid w:val="004121B3"/>
    <w:rsid w:val="00435411"/>
    <w:rsid w:val="004436C8"/>
    <w:rsid w:val="0045485E"/>
    <w:rsid w:val="004B0B4D"/>
    <w:rsid w:val="00567BA1"/>
    <w:rsid w:val="005734AE"/>
    <w:rsid w:val="00585FE6"/>
    <w:rsid w:val="005865ED"/>
    <w:rsid w:val="005A07E6"/>
    <w:rsid w:val="005A2BB4"/>
    <w:rsid w:val="005A5E33"/>
    <w:rsid w:val="00602636"/>
    <w:rsid w:val="00620D68"/>
    <w:rsid w:val="00673554"/>
    <w:rsid w:val="00680DF5"/>
    <w:rsid w:val="00691156"/>
    <w:rsid w:val="006F3162"/>
    <w:rsid w:val="0079096C"/>
    <w:rsid w:val="00793CE8"/>
    <w:rsid w:val="007E5DC8"/>
    <w:rsid w:val="008021D9"/>
    <w:rsid w:val="00806436"/>
    <w:rsid w:val="00814D1A"/>
    <w:rsid w:val="00841A76"/>
    <w:rsid w:val="00855B87"/>
    <w:rsid w:val="00857EE1"/>
    <w:rsid w:val="00876286"/>
    <w:rsid w:val="008B336C"/>
    <w:rsid w:val="008C4478"/>
    <w:rsid w:val="008D1A62"/>
    <w:rsid w:val="008D3ADE"/>
    <w:rsid w:val="00922A43"/>
    <w:rsid w:val="00996890"/>
    <w:rsid w:val="009A2CA7"/>
    <w:rsid w:val="009E190E"/>
    <w:rsid w:val="00A44F4C"/>
    <w:rsid w:val="00A76250"/>
    <w:rsid w:val="00AB0A62"/>
    <w:rsid w:val="00AB0D00"/>
    <w:rsid w:val="00AC281B"/>
    <w:rsid w:val="00AE65A6"/>
    <w:rsid w:val="00B052E6"/>
    <w:rsid w:val="00B10D22"/>
    <w:rsid w:val="00B14934"/>
    <w:rsid w:val="00B26189"/>
    <w:rsid w:val="00B41B17"/>
    <w:rsid w:val="00BC5657"/>
    <w:rsid w:val="00BD53C3"/>
    <w:rsid w:val="00BE72D7"/>
    <w:rsid w:val="00BF4E82"/>
    <w:rsid w:val="00C03C9B"/>
    <w:rsid w:val="00C17E07"/>
    <w:rsid w:val="00C25AD4"/>
    <w:rsid w:val="00C653B1"/>
    <w:rsid w:val="00C73A85"/>
    <w:rsid w:val="00C85CC0"/>
    <w:rsid w:val="00CA09E0"/>
    <w:rsid w:val="00CA5621"/>
    <w:rsid w:val="00CA7284"/>
    <w:rsid w:val="00CB42A7"/>
    <w:rsid w:val="00CB4AB4"/>
    <w:rsid w:val="00CB4EFC"/>
    <w:rsid w:val="00CC230E"/>
    <w:rsid w:val="00CF797A"/>
    <w:rsid w:val="00D27968"/>
    <w:rsid w:val="00D27AA0"/>
    <w:rsid w:val="00DD0E2B"/>
    <w:rsid w:val="00E02FB2"/>
    <w:rsid w:val="00E038FF"/>
    <w:rsid w:val="00E11395"/>
    <w:rsid w:val="00E21AF2"/>
    <w:rsid w:val="00E427B9"/>
    <w:rsid w:val="00E65C65"/>
    <w:rsid w:val="00EA01BB"/>
    <w:rsid w:val="00EB4537"/>
    <w:rsid w:val="00EB6A47"/>
    <w:rsid w:val="00ED4AF3"/>
    <w:rsid w:val="00EE374A"/>
    <w:rsid w:val="00EE4F1D"/>
    <w:rsid w:val="00F05639"/>
    <w:rsid w:val="00F1308E"/>
    <w:rsid w:val="00F33296"/>
    <w:rsid w:val="00F3387C"/>
    <w:rsid w:val="00F7162A"/>
    <w:rsid w:val="00F95A33"/>
    <w:rsid w:val="00FB01C8"/>
    <w:rsid w:val="00FB0B6D"/>
    <w:rsid w:val="00FB610B"/>
    <w:rsid w:val="00FB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character" w:customStyle="1" w:styleId="Omtextpress">
    <w:name w:val="Omtext press"/>
    <w:basedOn w:val="Standardstycketeckensnitt"/>
    <w:rsid w:val="0027674A"/>
    <w:rPr>
      <w:i/>
      <w:iCs/>
      <w:sz w:val="16"/>
    </w:rPr>
  </w:style>
  <w:style w:type="character" w:customStyle="1" w:styleId="Kontaktinfopress">
    <w:name w:val="Kontaktinfo press"/>
    <w:basedOn w:val="Standardstycketeckensnitt"/>
    <w:rsid w:val="0027674A"/>
    <w:rPr>
      <w:sz w:val="18"/>
    </w:rPr>
  </w:style>
  <w:style w:type="paragraph" w:styleId="Ballongtext">
    <w:name w:val="Balloon Text"/>
    <w:basedOn w:val="Normal"/>
    <w:link w:val="BallongtextChar"/>
    <w:rsid w:val="00B10D2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0D2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13C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bis.se/files.asp?catID=7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relay.com/redir.asp?q=5BAD-465-5BB0-2-D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D1C6-C884-46F6-8D9F-36218558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410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Reijmyre Glasbruk formger glas till klassiska stjärnkrogen Operakällaren</vt:lpstr>
    </vt:vector>
  </TitlesOfParts>
  <Company>Nobis AB</Company>
  <LinksUpToDate>false</LinksUpToDate>
  <CharactersWithSpaces>2580</CharactersWithSpaces>
  <SharedDoc>false</SharedDoc>
  <HLinks>
    <vt:vector size="24" baseType="variant">
      <vt:variant>
        <vt:i4>6619185</vt:i4>
      </vt:variant>
      <vt:variant>
        <vt:i4>6</vt:i4>
      </vt:variant>
      <vt:variant>
        <vt:i4>0</vt:i4>
      </vt:variant>
      <vt:variant>
        <vt:i4>5</vt:i4>
      </vt:variant>
      <vt:variant>
        <vt:lpwstr>http://www.nobis.se/files.asp?catID=766</vt:lpwstr>
      </vt:variant>
      <vt:variant>
        <vt:lpwstr/>
      </vt:variant>
      <vt:variant>
        <vt:i4>2031659</vt:i4>
      </vt:variant>
      <vt:variant>
        <vt:i4>3</vt:i4>
      </vt:variant>
      <vt:variant>
        <vt:i4>0</vt:i4>
      </vt:variant>
      <vt:variant>
        <vt:i4>5</vt:i4>
      </vt:variant>
      <vt:variant>
        <vt:lpwstr>mailto:claes@nobis.se</vt:lpwstr>
      </vt:variant>
      <vt:variant>
        <vt:lpwstr/>
      </vt:variant>
      <vt:variant>
        <vt:i4>458824</vt:i4>
      </vt:variant>
      <vt:variant>
        <vt:i4>0</vt:i4>
      </vt:variant>
      <vt:variant>
        <vt:i4>0</vt:i4>
      </vt:variant>
      <vt:variant>
        <vt:i4>5</vt:i4>
      </vt:variant>
      <vt:variant>
        <vt:lpwstr>http://www.svanen.nu/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http://www.idrelay.com/redir.asp?q=5BAD-465-5BB0-2-D3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Reijmyre Glasbruk formger glas till klassiska stjärnkrogen Operakällaren</dc:title>
  <dc:subject/>
  <dc:creator>Jenny Edh Jansen</dc:creator>
  <cp:keywords/>
  <dc:description/>
  <cp:lastModifiedBy>Jenny</cp:lastModifiedBy>
  <cp:revision>4</cp:revision>
  <cp:lastPrinted>2008-11-05T08:53:00Z</cp:lastPrinted>
  <dcterms:created xsi:type="dcterms:W3CDTF">2010-03-15T08:33:00Z</dcterms:created>
  <dcterms:modified xsi:type="dcterms:W3CDTF">2010-03-15T08:47:00Z</dcterms:modified>
</cp:coreProperties>
</file>