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0EB" w:rsidRPr="00AE6CB3" w:rsidRDefault="00A340EB" w:rsidP="000C66BD">
      <w:pPr>
        <w:rPr>
          <w:rFonts w:ascii="Arial" w:hAnsi="Arial" w:cs="Arial"/>
        </w:rPr>
      </w:pPr>
      <w:r w:rsidRPr="00AE6CB3">
        <w:rPr>
          <w:rFonts w:ascii="Arial" w:hAnsi="Arial" w:cs="Arial"/>
        </w:rPr>
        <w:t>PRESS</w:t>
      </w:r>
      <w:r w:rsidR="00A27AB2" w:rsidRPr="00AE6CB3">
        <w:rPr>
          <w:rFonts w:ascii="Arial" w:hAnsi="Arial" w:cs="Arial"/>
        </w:rPr>
        <w:t>RELEASE</w:t>
      </w:r>
    </w:p>
    <w:p w:rsidR="0055292D" w:rsidRPr="00AE6CB3" w:rsidRDefault="00A340EB" w:rsidP="000C66BD">
      <w:pPr>
        <w:rPr>
          <w:rFonts w:ascii="Arial" w:hAnsi="Arial" w:cs="Arial"/>
        </w:rPr>
      </w:pPr>
      <w:r w:rsidRPr="00AE6CB3">
        <w:rPr>
          <w:rFonts w:ascii="Arial" w:hAnsi="Arial" w:cs="Arial"/>
        </w:rPr>
        <w:t>Elmia AB</w:t>
      </w:r>
    </w:p>
    <w:p w:rsidR="00804A64" w:rsidRPr="00AE6CB3" w:rsidRDefault="0077231F" w:rsidP="000C66BD">
      <w:pPr>
        <w:rPr>
          <w:rFonts w:ascii="Arial" w:hAnsi="Arial" w:cs="Arial"/>
        </w:rPr>
      </w:pPr>
      <w:r>
        <w:rPr>
          <w:rFonts w:ascii="Arial" w:hAnsi="Arial" w:cs="Arial"/>
        </w:rPr>
        <w:t>Maj 2011</w:t>
      </w:r>
    </w:p>
    <w:p w:rsidR="0055292D" w:rsidRPr="00AE6CB3" w:rsidRDefault="0055292D" w:rsidP="0055292D">
      <w:pPr>
        <w:rPr>
          <w:rFonts w:ascii="Arial" w:hAnsi="Arial" w:cs="Arial"/>
        </w:rPr>
      </w:pPr>
    </w:p>
    <w:p w:rsidR="0055292D" w:rsidRPr="00AE6CB3" w:rsidRDefault="0055292D" w:rsidP="0055292D">
      <w:pPr>
        <w:rPr>
          <w:rFonts w:ascii="Arial" w:hAnsi="Arial" w:cs="Arial"/>
        </w:rPr>
      </w:pPr>
    </w:p>
    <w:p w:rsidR="00B67F4A" w:rsidRDefault="00B67F4A" w:rsidP="0055292D">
      <w:pPr>
        <w:rPr>
          <w:rFonts w:ascii="Arial" w:hAnsi="Arial" w:cs="Arial"/>
        </w:rPr>
      </w:pPr>
    </w:p>
    <w:p w:rsidR="0077231F" w:rsidRPr="00AE6CB3" w:rsidRDefault="0077231F" w:rsidP="0055292D">
      <w:pPr>
        <w:rPr>
          <w:rFonts w:ascii="Arial" w:hAnsi="Arial" w:cs="Arial"/>
        </w:rPr>
      </w:pPr>
    </w:p>
    <w:p w:rsidR="00B67F4A" w:rsidRPr="00AE6CB3" w:rsidRDefault="00B67F4A" w:rsidP="0055292D">
      <w:pPr>
        <w:rPr>
          <w:rFonts w:ascii="Arial" w:hAnsi="Arial" w:cs="Arial"/>
        </w:rPr>
      </w:pPr>
    </w:p>
    <w:p w:rsidR="00B67F4A" w:rsidRPr="00AE6CB3" w:rsidRDefault="00B67F4A" w:rsidP="0055292D">
      <w:pPr>
        <w:rPr>
          <w:rFonts w:ascii="Arial" w:hAnsi="Arial" w:cs="Arial"/>
        </w:rPr>
      </w:pPr>
    </w:p>
    <w:p w:rsidR="0077231F" w:rsidRPr="0077231F" w:rsidRDefault="0077231F" w:rsidP="0077231F">
      <w:pPr>
        <w:spacing w:line="276" w:lineRule="auto"/>
        <w:rPr>
          <w:rFonts w:ascii="Arial" w:hAnsi="Arial" w:cs="Arial"/>
          <w:b/>
          <w:sz w:val="32"/>
        </w:rPr>
      </w:pPr>
      <w:r w:rsidRPr="0077231F">
        <w:rPr>
          <w:rFonts w:ascii="Arial" w:hAnsi="Arial" w:cs="Arial"/>
          <w:b/>
          <w:sz w:val="32"/>
        </w:rPr>
        <w:t xml:space="preserve">Världspremiär för 20-tonnare från </w:t>
      </w:r>
      <w:proofErr w:type="spellStart"/>
      <w:r w:rsidRPr="0077231F">
        <w:rPr>
          <w:rFonts w:ascii="Arial" w:hAnsi="Arial" w:cs="Arial"/>
          <w:b/>
          <w:sz w:val="32"/>
        </w:rPr>
        <w:t>Ponsse</w:t>
      </w:r>
      <w:proofErr w:type="spellEnd"/>
    </w:p>
    <w:p w:rsidR="0077231F" w:rsidRPr="0077231F" w:rsidRDefault="0077231F" w:rsidP="0077231F">
      <w:pPr>
        <w:spacing w:line="276" w:lineRule="auto"/>
        <w:rPr>
          <w:rFonts w:ascii="Arial" w:hAnsi="Arial" w:cs="Arial"/>
        </w:rPr>
      </w:pPr>
    </w:p>
    <w:p w:rsidR="0077231F" w:rsidRPr="0077231F" w:rsidRDefault="0077231F" w:rsidP="0077231F">
      <w:pPr>
        <w:spacing w:line="276" w:lineRule="auto"/>
        <w:rPr>
          <w:rFonts w:ascii="Arial" w:hAnsi="Arial" w:cs="Arial"/>
          <w:b/>
          <w:sz w:val="22"/>
        </w:rPr>
      </w:pPr>
      <w:r>
        <w:rPr>
          <w:rFonts w:ascii="Arial" w:hAnsi="Arial" w:cs="Arial"/>
          <w:b/>
          <w:noProof/>
          <w:sz w:val="22"/>
          <w:lang w:eastAsia="sv-SE"/>
        </w:rPr>
        <w:drawing>
          <wp:anchor distT="0" distB="0" distL="114300" distR="114300" simplePos="0" relativeHeight="251658240" behindDoc="1" locked="0" layoutInCell="1" allowOverlap="1">
            <wp:simplePos x="0" y="0"/>
            <wp:positionH relativeFrom="column">
              <wp:posOffset>3213735</wp:posOffset>
            </wp:positionH>
            <wp:positionV relativeFrom="paragraph">
              <wp:posOffset>12700</wp:posOffset>
            </wp:positionV>
            <wp:extent cx="2603500" cy="1895475"/>
            <wp:effectExtent l="19050" t="0" r="6350" b="0"/>
            <wp:wrapTight wrapText="bothSides">
              <wp:wrapPolygon edited="0">
                <wp:start x="-158" y="0"/>
                <wp:lineTo x="-158" y="21491"/>
                <wp:lineTo x="21653" y="21491"/>
                <wp:lineTo x="21653" y="0"/>
                <wp:lineTo x="-158" y="0"/>
              </wp:wrapPolygon>
            </wp:wrapTight>
            <wp:docPr id="2" name="Picture 1" descr="ElephantKing_muokattu_205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phantKing_muokattu_205px.jpg"/>
                    <pic:cNvPicPr/>
                  </pic:nvPicPr>
                  <pic:blipFill>
                    <a:blip r:embed="rId8" cstate="print"/>
                    <a:stretch>
                      <a:fillRect/>
                    </a:stretch>
                  </pic:blipFill>
                  <pic:spPr>
                    <a:xfrm>
                      <a:off x="0" y="0"/>
                      <a:ext cx="2603500" cy="1895475"/>
                    </a:xfrm>
                    <a:prstGeom prst="rect">
                      <a:avLst/>
                    </a:prstGeom>
                  </pic:spPr>
                </pic:pic>
              </a:graphicData>
            </a:graphic>
          </wp:anchor>
        </w:drawing>
      </w:r>
      <w:r w:rsidRPr="0077231F">
        <w:rPr>
          <w:rFonts w:ascii="Arial" w:hAnsi="Arial" w:cs="Arial"/>
          <w:b/>
          <w:sz w:val="22"/>
        </w:rPr>
        <w:t xml:space="preserve">Ryktet stämmer. </w:t>
      </w:r>
      <w:proofErr w:type="spellStart"/>
      <w:r w:rsidRPr="0077231F">
        <w:rPr>
          <w:rFonts w:ascii="Arial" w:hAnsi="Arial" w:cs="Arial"/>
          <w:b/>
          <w:sz w:val="22"/>
        </w:rPr>
        <w:t>Ponsse</w:t>
      </w:r>
      <w:proofErr w:type="spellEnd"/>
      <w:r w:rsidRPr="0077231F">
        <w:rPr>
          <w:rFonts w:ascii="Arial" w:hAnsi="Arial" w:cs="Arial"/>
          <w:b/>
          <w:sz w:val="22"/>
        </w:rPr>
        <w:t xml:space="preserve"> planerar världspremiär för sin nya storskotare, en 20-tonnare, på </w:t>
      </w:r>
      <w:proofErr w:type="spellStart"/>
      <w:r w:rsidRPr="0077231F">
        <w:rPr>
          <w:rFonts w:ascii="Arial" w:hAnsi="Arial" w:cs="Arial"/>
          <w:b/>
          <w:sz w:val="22"/>
        </w:rPr>
        <w:t>SkogsElmia</w:t>
      </w:r>
      <w:proofErr w:type="spellEnd"/>
      <w:r w:rsidRPr="0077231F">
        <w:rPr>
          <w:rFonts w:ascii="Arial" w:hAnsi="Arial" w:cs="Arial"/>
          <w:b/>
          <w:sz w:val="22"/>
        </w:rPr>
        <w:t xml:space="preserve"> 26-28 maj.</w:t>
      </w:r>
    </w:p>
    <w:p w:rsidR="0077231F" w:rsidRPr="0077231F" w:rsidRDefault="0077231F" w:rsidP="0077231F">
      <w:pPr>
        <w:spacing w:line="276" w:lineRule="auto"/>
        <w:rPr>
          <w:rFonts w:ascii="Arial" w:hAnsi="Arial" w:cs="Arial"/>
          <w:b/>
          <w:sz w:val="22"/>
        </w:rPr>
      </w:pPr>
      <w:r w:rsidRPr="0077231F">
        <w:rPr>
          <w:rFonts w:ascii="Arial" w:hAnsi="Arial" w:cs="Arial"/>
          <w:b/>
          <w:sz w:val="22"/>
        </w:rPr>
        <w:t xml:space="preserve">– Det finns ett behov av skotare i den största klassen i Sverige, Nordamerika och Ryssland, förklarar marknadsdirektören Jarmo </w:t>
      </w:r>
      <w:proofErr w:type="spellStart"/>
      <w:r w:rsidRPr="0077231F">
        <w:rPr>
          <w:rFonts w:ascii="Arial" w:hAnsi="Arial" w:cs="Arial"/>
          <w:b/>
          <w:sz w:val="22"/>
        </w:rPr>
        <w:t>Vidgrén</w:t>
      </w:r>
      <w:proofErr w:type="spellEnd"/>
      <w:r w:rsidRPr="0077231F">
        <w:rPr>
          <w:rFonts w:ascii="Arial" w:hAnsi="Arial" w:cs="Arial"/>
          <w:b/>
          <w:sz w:val="22"/>
        </w:rPr>
        <w:t>.</w:t>
      </w:r>
    </w:p>
    <w:p w:rsidR="0077231F" w:rsidRPr="0077231F" w:rsidRDefault="0077231F" w:rsidP="0077231F">
      <w:pPr>
        <w:spacing w:line="276" w:lineRule="auto"/>
        <w:rPr>
          <w:rFonts w:ascii="Arial" w:hAnsi="Arial" w:cs="Arial"/>
        </w:rPr>
      </w:pPr>
    </w:p>
    <w:p w:rsidR="0077231F" w:rsidRPr="0077231F" w:rsidRDefault="0077231F" w:rsidP="0077231F">
      <w:pPr>
        <w:spacing w:line="276" w:lineRule="auto"/>
        <w:rPr>
          <w:rFonts w:ascii="Arial" w:hAnsi="Arial" w:cs="Arial"/>
        </w:rPr>
      </w:pPr>
      <w:r w:rsidRPr="0077231F">
        <w:rPr>
          <w:rFonts w:ascii="Arial" w:hAnsi="Arial" w:cs="Arial"/>
        </w:rPr>
        <w:t xml:space="preserve">Ryktet började gå på Internets diskussionsforum för några veckor sedan. Ryktet hade även ett namn. </w:t>
      </w:r>
      <w:proofErr w:type="spellStart"/>
      <w:r w:rsidRPr="0077231F">
        <w:rPr>
          <w:rFonts w:ascii="Arial" w:hAnsi="Arial" w:cs="Arial"/>
        </w:rPr>
        <w:t>Ponsse</w:t>
      </w:r>
      <w:proofErr w:type="spellEnd"/>
      <w:r w:rsidRPr="0077231F">
        <w:rPr>
          <w:rFonts w:ascii="Arial" w:hAnsi="Arial" w:cs="Arial"/>
        </w:rPr>
        <w:t xml:space="preserve"> </w:t>
      </w:r>
      <w:proofErr w:type="spellStart"/>
      <w:r w:rsidRPr="0077231F">
        <w:rPr>
          <w:rFonts w:ascii="Arial" w:hAnsi="Arial" w:cs="Arial"/>
        </w:rPr>
        <w:t>Elephant</w:t>
      </w:r>
      <w:proofErr w:type="spellEnd"/>
      <w:r w:rsidRPr="0077231F">
        <w:rPr>
          <w:rFonts w:ascii="Arial" w:hAnsi="Arial" w:cs="Arial"/>
        </w:rPr>
        <w:t xml:space="preserve"> King. Och enligt samma spekulationer ska den visas på </w:t>
      </w:r>
      <w:proofErr w:type="spellStart"/>
      <w:r w:rsidRPr="0077231F">
        <w:rPr>
          <w:rFonts w:ascii="Arial" w:hAnsi="Arial" w:cs="Arial"/>
        </w:rPr>
        <w:t>SkogsElmia</w:t>
      </w:r>
      <w:proofErr w:type="spellEnd"/>
      <w:r w:rsidRPr="0077231F">
        <w:rPr>
          <w:rFonts w:ascii="Arial" w:hAnsi="Arial" w:cs="Arial"/>
        </w:rPr>
        <w:t>.</w:t>
      </w:r>
    </w:p>
    <w:p w:rsidR="0077231F" w:rsidRPr="0077231F" w:rsidRDefault="0077231F" w:rsidP="0077231F">
      <w:pPr>
        <w:spacing w:line="276" w:lineRule="auto"/>
        <w:rPr>
          <w:rFonts w:ascii="Arial" w:hAnsi="Arial" w:cs="Arial"/>
        </w:rPr>
      </w:pPr>
      <w:r w:rsidRPr="0077231F">
        <w:rPr>
          <w:rFonts w:ascii="Arial" w:hAnsi="Arial" w:cs="Arial"/>
        </w:rPr>
        <w:t xml:space="preserve">– Den nya skotaren heter </w:t>
      </w:r>
      <w:proofErr w:type="spellStart"/>
      <w:r w:rsidRPr="0077231F">
        <w:rPr>
          <w:rFonts w:ascii="Arial" w:hAnsi="Arial" w:cs="Arial"/>
        </w:rPr>
        <w:t>Elephant</w:t>
      </w:r>
      <w:proofErr w:type="spellEnd"/>
      <w:r w:rsidRPr="0077231F">
        <w:rPr>
          <w:rFonts w:ascii="Arial" w:hAnsi="Arial" w:cs="Arial"/>
        </w:rPr>
        <w:t xml:space="preserve"> King och den ska visas på </w:t>
      </w:r>
      <w:proofErr w:type="spellStart"/>
      <w:r w:rsidRPr="0077231F">
        <w:rPr>
          <w:rFonts w:ascii="Arial" w:hAnsi="Arial" w:cs="Arial"/>
        </w:rPr>
        <w:t>SkogsElmia</w:t>
      </w:r>
      <w:proofErr w:type="spellEnd"/>
      <w:r w:rsidRPr="0077231F">
        <w:rPr>
          <w:rFonts w:ascii="Arial" w:hAnsi="Arial" w:cs="Arial"/>
        </w:rPr>
        <w:t xml:space="preserve">, bekräftar Jarmo </w:t>
      </w:r>
      <w:proofErr w:type="spellStart"/>
      <w:r w:rsidRPr="0077231F">
        <w:rPr>
          <w:rFonts w:ascii="Arial" w:hAnsi="Arial" w:cs="Arial"/>
        </w:rPr>
        <w:t>Vidgrén</w:t>
      </w:r>
      <w:proofErr w:type="spellEnd"/>
      <w:r w:rsidRPr="0077231F">
        <w:rPr>
          <w:rFonts w:ascii="Arial" w:hAnsi="Arial" w:cs="Arial"/>
        </w:rPr>
        <w:t>.</w:t>
      </w:r>
    </w:p>
    <w:p w:rsidR="0077231F" w:rsidRPr="0077231F" w:rsidRDefault="0077231F" w:rsidP="0077231F">
      <w:pPr>
        <w:spacing w:line="276" w:lineRule="auto"/>
        <w:rPr>
          <w:rFonts w:ascii="Arial" w:hAnsi="Arial" w:cs="Arial"/>
        </w:rPr>
      </w:pPr>
      <w:proofErr w:type="spellStart"/>
      <w:r w:rsidRPr="0077231F">
        <w:rPr>
          <w:rFonts w:ascii="Arial" w:hAnsi="Arial" w:cs="Arial"/>
        </w:rPr>
        <w:t>Ponsses</w:t>
      </w:r>
      <w:proofErr w:type="spellEnd"/>
      <w:r w:rsidRPr="0077231F">
        <w:rPr>
          <w:rFonts w:ascii="Arial" w:hAnsi="Arial" w:cs="Arial"/>
        </w:rPr>
        <w:t xml:space="preserve"> tidigare största skotare heter kort och gott </w:t>
      </w:r>
      <w:proofErr w:type="spellStart"/>
      <w:r w:rsidRPr="0077231F">
        <w:rPr>
          <w:rFonts w:ascii="Arial" w:hAnsi="Arial" w:cs="Arial"/>
        </w:rPr>
        <w:t>Elephant</w:t>
      </w:r>
      <w:proofErr w:type="spellEnd"/>
      <w:r w:rsidRPr="0077231F">
        <w:rPr>
          <w:rFonts w:ascii="Arial" w:hAnsi="Arial" w:cs="Arial"/>
        </w:rPr>
        <w:t>. Det är en relativt ny konstruktion som lastar 18 ton. Tillägget King kan tolkas som att nyheten är en förstärkt variant av befintlig skotare.</w:t>
      </w:r>
    </w:p>
    <w:p w:rsidR="0077231F" w:rsidRPr="0077231F" w:rsidRDefault="0077231F" w:rsidP="0077231F">
      <w:pPr>
        <w:spacing w:line="276" w:lineRule="auto"/>
        <w:rPr>
          <w:rFonts w:ascii="Arial" w:hAnsi="Arial" w:cs="Arial"/>
        </w:rPr>
      </w:pPr>
      <w:r w:rsidRPr="0077231F">
        <w:rPr>
          <w:rFonts w:ascii="Arial" w:hAnsi="Arial" w:cs="Arial"/>
        </w:rPr>
        <w:t xml:space="preserve">– Det är en ny maskin, utvecklad från grunden med nya boggier, säger Jarmo </w:t>
      </w:r>
      <w:proofErr w:type="spellStart"/>
      <w:r w:rsidRPr="0077231F">
        <w:rPr>
          <w:rFonts w:ascii="Arial" w:hAnsi="Arial" w:cs="Arial"/>
        </w:rPr>
        <w:t>Vidgrén</w:t>
      </w:r>
      <w:proofErr w:type="spellEnd"/>
      <w:r w:rsidRPr="0077231F">
        <w:rPr>
          <w:rFonts w:ascii="Arial" w:hAnsi="Arial" w:cs="Arial"/>
        </w:rPr>
        <w:t>.</w:t>
      </w:r>
    </w:p>
    <w:p w:rsidR="0077231F" w:rsidRPr="0077231F" w:rsidRDefault="0077231F" w:rsidP="0077231F">
      <w:pPr>
        <w:spacing w:line="276" w:lineRule="auto"/>
        <w:rPr>
          <w:rFonts w:ascii="Arial" w:hAnsi="Arial" w:cs="Arial"/>
        </w:rPr>
      </w:pPr>
      <w:r w:rsidRPr="0077231F">
        <w:rPr>
          <w:rFonts w:ascii="Arial" w:hAnsi="Arial" w:cs="Arial"/>
        </w:rPr>
        <w:t xml:space="preserve">Mer vill han inte avslöja före mässan. Intresserade uppmanas att besöka </w:t>
      </w:r>
      <w:proofErr w:type="spellStart"/>
      <w:r w:rsidRPr="0077231F">
        <w:rPr>
          <w:rFonts w:ascii="Arial" w:hAnsi="Arial" w:cs="Arial"/>
        </w:rPr>
        <w:t>SkogsElmia</w:t>
      </w:r>
      <w:proofErr w:type="spellEnd"/>
      <w:r w:rsidRPr="0077231F">
        <w:rPr>
          <w:rFonts w:ascii="Arial" w:hAnsi="Arial" w:cs="Arial"/>
        </w:rPr>
        <w:t xml:space="preserve"> för att se maskinen med egna ögon.</w:t>
      </w:r>
    </w:p>
    <w:p w:rsidR="0077231F" w:rsidRPr="0077231F" w:rsidRDefault="0077231F" w:rsidP="0077231F">
      <w:pPr>
        <w:spacing w:line="276" w:lineRule="auto"/>
        <w:rPr>
          <w:rFonts w:ascii="Arial" w:hAnsi="Arial" w:cs="Arial"/>
        </w:rPr>
      </w:pPr>
      <w:r w:rsidRPr="0077231F">
        <w:rPr>
          <w:rFonts w:ascii="Arial" w:hAnsi="Arial" w:cs="Arial"/>
        </w:rPr>
        <w:t xml:space="preserve">Den nya storskotaren är ett resultat av </w:t>
      </w:r>
      <w:proofErr w:type="spellStart"/>
      <w:r w:rsidRPr="0077231F">
        <w:rPr>
          <w:rFonts w:ascii="Arial" w:hAnsi="Arial" w:cs="Arial"/>
        </w:rPr>
        <w:t>Ponsses</w:t>
      </w:r>
      <w:proofErr w:type="spellEnd"/>
      <w:r w:rsidRPr="0077231F">
        <w:rPr>
          <w:rFonts w:ascii="Arial" w:hAnsi="Arial" w:cs="Arial"/>
        </w:rPr>
        <w:t xml:space="preserve"> internationella framgångar. Hemma i Finland räcker det med 18 ton som största skotare och efterfrågan på större maskiner är inte begränsad. Att det Nordamerikanska skogsbruket vill ha större maskiner är inget förvånande, där störst också brukar anses vara bäst. Men varför är Sverige en intressant marknad för skotare i den allra största klassen?</w:t>
      </w:r>
    </w:p>
    <w:p w:rsidR="0077231F" w:rsidRPr="0077231F" w:rsidRDefault="0077231F" w:rsidP="0077231F">
      <w:pPr>
        <w:spacing w:line="276" w:lineRule="auto"/>
        <w:rPr>
          <w:rFonts w:ascii="Arial" w:hAnsi="Arial" w:cs="Arial"/>
        </w:rPr>
      </w:pPr>
      <w:r w:rsidRPr="0077231F">
        <w:rPr>
          <w:rFonts w:ascii="Arial" w:hAnsi="Arial" w:cs="Arial"/>
        </w:rPr>
        <w:t xml:space="preserve">– Avverkningsobjekten är större i Sverige än i Finland. Därför behövs också större maskiner för att arbeta rationellt, svarar Jarmo </w:t>
      </w:r>
      <w:proofErr w:type="spellStart"/>
      <w:r w:rsidRPr="0077231F">
        <w:rPr>
          <w:rFonts w:ascii="Arial" w:hAnsi="Arial" w:cs="Arial"/>
        </w:rPr>
        <w:t>Vidgrén</w:t>
      </w:r>
      <w:proofErr w:type="spellEnd"/>
      <w:r w:rsidRPr="0077231F">
        <w:rPr>
          <w:rFonts w:ascii="Arial" w:hAnsi="Arial" w:cs="Arial"/>
        </w:rPr>
        <w:t>.</w:t>
      </w:r>
    </w:p>
    <w:p w:rsidR="0077231F" w:rsidRDefault="0077231F" w:rsidP="0077231F">
      <w:pPr>
        <w:spacing w:line="276" w:lineRule="auto"/>
        <w:rPr>
          <w:rFonts w:ascii="Arial" w:hAnsi="Arial" w:cs="Arial"/>
        </w:rPr>
      </w:pPr>
    </w:p>
    <w:p w:rsidR="0077231F" w:rsidRDefault="0077231F" w:rsidP="0077231F">
      <w:pPr>
        <w:spacing w:line="276" w:lineRule="auto"/>
        <w:rPr>
          <w:rFonts w:ascii="Arial" w:hAnsi="Arial" w:cs="Arial"/>
        </w:rPr>
      </w:pPr>
    </w:p>
    <w:p w:rsidR="0077231F" w:rsidRPr="0077231F" w:rsidRDefault="0077231F" w:rsidP="0077231F">
      <w:pPr>
        <w:spacing w:line="276" w:lineRule="auto"/>
        <w:rPr>
          <w:rFonts w:ascii="Arial" w:hAnsi="Arial" w:cs="Arial"/>
        </w:rPr>
      </w:pPr>
    </w:p>
    <w:p w:rsidR="0077231F" w:rsidRPr="0077231F" w:rsidRDefault="0077231F" w:rsidP="0077231F">
      <w:pPr>
        <w:spacing w:line="276" w:lineRule="auto"/>
        <w:rPr>
          <w:rFonts w:ascii="Arial" w:hAnsi="Arial" w:cs="Arial"/>
          <w:i/>
        </w:rPr>
      </w:pPr>
      <w:r w:rsidRPr="0077231F">
        <w:rPr>
          <w:rFonts w:ascii="Arial" w:hAnsi="Arial" w:cs="Arial"/>
          <w:i/>
        </w:rPr>
        <w:t>Bildtext:</w:t>
      </w:r>
    </w:p>
    <w:p w:rsidR="0077231F" w:rsidRPr="0077231F" w:rsidRDefault="0077231F" w:rsidP="0077231F">
      <w:pPr>
        <w:spacing w:line="276" w:lineRule="auto"/>
        <w:rPr>
          <w:rFonts w:ascii="Arial" w:hAnsi="Arial" w:cs="Arial"/>
          <w:i/>
        </w:rPr>
      </w:pPr>
      <w:proofErr w:type="spellStart"/>
      <w:r w:rsidRPr="0077231F">
        <w:rPr>
          <w:rFonts w:ascii="Arial" w:hAnsi="Arial" w:cs="Arial"/>
          <w:i/>
        </w:rPr>
        <w:t>Ponsses</w:t>
      </w:r>
      <w:proofErr w:type="spellEnd"/>
      <w:r w:rsidRPr="0077231F">
        <w:rPr>
          <w:rFonts w:ascii="Arial" w:hAnsi="Arial" w:cs="Arial"/>
          <w:i/>
        </w:rPr>
        <w:t xml:space="preserve"> nya 20-tonsskotare </w:t>
      </w:r>
      <w:proofErr w:type="spellStart"/>
      <w:r w:rsidRPr="0077231F">
        <w:rPr>
          <w:rFonts w:ascii="Arial" w:hAnsi="Arial" w:cs="Arial"/>
          <w:i/>
        </w:rPr>
        <w:t>Elephant</w:t>
      </w:r>
      <w:proofErr w:type="spellEnd"/>
      <w:r w:rsidRPr="0077231F">
        <w:rPr>
          <w:rFonts w:ascii="Arial" w:hAnsi="Arial" w:cs="Arial"/>
          <w:i/>
        </w:rPr>
        <w:t xml:space="preserve"> King har världspremiär på </w:t>
      </w:r>
      <w:proofErr w:type="spellStart"/>
      <w:r w:rsidRPr="0077231F">
        <w:rPr>
          <w:rFonts w:ascii="Arial" w:hAnsi="Arial" w:cs="Arial"/>
          <w:i/>
        </w:rPr>
        <w:t>SkogsElmia</w:t>
      </w:r>
      <w:proofErr w:type="spellEnd"/>
      <w:r w:rsidRPr="0077231F">
        <w:rPr>
          <w:rFonts w:ascii="Arial" w:hAnsi="Arial" w:cs="Arial"/>
          <w:i/>
        </w:rPr>
        <w:t>.</w:t>
      </w:r>
    </w:p>
    <w:p w:rsidR="0077231F" w:rsidRPr="0077231F" w:rsidRDefault="0077231F" w:rsidP="0077231F">
      <w:pPr>
        <w:spacing w:line="276" w:lineRule="auto"/>
        <w:rPr>
          <w:rFonts w:ascii="Arial" w:hAnsi="Arial" w:cs="Arial"/>
          <w:i/>
        </w:rPr>
      </w:pPr>
      <w:r w:rsidRPr="0077231F">
        <w:rPr>
          <w:rFonts w:ascii="Arial" w:hAnsi="Arial" w:cs="Arial"/>
          <w:i/>
        </w:rPr>
        <w:t xml:space="preserve">   </w:t>
      </w:r>
    </w:p>
    <w:p w:rsidR="0055292D" w:rsidRPr="0077231F" w:rsidRDefault="0055292D" w:rsidP="0077231F">
      <w:pPr>
        <w:spacing w:line="276" w:lineRule="auto"/>
        <w:rPr>
          <w:rFonts w:ascii="Arial" w:hAnsi="Arial" w:cs="Arial"/>
          <w:i/>
        </w:rPr>
      </w:pPr>
    </w:p>
    <w:sectPr w:rsidR="0055292D" w:rsidRPr="0077231F" w:rsidSect="00804A64">
      <w:headerReference w:type="default" r:id="rId9"/>
      <w:footerReference w:type="default" r:id="rId10"/>
      <w:pgSz w:w="11906" w:h="16838"/>
      <w:pgMar w:top="1662" w:right="1416"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CFD" w:rsidRDefault="005E1CFD">
      <w:r>
        <w:separator/>
      </w:r>
    </w:p>
  </w:endnote>
  <w:endnote w:type="continuationSeparator" w:id="0">
    <w:p w:rsidR="005E1CFD" w:rsidRDefault="005E1C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CFD" w:rsidRDefault="005E1CFD" w:rsidP="0015150F">
    <w:pPr>
      <w:rPr>
        <w:rFonts w:ascii="Arial" w:hAnsi="Arial"/>
      </w:rPr>
    </w:pPr>
    <w:r>
      <w:rPr>
        <w:rFonts w:ascii="Arial" w:hAnsi="Arial"/>
      </w:rPr>
      <w:t xml:space="preserve">____________________________________________________________________________________ </w:t>
    </w:r>
  </w:p>
  <w:p w:rsidR="005E1CFD" w:rsidRDefault="005E1CFD" w:rsidP="0015150F">
    <w:pPr>
      <w:rPr>
        <w:rFonts w:ascii="Arial" w:hAnsi="Arial"/>
        <w:b/>
      </w:rPr>
    </w:pPr>
    <w:r w:rsidRPr="002506AF">
      <w:rPr>
        <w:rFonts w:ascii="Arial" w:hAnsi="Arial"/>
        <w:b/>
      </w:rPr>
      <w:t xml:space="preserve">Har du inte fått denna som e-post? Skicka </w:t>
    </w:r>
    <w:r>
      <w:rPr>
        <w:rFonts w:ascii="Arial" w:hAnsi="Arial"/>
        <w:b/>
      </w:rPr>
      <w:t>namn, t</w:t>
    </w:r>
    <w:r w:rsidRPr="002506AF">
      <w:rPr>
        <w:rFonts w:ascii="Arial" w:hAnsi="Arial"/>
        <w:b/>
      </w:rPr>
      <w:t>idning och din</w:t>
    </w:r>
    <w:r>
      <w:rPr>
        <w:rFonts w:ascii="Arial" w:hAnsi="Arial"/>
        <w:b/>
      </w:rPr>
      <w:t xml:space="preserve"> </w:t>
    </w:r>
    <w:r w:rsidRPr="002506AF">
      <w:rPr>
        <w:rFonts w:ascii="Arial" w:hAnsi="Arial"/>
        <w:b/>
      </w:rPr>
      <w:t>e-post till oss!</w:t>
    </w:r>
    <w:r>
      <w:rPr>
        <w:rFonts w:ascii="Arial" w:hAnsi="Arial"/>
        <w:b/>
      </w:rPr>
      <w:t xml:space="preserve"> </w:t>
    </w:r>
  </w:p>
  <w:p w:rsidR="005E1CFD" w:rsidRPr="007F7188" w:rsidRDefault="005E1CFD" w:rsidP="0015150F">
    <w:pPr>
      <w:rPr>
        <w:rFonts w:ascii="Arial" w:hAnsi="Arial"/>
        <w:i/>
      </w:rPr>
    </w:pPr>
    <w:r w:rsidRPr="007F7188">
      <w:rPr>
        <w:rFonts w:ascii="Arial" w:hAnsi="Arial"/>
      </w:rPr>
      <w:t>Elmia AB, Box 6066, SE-550 06 Jönköping, Sweden, Tel: +46 36 15 20 00, Fax: +46 36 16 46 92</w:t>
    </w:r>
    <w:r w:rsidRPr="007F7188">
      <w:rPr>
        <w:rFonts w:ascii="Arial" w:hAnsi="Arial"/>
      </w:rPr>
      <w:br/>
      <w:t xml:space="preserve">För mer information: Per Jonsson, projektledare. </w:t>
    </w:r>
    <w:hyperlink r:id="rId1" w:history="1">
      <w:r w:rsidRPr="007F7188">
        <w:rPr>
          <w:rStyle w:val="Hyperlink"/>
          <w:rFonts w:ascii="Arial" w:hAnsi="Arial"/>
        </w:rPr>
        <w:t>per.jonsson@elmia.se</w:t>
      </w:r>
    </w:hyperlink>
    <w:r w:rsidRPr="007F7188">
      <w:rPr>
        <w:rFonts w:ascii="Arial" w:hAnsi="Arial"/>
        <w:i/>
      </w:rPr>
      <w:t xml:space="preserve">. </w:t>
    </w:r>
    <w:r w:rsidRPr="007F7188">
      <w:rPr>
        <w:rFonts w:ascii="Arial" w:hAnsi="Arial"/>
      </w:rPr>
      <w:t>036-15 21 93.</w:t>
    </w:r>
    <w:r>
      <w:rPr>
        <w:rFonts w:ascii="Arial" w:hAnsi="Arial"/>
        <w:i/>
      </w:rPr>
      <w:t xml:space="preserve"> </w:t>
    </w:r>
    <w:r w:rsidRPr="007F7188">
      <w:rPr>
        <w:rFonts w:ascii="Arial" w:hAnsi="Arial"/>
      </w:rPr>
      <w:t>Artiklar och bilder finns att ladda ner från</w:t>
    </w:r>
    <w:r w:rsidRPr="007F7188">
      <w:rPr>
        <w:rFonts w:ascii="Arial" w:hAnsi="Arial"/>
        <w:i/>
      </w:rPr>
      <w:t xml:space="preserve"> </w:t>
    </w:r>
    <w:hyperlink r:id="rId2" w:history="1">
      <w:r w:rsidRPr="007F7188">
        <w:rPr>
          <w:rStyle w:val="Hyperlink"/>
          <w:rFonts w:ascii="Arial" w:hAnsi="Arial"/>
        </w:rPr>
        <w:t>www.skogselmia.se</w:t>
      </w:r>
    </w:hyperlink>
    <w:r w:rsidRPr="007F7188">
      <w:rPr>
        <w:rFonts w:ascii="Arial" w:hAnsi="Arial"/>
      </w:rPr>
      <w:t>. Klicka på fliken ”För press”.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CFD" w:rsidRDefault="005E1CFD">
      <w:r>
        <w:separator/>
      </w:r>
    </w:p>
  </w:footnote>
  <w:footnote w:type="continuationSeparator" w:id="0">
    <w:p w:rsidR="005E1CFD" w:rsidRDefault="005E1C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CFD" w:rsidRDefault="00F616E3" w:rsidP="0015150F">
    <w:pPr>
      <w:pStyle w:val="Header"/>
      <w:jc w:val="right"/>
    </w:pPr>
    <w:sdt>
      <w:sdtPr>
        <w:id w:val="5063528"/>
        <w:docPartObj>
          <w:docPartGallery w:val="Page Numbers (Margins)"/>
          <w:docPartUnique/>
        </w:docPartObj>
      </w:sdtPr>
      <w:sdtContent>
        <w:r>
          <w:rPr>
            <w:noProof/>
            <w:lang w:eastAsia="zh-TW"/>
          </w:rPr>
          <w:pict>
            <v:rect id="_x0000_s55297" style="position:absolute;left:0;text-align:left;margin-left:329.1pt;margin-top:0;width:57.55pt;height:25.95pt;z-index:251660288;mso-width-percent:800;mso-position-horizontal:right;mso-position-horizontal-relative:right-margin-area;mso-position-vertical:center;mso-position-vertical-relative:margin;mso-width-percent:800;mso-width-relative:right-margin-area" o:allowincell="f" stroked="f">
              <v:textbox>
                <w:txbxContent>
                  <w:p w:rsidR="005E1CFD" w:rsidRDefault="00F616E3">
                    <w:pPr>
                      <w:pBdr>
                        <w:bottom w:val="single" w:sz="4" w:space="1" w:color="auto"/>
                      </w:pBdr>
                    </w:pPr>
                    <w:fldSimple w:instr=" PAGE   \* MERGEFORMAT ">
                      <w:r w:rsidR="0077231F">
                        <w:rPr>
                          <w:noProof/>
                        </w:rPr>
                        <w:t>1</w:t>
                      </w:r>
                    </w:fldSimple>
                  </w:p>
                </w:txbxContent>
              </v:textbox>
              <w10:wrap anchorx="page" anchory="margin"/>
            </v:rect>
          </w:pict>
        </w:r>
      </w:sdtContent>
    </w:sdt>
    <w:r w:rsidR="005E1CFD">
      <w:rPr>
        <w:noProof/>
        <w:lang w:eastAsia="sv-SE"/>
      </w:rPr>
      <w:drawing>
        <wp:inline distT="0" distB="0" distL="0" distR="0">
          <wp:extent cx="1352550" cy="1274817"/>
          <wp:effectExtent l="19050" t="0" r="0" b="0"/>
          <wp:docPr id="1" name="Picture 1" descr="SkogsElmia, 26-28 maj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gsElmia, 26-28 maj 2011"/>
                  <pic:cNvPicPr>
                    <a:picLocks noChangeAspect="1" noChangeArrowheads="1"/>
                  </pic:cNvPicPr>
                </pic:nvPicPr>
                <pic:blipFill>
                  <a:blip r:embed="rId1"/>
                  <a:srcRect/>
                  <a:stretch>
                    <a:fillRect/>
                  </a:stretch>
                </pic:blipFill>
                <pic:spPr bwMode="auto">
                  <a:xfrm>
                    <a:off x="0" y="0"/>
                    <a:ext cx="1352550" cy="1274817"/>
                  </a:xfrm>
                  <a:prstGeom prst="rect">
                    <a:avLst/>
                  </a:prstGeom>
                  <a:noFill/>
                  <a:ln w="9525">
                    <a:noFill/>
                    <a:miter lim="800000"/>
                    <a:headEnd/>
                    <a:tailEnd/>
                  </a:ln>
                </pic:spPr>
              </pic:pic>
            </a:graphicData>
          </a:graphic>
        </wp:inline>
      </w:drawing>
    </w:r>
    <w:r w:rsidR="005E1CFD">
      <w:t xml:space="preserve"> </w:t>
    </w:r>
  </w:p>
  <w:p w:rsidR="005E1CFD" w:rsidRDefault="005E1CFD" w:rsidP="0015150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5C25"/>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14E3D6C"/>
    <w:multiLevelType w:val="multilevel"/>
    <w:tmpl w:val="3168E6F4"/>
    <w:lvl w:ilvl="0">
      <w:start w:val="13"/>
      <w:numFmt w:val="decimal"/>
      <w:lvlText w:val="%1"/>
      <w:lvlJc w:val="left"/>
      <w:pPr>
        <w:tabs>
          <w:tab w:val="num" w:pos="975"/>
        </w:tabs>
        <w:ind w:left="975" w:hanging="975"/>
      </w:pPr>
      <w:rPr>
        <w:rFonts w:hint="default"/>
        <w:b/>
      </w:rPr>
    </w:lvl>
    <w:lvl w:ilvl="1">
      <w:start w:val="15"/>
      <w:numFmt w:val="decimal"/>
      <w:lvlText w:val="%1.%2"/>
      <w:lvlJc w:val="left"/>
      <w:pPr>
        <w:tabs>
          <w:tab w:val="num" w:pos="975"/>
        </w:tabs>
        <w:ind w:left="975" w:hanging="975"/>
      </w:pPr>
      <w:rPr>
        <w:rFonts w:hint="default"/>
        <w:b/>
      </w:rPr>
    </w:lvl>
    <w:lvl w:ilvl="2">
      <w:start w:val="14"/>
      <w:numFmt w:val="decimal"/>
      <w:lvlText w:val="%1.%2-%3.0"/>
      <w:lvlJc w:val="left"/>
      <w:pPr>
        <w:tabs>
          <w:tab w:val="num" w:pos="975"/>
        </w:tabs>
        <w:ind w:left="975" w:hanging="975"/>
      </w:pPr>
      <w:rPr>
        <w:rFonts w:hint="default"/>
        <w:b/>
      </w:rPr>
    </w:lvl>
    <w:lvl w:ilvl="3">
      <w:start w:val="1"/>
      <w:numFmt w:val="decimalZero"/>
      <w:lvlText w:val="%1.%2-%3.%4"/>
      <w:lvlJc w:val="left"/>
      <w:pPr>
        <w:tabs>
          <w:tab w:val="num" w:pos="975"/>
        </w:tabs>
        <w:ind w:left="975" w:hanging="975"/>
      </w:pPr>
      <w:rPr>
        <w:rFonts w:hint="default"/>
        <w:b/>
      </w:rPr>
    </w:lvl>
    <w:lvl w:ilvl="4">
      <w:start w:val="1"/>
      <w:numFmt w:val="decimal"/>
      <w:lvlText w:val="%1.%2-%3.%4.%5"/>
      <w:lvlJc w:val="left"/>
      <w:pPr>
        <w:tabs>
          <w:tab w:val="num" w:pos="975"/>
        </w:tabs>
        <w:ind w:left="975" w:hanging="97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3E1B5F9B"/>
    <w:multiLevelType w:val="multilevel"/>
    <w:tmpl w:val="047EAE40"/>
    <w:lvl w:ilvl="0">
      <w:start w:val="13"/>
      <w:numFmt w:val="decimal"/>
      <w:lvlText w:val="%1"/>
      <w:lvlJc w:val="left"/>
      <w:pPr>
        <w:tabs>
          <w:tab w:val="num" w:pos="960"/>
        </w:tabs>
        <w:ind w:left="960" w:hanging="960"/>
      </w:pPr>
      <w:rPr>
        <w:rFonts w:hint="default"/>
        <w:b/>
      </w:rPr>
    </w:lvl>
    <w:lvl w:ilvl="1">
      <w:start w:val="15"/>
      <w:numFmt w:val="decimal"/>
      <w:lvlText w:val="%1.%2"/>
      <w:lvlJc w:val="left"/>
      <w:pPr>
        <w:tabs>
          <w:tab w:val="num" w:pos="960"/>
        </w:tabs>
        <w:ind w:left="960" w:hanging="960"/>
      </w:pPr>
      <w:rPr>
        <w:rFonts w:hint="default"/>
        <w:b/>
      </w:rPr>
    </w:lvl>
    <w:lvl w:ilvl="2">
      <w:start w:val="14"/>
      <w:numFmt w:val="decimal"/>
      <w:lvlText w:val="%1.%2-%3.0"/>
      <w:lvlJc w:val="left"/>
      <w:pPr>
        <w:tabs>
          <w:tab w:val="num" w:pos="960"/>
        </w:tabs>
        <w:ind w:left="960" w:hanging="960"/>
      </w:pPr>
      <w:rPr>
        <w:rFonts w:hint="default"/>
        <w:b/>
      </w:rPr>
    </w:lvl>
    <w:lvl w:ilvl="3">
      <w:start w:val="1"/>
      <w:numFmt w:val="decimalZero"/>
      <w:lvlText w:val="%1.%2-%3.%4"/>
      <w:lvlJc w:val="left"/>
      <w:pPr>
        <w:tabs>
          <w:tab w:val="num" w:pos="960"/>
        </w:tabs>
        <w:ind w:left="960" w:hanging="960"/>
      </w:pPr>
      <w:rPr>
        <w:rFonts w:hint="default"/>
        <w:b/>
      </w:rPr>
    </w:lvl>
    <w:lvl w:ilvl="4">
      <w:start w:val="1"/>
      <w:numFmt w:val="decimal"/>
      <w:lvlText w:val="%1.%2-%3.%4.%5"/>
      <w:lvlJc w:val="left"/>
      <w:pPr>
        <w:tabs>
          <w:tab w:val="num" w:pos="960"/>
        </w:tabs>
        <w:ind w:left="960" w:hanging="96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nsid w:val="6E79766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
    <w:nsid w:val="75CE3BE2"/>
    <w:multiLevelType w:val="multilevel"/>
    <w:tmpl w:val="2BBC257A"/>
    <w:lvl w:ilvl="0">
      <w:start w:val="13"/>
      <w:numFmt w:val="decimal"/>
      <w:lvlText w:val="%1"/>
      <w:lvlJc w:val="left"/>
      <w:pPr>
        <w:tabs>
          <w:tab w:val="num" w:pos="1275"/>
        </w:tabs>
        <w:ind w:left="1275" w:hanging="1275"/>
      </w:pPr>
      <w:rPr>
        <w:rFonts w:hint="default"/>
      </w:rPr>
    </w:lvl>
    <w:lvl w:ilvl="1">
      <w:start w:val="15"/>
      <w:numFmt w:val="decimal"/>
      <w:lvlText w:val="%1.%2"/>
      <w:lvlJc w:val="left"/>
      <w:pPr>
        <w:tabs>
          <w:tab w:val="num" w:pos="1275"/>
        </w:tabs>
        <w:ind w:left="1275" w:hanging="1275"/>
      </w:pPr>
      <w:rPr>
        <w:rFonts w:hint="default"/>
      </w:rPr>
    </w:lvl>
    <w:lvl w:ilvl="2">
      <w:start w:val="14"/>
      <w:numFmt w:val="decimal"/>
      <w:lvlText w:val="%1.%2-%3.0"/>
      <w:lvlJc w:val="left"/>
      <w:pPr>
        <w:tabs>
          <w:tab w:val="num" w:pos="1275"/>
        </w:tabs>
        <w:ind w:left="1275" w:hanging="1275"/>
      </w:pPr>
      <w:rPr>
        <w:rFonts w:hint="default"/>
      </w:rPr>
    </w:lvl>
    <w:lvl w:ilvl="3">
      <w:start w:val="1"/>
      <w:numFmt w:val="decimalZero"/>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5299"/>
    <o:shapelayout v:ext="edit">
      <o:idmap v:ext="edit" data="54"/>
    </o:shapelayout>
  </w:hdrShapeDefaults>
  <w:footnotePr>
    <w:footnote w:id="-1"/>
    <w:footnote w:id="0"/>
  </w:footnotePr>
  <w:endnotePr>
    <w:endnote w:id="-1"/>
    <w:endnote w:id="0"/>
  </w:endnotePr>
  <w:compat/>
  <w:rsids>
    <w:rsidRoot w:val="008B5E54"/>
    <w:rsid w:val="000461C6"/>
    <w:rsid w:val="00054526"/>
    <w:rsid w:val="00054C35"/>
    <w:rsid w:val="00082793"/>
    <w:rsid w:val="0009582B"/>
    <w:rsid w:val="000B3E79"/>
    <w:rsid w:val="000B5CF4"/>
    <w:rsid w:val="000C2953"/>
    <w:rsid w:val="000C66BD"/>
    <w:rsid w:val="000E5614"/>
    <w:rsid w:val="00105F08"/>
    <w:rsid w:val="00106D74"/>
    <w:rsid w:val="00110B08"/>
    <w:rsid w:val="001303BB"/>
    <w:rsid w:val="00132793"/>
    <w:rsid w:val="00133316"/>
    <w:rsid w:val="00150084"/>
    <w:rsid w:val="0015150F"/>
    <w:rsid w:val="001C6DF3"/>
    <w:rsid w:val="001E771D"/>
    <w:rsid w:val="001F56C8"/>
    <w:rsid w:val="00201A5F"/>
    <w:rsid w:val="00217B9C"/>
    <w:rsid w:val="0026323E"/>
    <w:rsid w:val="00271AF4"/>
    <w:rsid w:val="0028661A"/>
    <w:rsid w:val="002B49E9"/>
    <w:rsid w:val="002B6F33"/>
    <w:rsid w:val="002C3186"/>
    <w:rsid w:val="002D201C"/>
    <w:rsid w:val="002E706D"/>
    <w:rsid w:val="003041E9"/>
    <w:rsid w:val="00315922"/>
    <w:rsid w:val="0032517D"/>
    <w:rsid w:val="00332FD6"/>
    <w:rsid w:val="003419BE"/>
    <w:rsid w:val="003540EC"/>
    <w:rsid w:val="003804F5"/>
    <w:rsid w:val="003820C5"/>
    <w:rsid w:val="00386C8F"/>
    <w:rsid w:val="003A2C18"/>
    <w:rsid w:val="003E33CD"/>
    <w:rsid w:val="003F37D8"/>
    <w:rsid w:val="003F50D5"/>
    <w:rsid w:val="003F758A"/>
    <w:rsid w:val="00406E1B"/>
    <w:rsid w:val="004113D1"/>
    <w:rsid w:val="0042725C"/>
    <w:rsid w:val="004401BE"/>
    <w:rsid w:val="0045412B"/>
    <w:rsid w:val="00460CDF"/>
    <w:rsid w:val="00461F9B"/>
    <w:rsid w:val="00484AEB"/>
    <w:rsid w:val="004B074B"/>
    <w:rsid w:val="004C35DC"/>
    <w:rsid w:val="004E0C4B"/>
    <w:rsid w:val="004E2AAA"/>
    <w:rsid w:val="005213E6"/>
    <w:rsid w:val="0055292D"/>
    <w:rsid w:val="005622D1"/>
    <w:rsid w:val="00574B39"/>
    <w:rsid w:val="00575E21"/>
    <w:rsid w:val="00581B33"/>
    <w:rsid w:val="005A6959"/>
    <w:rsid w:val="005B0F4C"/>
    <w:rsid w:val="005B4148"/>
    <w:rsid w:val="005C02DD"/>
    <w:rsid w:val="005D52A8"/>
    <w:rsid w:val="005D63B0"/>
    <w:rsid w:val="005E1556"/>
    <w:rsid w:val="005E1CFD"/>
    <w:rsid w:val="005E21CC"/>
    <w:rsid w:val="00603191"/>
    <w:rsid w:val="0060792A"/>
    <w:rsid w:val="006177D2"/>
    <w:rsid w:val="00623F83"/>
    <w:rsid w:val="006453C7"/>
    <w:rsid w:val="00646A96"/>
    <w:rsid w:val="00652405"/>
    <w:rsid w:val="00656A70"/>
    <w:rsid w:val="006603EB"/>
    <w:rsid w:val="006674D6"/>
    <w:rsid w:val="006851D7"/>
    <w:rsid w:val="006B04A0"/>
    <w:rsid w:val="006B4EFB"/>
    <w:rsid w:val="006C6A07"/>
    <w:rsid w:val="006D014F"/>
    <w:rsid w:val="006D6818"/>
    <w:rsid w:val="006D7ACC"/>
    <w:rsid w:val="006E0181"/>
    <w:rsid w:val="006E69E9"/>
    <w:rsid w:val="0070180E"/>
    <w:rsid w:val="00722B08"/>
    <w:rsid w:val="00723B24"/>
    <w:rsid w:val="00743DEA"/>
    <w:rsid w:val="00744B4E"/>
    <w:rsid w:val="00756A35"/>
    <w:rsid w:val="00766AC7"/>
    <w:rsid w:val="0077231F"/>
    <w:rsid w:val="00774112"/>
    <w:rsid w:val="007A0608"/>
    <w:rsid w:val="007B0680"/>
    <w:rsid w:val="007C6933"/>
    <w:rsid w:val="007D00FD"/>
    <w:rsid w:val="007E4EA7"/>
    <w:rsid w:val="007E5449"/>
    <w:rsid w:val="007F7188"/>
    <w:rsid w:val="007F7A53"/>
    <w:rsid w:val="00802276"/>
    <w:rsid w:val="00804A64"/>
    <w:rsid w:val="008463BF"/>
    <w:rsid w:val="008504ED"/>
    <w:rsid w:val="0085211F"/>
    <w:rsid w:val="00861BAB"/>
    <w:rsid w:val="008631F3"/>
    <w:rsid w:val="008B5E54"/>
    <w:rsid w:val="008E1942"/>
    <w:rsid w:val="008E322C"/>
    <w:rsid w:val="009011F9"/>
    <w:rsid w:val="00907874"/>
    <w:rsid w:val="009220DD"/>
    <w:rsid w:val="0092365C"/>
    <w:rsid w:val="00926B8E"/>
    <w:rsid w:val="00932900"/>
    <w:rsid w:val="00944926"/>
    <w:rsid w:val="00952882"/>
    <w:rsid w:val="009572E4"/>
    <w:rsid w:val="00963B20"/>
    <w:rsid w:val="00976F47"/>
    <w:rsid w:val="009920FC"/>
    <w:rsid w:val="009F1E19"/>
    <w:rsid w:val="00A00A11"/>
    <w:rsid w:val="00A27AB2"/>
    <w:rsid w:val="00A340EB"/>
    <w:rsid w:val="00A51D58"/>
    <w:rsid w:val="00A564F3"/>
    <w:rsid w:val="00A570BB"/>
    <w:rsid w:val="00A75909"/>
    <w:rsid w:val="00A94F30"/>
    <w:rsid w:val="00AB11AA"/>
    <w:rsid w:val="00AB2015"/>
    <w:rsid w:val="00AB2FC0"/>
    <w:rsid w:val="00AC3917"/>
    <w:rsid w:val="00AD2358"/>
    <w:rsid w:val="00AE6CB3"/>
    <w:rsid w:val="00B01DE3"/>
    <w:rsid w:val="00B07931"/>
    <w:rsid w:val="00B431BA"/>
    <w:rsid w:val="00B46867"/>
    <w:rsid w:val="00B67F4A"/>
    <w:rsid w:val="00B728A9"/>
    <w:rsid w:val="00B75E34"/>
    <w:rsid w:val="00B91DA9"/>
    <w:rsid w:val="00BA0795"/>
    <w:rsid w:val="00BB3245"/>
    <w:rsid w:val="00BD181C"/>
    <w:rsid w:val="00BD4B96"/>
    <w:rsid w:val="00BE1DED"/>
    <w:rsid w:val="00BE3E0A"/>
    <w:rsid w:val="00BE6000"/>
    <w:rsid w:val="00C11BC8"/>
    <w:rsid w:val="00C445AE"/>
    <w:rsid w:val="00C47712"/>
    <w:rsid w:val="00C544AA"/>
    <w:rsid w:val="00C646FD"/>
    <w:rsid w:val="00CA74F4"/>
    <w:rsid w:val="00CE6AFB"/>
    <w:rsid w:val="00CF35C0"/>
    <w:rsid w:val="00D06B9D"/>
    <w:rsid w:val="00D169F9"/>
    <w:rsid w:val="00D27905"/>
    <w:rsid w:val="00D350CE"/>
    <w:rsid w:val="00D51AE1"/>
    <w:rsid w:val="00D53DCF"/>
    <w:rsid w:val="00D56EF0"/>
    <w:rsid w:val="00D61F21"/>
    <w:rsid w:val="00D9375E"/>
    <w:rsid w:val="00DA4C1B"/>
    <w:rsid w:val="00DA4DEC"/>
    <w:rsid w:val="00DB1E33"/>
    <w:rsid w:val="00DC096A"/>
    <w:rsid w:val="00DC24C6"/>
    <w:rsid w:val="00DD0C99"/>
    <w:rsid w:val="00E01F8E"/>
    <w:rsid w:val="00E03F8B"/>
    <w:rsid w:val="00E1113D"/>
    <w:rsid w:val="00E133F1"/>
    <w:rsid w:val="00E14171"/>
    <w:rsid w:val="00E3261F"/>
    <w:rsid w:val="00E650FB"/>
    <w:rsid w:val="00E7680A"/>
    <w:rsid w:val="00E946F9"/>
    <w:rsid w:val="00E95D74"/>
    <w:rsid w:val="00EA3141"/>
    <w:rsid w:val="00EB0FEC"/>
    <w:rsid w:val="00EB5EFB"/>
    <w:rsid w:val="00EB705B"/>
    <w:rsid w:val="00ED5025"/>
    <w:rsid w:val="00EE3535"/>
    <w:rsid w:val="00F014BE"/>
    <w:rsid w:val="00F13328"/>
    <w:rsid w:val="00F23356"/>
    <w:rsid w:val="00F25890"/>
    <w:rsid w:val="00F41AED"/>
    <w:rsid w:val="00F60C3B"/>
    <w:rsid w:val="00F616E3"/>
    <w:rsid w:val="00F864CC"/>
    <w:rsid w:val="00F94709"/>
    <w:rsid w:val="00F9593B"/>
    <w:rsid w:val="00FA3B77"/>
    <w:rsid w:val="00FB1D8F"/>
    <w:rsid w:val="00FC1E9E"/>
    <w:rsid w:val="00FE31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793"/>
    <w:rPr>
      <w:lang w:eastAsia="en-US"/>
    </w:rPr>
  </w:style>
  <w:style w:type="paragraph" w:styleId="Heading1">
    <w:name w:val="heading 1"/>
    <w:basedOn w:val="Normal"/>
    <w:next w:val="Normal"/>
    <w:qFormat/>
    <w:rsid w:val="00132793"/>
    <w:pPr>
      <w:keepNext/>
      <w:outlineLvl w:val="0"/>
    </w:pPr>
    <w:rPr>
      <w:b/>
      <w:sz w:val="24"/>
    </w:rPr>
  </w:style>
  <w:style w:type="paragraph" w:styleId="Heading2">
    <w:name w:val="heading 2"/>
    <w:basedOn w:val="Normal"/>
    <w:next w:val="Normal"/>
    <w:qFormat/>
    <w:rsid w:val="00CA68E2"/>
    <w:pPr>
      <w:keepNext/>
      <w:spacing w:before="240" w:after="60"/>
      <w:outlineLvl w:val="1"/>
    </w:pPr>
    <w:rPr>
      <w:rFonts w:ascii="Arial" w:hAnsi="Arial"/>
      <w:b/>
      <w:i/>
      <w:sz w:val="24"/>
    </w:rPr>
  </w:style>
  <w:style w:type="paragraph" w:styleId="Heading3">
    <w:name w:val="heading 3"/>
    <w:basedOn w:val="Normal"/>
    <w:next w:val="Normal"/>
    <w:qFormat/>
    <w:rsid w:val="00CA68E2"/>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2793"/>
    <w:pPr>
      <w:tabs>
        <w:tab w:val="center" w:pos="4536"/>
        <w:tab w:val="right" w:pos="9072"/>
      </w:tabs>
    </w:pPr>
  </w:style>
  <w:style w:type="paragraph" w:styleId="Footer">
    <w:name w:val="footer"/>
    <w:basedOn w:val="Normal"/>
    <w:link w:val="FooterChar"/>
    <w:uiPriority w:val="99"/>
    <w:rsid w:val="00132793"/>
    <w:pPr>
      <w:tabs>
        <w:tab w:val="center" w:pos="4536"/>
        <w:tab w:val="right" w:pos="9072"/>
      </w:tabs>
    </w:pPr>
  </w:style>
  <w:style w:type="paragraph" w:styleId="BodyText">
    <w:name w:val="Body Text"/>
    <w:basedOn w:val="Normal"/>
    <w:rsid w:val="00132793"/>
    <w:rPr>
      <w:sz w:val="24"/>
    </w:rPr>
  </w:style>
  <w:style w:type="character" w:styleId="PageNumber">
    <w:name w:val="page number"/>
    <w:basedOn w:val="DefaultParagraphFont"/>
    <w:rsid w:val="002101C4"/>
  </w:style>
  <w:style w:type="character" w:styleId="Hyperlink">
    <w:name w:val="Hyperlink"/>
    <w:basedOn w:val="DefaultParagraphFont"/>
    <w:rsid w:val="00CA68E2"/>
    <w:rPr>
      <w:color w:val="0000FF"/>
      <w:u w:val="single"/>
    </w:rPr>
  </w:style>
  <w:style w:type="paragraph" w:styleId="BodyText2">
    <w:name w:val="Body Text 2"/>
    <w:basedOn w:val="Normal"/>
    <w:rsid w:val="00CA68E2"/>
    <w:pPr>
      <w:spacing w:before="120" w:line="360" w:lineRule="exact"/>
    </w:pPr>
    <w:rPr>
      <w:rFonts w:ascii="Arial" w:hAnsi="Arial"/>
      <w:b/>
      <w:bCs/>
      <w:sz w:val="22"/>
      <w:lang w:eastAsia="sv-SE"/>
    </w:rPr>
  </w:style>
  <w:style w:type="paragraph" w:styleId="BodyTextIndent">
    <w:name w:val="Body Text Indent"/>
    <w:basedOn w:val="Normal"/>
    <w:rsid w:val="0082782B"/>
    <w:pPr>
      <w:spacing w:after="120"/>
      <w:ind w:left="283"/>
    </w:pPr>
  </w:style>
  <w:style w:type="paragraph" w:styleId="BalloonText">
    <w:name w:val="Balloon Text"/>
    <w:basedOn w:val="Normal"/>
    <w:link w:val="BalloonTextChar"/>
    <w:uiPriority w:val="99"/>
    <w:semiHidden/>
    <w:unhideWhenUsed/>
    <w:rsid w:val="00944926"/>
    <w:rPr>
      <w:rFonts w:ascii="Tahoma" w:hAnsi="Tahoma" w:cs="Tahoma"/>
      <w:sz w:val="16"/>
      <w:szCs w:val="16"/>
    </w:rPr>
  </w:style>
  <w:style w:type="character" w:customStyle="1" w:styleId="BalloonTextChar">
    <w:name w:val="Balloon Text Char"/>
    <w:basedOn w:val="DefaultParagraphFont"/>
    <w:link w:val="BalloonText"/>
    <w:uiPriority w:val="99"/>
    <w:semiHidden/>
    <w:rsid w:val="00944926"/>
    <w:rPr>
      <w:rFonts w:ascii="Tahoma" w:hAnsi="Tahoma" w:cs="Tahoma"/>
      <w:sz w:val="16"/>
      <w:szCs w:val="16"/>
      <w:lang w:eastAsia="en-US"/>
    </w:rPr>
  </w:style>
  <w:style w:type="paragraph" w:styleId="ListParagraph">
    <w:name w:val="List Paragraph"/>
    <w:basedOn w:val="Normal"/>
    <w:uiPriority w:val="34"/>
    <w:qFormat/>
    <w:rsid w:val="00150084"/>
    <w:pPr>
      <w:ind w:left="720"/>
      <w:contextualSpacing/>
    </w:pPr>
  </w:style>
  <w:style w:type="character" w:customStyle="1" w:styleId="imagetext2">
    <w:name w:val="imagetext2"/>
    <w:basedOn w:val="DefaultParagraphFont"/>
    <w:rsid w:val="00FB1D8F"/>
    <w:rPr>
      <w:color w:val="999999"/>
      <w:shd w:val="clear" w:color="auto" w:fill="EEEEEE"/>
    </w:rPr>
  </w:style>
  <w:style w:type="character" w:customStyle="1" w:styleId="FooterChar">
    <w:name w:val="Footer Char"/>
    <w:basedOn w:val="DefaultParagraphFont"/>
    <w:link w:val="Footer"/>
    <w:uiPriority w:val="99"/>
    <w:rsid w:val="005B4148"/>
    <w:rPr>
      <w:lang w:eastAsia="en-US"/>
    </w:rPr>
  </w:style>
  <w:style w:type="paragraph" w:customStyle="1" w:styleId="BrdtextA">
    <w:name w:val="Brödtext A"/>
    <w:autoRedefine/>
    <w:rsid w:val="008504E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Helvetica" w:eastAsia="ヒラギノ角ゴ Pro W3" w:hAnsi="Helvetica"/>
      <w:b/>
      <w:color w:val="000000"/>
      <w:sz w:val="46"/>
    </w:rPr>
  </w:style>
</w:styles>
</file>

<file path=word/webSettings.xml><?xml version="1.0" encoding="utf-8"?>
<w:webSettings xmlns:r="http://schemas.openxmlformats.org/officeDocument/2006/relationships" xmlns:w="http://schemas.openxmlformats.org/wordprocessingml/2006/main">
  <w:divs>
    <w:div w:id="125242638">
      <w:bodyDiv w:val="1"/>
      <w:marLeft w:val="0"/>
      <w:marRight w:val="0"/>
      <w:marTop w:val="0"/>
      <w:marBottom w:val="0"/>
      <w:divBdr>
        <w:top w:val="none" w:sz="0" w:space="0" w:color="auto"/>
        <w:left w:val="none" w:sz="0" w:space="0" w:color="auto"/>
        <w:bottom w:val="none" w:sz="0" w:space="0" w:color="auto"/>
        <w:right w:val="none" w:sz="0" w:space="0" w:color="auto"/>
      </w:divBdr>
    </w:div>
    <w:div w:id="292635026">
      <w:bodyDiv w:val="1"/>
      <w:marLeft w:val="0"/>
      <w:marRight w:val="0"/>
      <w:marTop w:val="0"/>
      <w:marBottom w:val="0"/>
      <w:divBdr>
        <w:top w:val="none" w:sz="0" w:space="0" w:color="auto"/>
        <w:left w:val="none" w:sz="0" w:space="0" w:color="auto"/>
        <w:bottom w:val="none" w:sz="0" w:space="0" w:color="auto"/>
        <w:right w:val="none" w:sz="0" w:space="0" w:color="auto"/>
      </w:divBdr>
      <w:divsChild>
        <w:div w:id="272327304">
          <w:marLeft w:val="0"/>
          <w:marRight w:val="0"/>
          <w:marTop w:val="150"/>
          <w:marBottom w:val="150"/>
          <w:divBdr>
            <w:top w:val="none" w:sz="0" w:space="0" w:color="auto"/>
            <w:left w:val="none" w:sz="0" w:space="0" w:color="auto"/>
            <w:bottom w:val="none" w:sz="0" w:space="0" w:color="auto"/>
            <w:right w:val="none" w:sz="0" w:space="0" w:color="auto"/>
          </w:divBdr>
          <w:divsChild>
            <w:div w:id="1323198882">
              <w:marLeft w:val="150"/>
              <w:marRight w:val="0"/>
              <w:marTop w:val="0"/>
              <w:marBottom w:val="0"/>
              <w:divBdr>
                <w:top w:val="none" w:sz="0" w:space="0" w:color="auto"/>
                <w:left w:val="none" w:sz="0" w:space="0" w:color="auto"/>
                <w:bottom w:val="none" w:sz="0" w:space="0" w:color="auto"/>
                <w:right w:val="none" w:sz="0" w:space="0" w:color="auto"/>
              </w:divBdr>
              <w:divsChild>
                <w:div w:id="1473281211">
                  <w:marLeft w:val="0"/>
                  <w:marRight w:val="0"/>
                  <w:marTop w:val="0"/>
                  <w:marBottom w:val="0"/>
                  <w:divBdr>
                    <w:top w:val="none" w:sz="0" w:space="0" w:color="auto"/>
                    <w:left w:val="none" w:sz="0" w:space="0" w:color="auto"/>
                    <w:bottom w:val="none" w:sz="0" w:space="0" w:color="auto"/>
                    <w:right w:val="none" w:sz="0" w:space="0" w:color="auto"/>
                  </w:divBdr>
                  <w:divsChild>
                    <w:div w:id="1176307631">
                      <w:marLeft w:val="0"/>
                      <w:marRight w:val="0"/>
                      <w:marTop w:val="0"/>
                      <w:marBottom w:val="0"/>
                      <w:divBdr>
                        <w:top w:val="none" w:sz="0" w:space="0" w:color="auto"/>
                        <w:left w:val="none" w:sz="0" w:space="0" w:color="auto"/>
                        <w:bottom w:val="none" w:sz="0" w:space="0" w:color="auto"/>
                        <w:right w:val="none" w:sz="0" w:space="0" w:color="auto"/>
                      </w:divBdr>
                      <w:divsChild>
                        <w:div w:id="2137480374">
                          <w:marLeft w:val="0"/>
                          <w:marRight w:val="0"/>
                          <w:marTop w:val="0"/>
                          <w:marBottom w:val="0"/>
                          <w:divBdr>
                            <w:top w:val="none" w:sz="0" w:space="0" w:color="auto"/>
                            <w:left w:val="none" w:sz="0" w:space="0" w:color="auto"/>
                            <w:bottom w:val="none" w:sz="0" w:space="0" w:color="auto"/>
                            <w:right w:val="none" w:sz="0" w:space="0" w:color="auto"/>
                          </w:divBdr>
                          <w:divsChild>
                            <w:div w:id="6547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391013">
      <w:bodyDiv w:val="1"/>
      <w:marLeft w:val="0"/>
      <w:marRight w:val="0"/>
      <w:marTop w:val="0"/>
      <w:marBottom w:val="0"/>
      <w:divBdr>
        <w:top w:val="none" w:sz="0" w:space="0" w:color="auto"/>
        <w:left w:val="none" w:sz="0" w:space="0" w:color="auto"/>
        <w:bottom w:val="none" w:sz="0" w:space="0" w:color="auto"/>
        <w:right w:val="none" w:sz="0" w:space="0" w:color="auto"/>
      </w:divBdr>
      <w:divsChild>
        <w:div w:id="1100950568">
          <w:marLeft w:val="0"/>
          <w:marRight w:val="0"/>
          <w:marTop w:val="150"/>
          <w:marBottom w:val="150"/>
          <w:divBdr>
            <w:top w:val="none" w:sz="0" w:space="0" w:color="auto"/>
            <w:left w:val="none" w:sz="0" w:space="0" w:color="auto"/>
            <w:bottom w:val="none" w:sz="0" w:space="0" w:color="auto"/>
            <w:right w:val="none" w:sz="0" w:space="0" w:color="auto"/>
          </w:divBdr>
          <w:divsChild>
            <w:div w:id="186456431">
              <w:marLeft w:val="150"/>
              <w:marRight w:val="0"/>
              <w:marTop w:val="0"/>
              <w:marBottom w:val="0"/>
              <w:divBdr>
                <w:top w:val="none" w:sz="0" w:space="0" w:color="auto"/>
                <w:left w:val="none" w:sz="0" w:space="0" w:color="auto"/>
                <w:bottom w:val="none" w:sz="0" w:space="0" w:color="auto"/>
                <w:right w:val="none" w:sz="0" w:space="0" w:color="auto"/>
              </w:divBdr>
              <w:divsChild>
                <w:div w:id="9793824">
                  <w:marLeft w:val="0"/>
                  <w:marRight w:val="0"/>
                  <w:marTop w:val="0"/>
                  <w:marBottom w:val="0"/>
                  <w:divBdr>
                    <w:top w:val="none" w:sz="0" w:space="0" w:color="auto"/>
                    <w:left w:val="none" w:sz="0" w:space="0" w:color="auto"/>
                    <w:bottom w:val="none" w:sz="0" w:space="0" w:color="auto"/>
                    <w:right w:val="none" w:sz="0" w:space="0" w:color="auto"/>
                  </w:divBdr>
                  <w:divsChild>
                    <w:div w:id="1812163638">
                      <w:marLeft w:val="0"/>
                      <w:marRight w:val="0"/>
                      <w:marTop w:val="0"/>
                      <w:marBottom w:val="0"/>
                      <w:divBdr>
                        <w:top w:val="none" w:sz="0" w:space="0" w:color="auto"/>
                        <w:left w:val="none" w:sz="0" w:space="0" w:color="auto"/>
                        <w:bottom w:val="none" w:sz="0" w:space="0" w:color="auto"/>
                        <w:right w:val="none" w:sz="0" w:space="0" w:color="auto"/>
                      </w:divBdr>
                      <w:divsChild>
                        <w:div w:id="757020765">
                          <w:marLeft w:val="0"/>
                          <w:marRight w:val="0"/>
                          <w:marTop w:val="0"/>
                          <w:marBottom w:val="0"/>
                          <w:divBdr>
                            <w:top w:val="none" w:sz="0" w:space="0" w:color="auto"/>
                            <w:left w:val="none" w:sz="0" w:space="0" w:color="auto"/>
                            <w:bottom w:val="none" w:sz="0" w:space="0" w:color="auto"/>
                            <w:right w:val="none" w:sz="0" w:space="0" w:color="auto"/>
                          </w:divBdr>
                          <w:divsChild>
                            <w:div w:id="1250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523181">
      <w:bodyDiv w:val="1"/>
      <w:marLeft w:val="0"/>
      <w:marRight w:val="0"/>
      <w:marTop w:val="0"/>
      <w:marBottom w:val="0"/>
      <w:divBdr>
        <w:top w:val="none" w:sz="0" w:space="0" w:color="auto"/>
        <w:left w:val="none" w:sz="0" w:space="0" w:color="auto"/>
        <w:bottom w:val="none" w:sz="0" w:space="0" w:color="auto"/>
        <w:right w:val="none" w:sz="0" w:space="0" w:color="auto"/>
      </w:divBdr>
    </w:div>
    <w:div w:id="1039935925">
      <w:bodyDiv w:val="1"/>
      <w:marLeft w:val="0"/>
      <w:marRight w:val="0"/>
      <w:marTop w:val="0"/>
      <w:marBottom w:val="0"/>
      <w:divBdr>
        <w:top w:val="none" w:sz="0" w:space="0" w:color="auto"/>
        <w:left w:val="none" w:sz="0" w:space="0" w:color="auto"/>
        <w:bottom w:val="none" w:sz="0" w:space="0" w:color="auto"/>
        <w:right w:val="none" w:sz="0" w:space="0" w:color="auto"/>
      </w:divBdr>
      <w:divsChild>
        <w:div w:id="1325547386">
          <w:marLeft w:val="0"/>
          <w:marRight w:val="0"/>
          <w:marTop w:val="150"/>
          <w:marBottom w:val="150"/>
          <w:divBdr>
            <w:top w:val="none" w:sz="0" w:space="0" w:color="auto"/>
            <w:left w:val="none" w:sz="0" w:space="0" w:color="auto"/>
            <w:bottom w:val="none" w:sz="0" w:space="0" w:color="auto"/>
            <w:right w:val="none" w:sz="0" w:space="0" w:color="auto"/>
          </w:divBdr>
          <w:divsChild>
            <w:div w:id="1785803728">
              <w:marLeft w:val="150"/>
              <w:marRight w:val="0"/>
              <w:marTop w:val="0"/>
              <w:marBottom w:val="0"/>
              <w:divBdr>
                <w:top w:val="none" w:sz="0" w:space="0" w:color="auto"/>
                <w:left w:val="none" w:sz="0" w:space="0" w:color="auto"/>
                <w:bottom w:val="none" w:sz="0" w:space="0" w:color="auto"/>
                <w:right w:val="none" w:sz="0" w:space="0" w:color="auto"/>
              </w:divBdr>
              <w:divsChild>
                <w:div w:id="1422336108">
                  <w:marLeft w:val="0"/>
                  <w:marRight w:val="0"/>
                  <w:marTop w:val="0"/>
                  <w:marBottom w:val="0"/>
                  <w:divBdr>
                    <w:top w:val="none" w:sz="0" w:space="0" w:color="auto"/>
                    <w:left w:val="none" w:sz="0" w:space="0" w:color="auto"/>
                    <w:bottom w:val="none" w:sz="0" w:space="0" w:color="auto"/>
                    <w:right w:val="none" w:sz="0" w:space="0" w:color="auto"/>
                  </w:divBdr>
                  <w:divsChild>
                    <w:div w:id="1481966634">
                      <w:marLeft w:val="0"/>
                      <w:marRight w:val="0"/>
                      <w:marTop w:val="0"/>
                      <w:marBottom w:val="0"/>
                      <w:divBdr>
                        <w:top w:val="none" w:sz="0" w:space="0" w:color="auto"/>
                        <w:left w:val="none" w:sz="0" w:space="0" w:color="auto"/>
                        <w:bottom w:val="none" w:sz="0" w:space="0" w:color="auto"/>
                        <w:right w:val="none" w:sz="0" w:space="0" w:color="auto"/>
                      </w:divBdr>
                      <w:divsChild>
                        <w:div w:id="1141194442">
                          <w:marLeft w:val="0"/>
                          <w:marRight w:val="0"/>
                          <w:marTop w:val="0"/>
                          <w:marBottom w:val="0"/>
                          <w:divBdr>
                            <w:top w:val="none" w:sz="0" w:space="0" w:color="auto"/>
                            <w:left w:val="none" w:sz="0" w:space="0" w:color="auto"/>
                            <w:bottom w:val="none" w:sz="0" w:space="0" w:color="auto"/>
                            <w:right w:val="none" w:sz="0" w:space="0" w:color="auto"/>
                          </w:divBdr>
                          <w:divsChild>
                            <w:div w:id="13549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641773">
      <w:bodyDiv w:val="1"/>
      <w:marLeft w:val="0"/>
      <w:marRight w:val="0"/>
      <w:marTop w:val="0"/>
      <w:marBottom w:val="0"/>
      <w:divBdr>
        <w:top w:val="none" w:sz="0" w:space="0" w:color="auto"/>
        <w:left w:val="none" w:sz="0" w:space="0" w:color="auto"/>
        <w:bottom w:val="none" w:sz="0" w:space="0" w:color="auto"/>
        <w:right w:val="none" w:sz="0" w:space="0" w:color="auto"/>
      </w:divBdr>
    </w:div>
    <w:div w:id="1957328420">
      <w:bodyDiv w:val="1"/>
      <w:marLeft w:val="0"/>
      <w:marRight w:val="0"/>
      <w:marTop w:val="0"/>
      <w:marBottom w:val="0"/>
      <w:divBdr>
        <w:top w:val="none" w:sz="0" w:space="0" w:color="auto"/>
        <w:left w:val="none" w:sz="0" w:space="0" w:color="auto"/>
        <w:bottom w:val="none" w:sz="0" w:space="0" w:color="auto"/>
        <w:right w:val="none" w:sz="0" w:space="0" w:color="auto"/>
      </w:divBdr>
    </w:div>
    <w:div w:id="2053536095">
      <w:bodyDiv w:val="1"/>
      <w:marLeft w:val="0"/>
      <w:marRight w:val="0"/>
      <w:marTop w:val="0"/>
      <w:marBottom w:val="0"/>
      <w:divBdr>
        <w:top w:val="none" w:sz="0" w:space="0" w:color="auto"/>
        <w:left w:val="none" w:sz="0" w:space="0" w:color="auto"/>
        <w:bottom w:val="none" w:sz="0" w:space="0" w:color="auto"/>
        <w:right w:val="none" w:sz="0" w:space="0" w:color="auto"/>
      </w:divBdr>
    </w:div>
    <w:div w:id="20738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lmia.se/sv/skogselmia/For-press/Pressreleaser/" TargetMode="External"/><Relationship Id="rId1" Type="http://schemas.openxmlformats.org/officeDocument/2006/relationships/hyperlink" Target="mailto:per.jonsson@elmi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956E4-8522-40A4-AF9A-AB406F19D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PRESSRELEASE</vt:lpstr>
    </vt:vector>
  </TitlesOfParts>
  <Company>HP</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PRESSRELEASE</dc:title>
  <dc:creator>Veronika Albert</dc:creator>
  <cp:lastModifiedBy>valbert</cp:lastModifiedBy>
  <cp:revision>3</cp:revision>
  <cp:lastPrinted>2011-04-26T11:39:00Z</cp:lastPrinted>
  <dcterms:created xsi:type="dcterms:W3CDTF">2011-05-11T12:46:00Z</dcterms:created>
  <dcterms:modified xsi:type="dcterms:W3CDTF">2011-05-11T12:52:00Z</dcterms:modified>
</cp:coreProperties>
</file>