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376D8" w14:textId="77777777" w:rsidR="00B95D6E" w:rsidRDefault="00B95D6E" w:rsidP="006634D1">
      <w:pPr>
        <w:pStyle w:val="Normalwebb"/>
        <w:shd w:val="clear" w:color="auto" w:fill="FFFFFF"/>
        <w:rPr>
          <w:b/>
          <w:bCs/>
          <w:color w:val="000000"/>
          <w:sz w:val="36"/>
          <w:szCs w:val="36"/>
        </w:rPr>
      </w:pPr>
    </w:p>
    <w:p w14:paraId="463607BD" w14:textId="1A52BF3F" w:rsidR="00B95D6E" w:rsidRDefault="00B95D6E" w:rsidP="006634D1">
      <w:pPr>
        <w:pStyle w:val="Normalwebb"/>
        <w:shd w:val="clear" w:color="auto" w:fill="FFFFFF"/>
        <w:rPr>
          <w:b/>
          <w:bCs/>
          <w:color w:val="000000"/>
          <w:sz w:val="36"/>
          <w:szCs w:val="36"/>
        </w:rPr>
      </w:pPr>
      <w:r>
        <w:rPr>
          <w:noProof/>
        </w:rPr>
        <w:drawing>
          <wp:inline distT="0" distB="0" distL="0" distR="0" wp14:anchorId="737F9393" wp14:editId="3B115CE1">
            <wp:extent cx="2257425" cy="751229"/>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6404" cy="800807"/>
                    </a:xfrm>
                    <a:prstGeom prst="rect">
                      <a:avLst/>
                    </a:prstGeom>
                    <a:noFill/>
                    <a:ln>
                      <a:noFill/>
                    </a:ln>
                  </pic:spPr>
                </pic:pic>
              </a:graphicData>
            </a:graphic>
          </wp:inline>
        </w:drawing>
      </w:r>
      <w:bookmarkStart w:id="0" w:name="_GoBack"/>
      <w:bookmarkEnd w:id="0"/>
    </w:p>
    <w:p w14:paraId="507E8ED4" w14:textId="77777777" w:rsidR="00B95D6E" w:rsidRDefault="00B95D6E" w:rsidP="006634D1">
      <w:pPr>
        <w:pStyle w:val="Normalwebb"/>
        <w:shd w:val="clear" w:color="auto" w:fill="FFFFFF"/>
        <w:rPr>
          <w:b/>
          <w:bCs/>
          <w:color w:val="000000"/>
          <w:sz w:val="36"/>
          <w:szCs w:val="36"/>
        </w:rPr>
      </w:pPr>
    </w:p>
    <w:p w14:paraId="4406C2C2" w14:textId="21D3AC1D" w:rsidR="006634D1" w:rsidRDefault="006634D1" w:rsidP="006634D1">
      <w:pPr>
        <w:pStyle w:val="Normalwebb"/>
        <w:shd w:val="clear" w:color="auto" w:fill="FFFFFF"/>
        <w:rPr>
          <w:color w:val="000000"/>
          <w:sz w:val="24"/>
          <w:szCs w:val="24"/>
        </w:rPr>
      </w:pPr>
      <w:r>
        <w:rPr>
          <w:b/>
          <w:bCs/>
          <w:color w:val="000000"/>
          <w:sz w:val="36"/>
          <w:szCs w:val="36"/>
        </w:rPr>
        <w:t>Älvsbyhus - landets största småhustillverkare 20 år i följd!</w:t>
      </w:r>
    </w:p>
    <w:p w14:paraId="526A6903" w14:textId="77777777" w:rsidR="006634D1" w:rsidRDefault="006634D1" w:rsidP="006634D1">
      <w:pPr>
        <w:pStyle w:val="Normalwebb"/>
        <w:shd w:val="clear" w:color="auto" w:fill="FFFFFF"/>
        <w:rPr>
          <w:color w:val="000000"/>
          <w:sz w:val="24"/>
          <w:szCs w:val="24"/>
        </w:rPr>
      </w:pPr>
      <w:r>
        <w:rPr>
          <w:color w:val="000000"/>
          <w:sz w:val="24"/>
          <w:szCs w:val="24"/>
        </w:rPr>
        <w:t> </w:t>
      </w:r>
    </w:p>
    <w:p w14:paraId="574B7E71" w14:textId="77777777" w:rsidR="006634D1" w:rsidRDefault="006634D1" w:rsidP="006634D1">
      <w:pPr>
        <w:pStyle w:val="Normalwebb"/>
        <w:shd w:val="clear" w:color="auto" w:fill="FFFFFF"/>
        <w:rPr>
          <w:color w:val="000000"/>
          <w:sz w:val="24"/>
          <w:szCs w:val="24"/>
        </w:rPr>
      </w:pPr>
      <w:r>
        <w:rPr>
          <w:color w:val="000000"/>
          <w:sz w:val="24"/>
          <w:szCs w:val="24"/>
        </w:rPr>
        <w:t>I dag presenterades byggfaktas statistik som tydligt visar att Älvsbyhus fortsatt är Sveriges största småhustillverkare samt ökar avståndet till andra tillverkare i landet.</w:t>
      </w:r>
    </w:p>
    <w:p w14:paraId="063E938A" w14:textId="77777777" w:rsidR="006634D1" w:rsidRDefault="006634D1" w:rsidP="006634D1">
      <w:pPr>
        <w:pStyle w:val="Normalwebb"/>
        <w:shd w:val="clear" w:color="auto" w:fill="FFFFFF"/>
        <w:rPr>
          <w:color w:val="000000"/>
          <w:sz w:val="24"/>
          <w:szCs w:val="24"/>
        </w:rPr>
      </w:pPr>
      <w:r>
        <w:rPr>
          <w:color w:val="000000"/>
          <w:sz w:val="24"/>
          <w:szCs w:val="24"/>
        </w:rPr>
        <w:t> </w:t>
      </w:r>
    </w:p>
    <w:p w14:paraId="29AECA7C" w14:textId="77777777" w:rsidR="006634D1" w:rsidRDefault="006634D1" w:rsidP="006634D1">
      <w:pPr>
        <w:numPr>
          <w:ilvl w:val="0"/>
          <w:numId w:val="1"/>
        </w:numPr>
        <w:shd w:val="clear" w:color="auto" w:fill="FFFFFF"/>
        <w:spacing w:before="100" w:beforeAutospacing="1" w:after="100" w:afterAutospacing="1"/>
        <w:rPr>
          <w:rFonts w:eastAsia="Times New Roman"/>
          <w:color w:val="000000"/>
          <w:sz w:val="24"/>
          <w:szCs w:val="24"/>
        </w:rPr>
      </w:pPr>
      <w:r>
        <w:rPr>
          <w:rFonts w:eastAsia="Times New Roman"/>
          <w:color w:val="000000"/>
          <w:sz w:val="24"/>
          <w:szCs w:val="24"/>
        </w:rPr>
        <w:t>Det gör oss stolta att få fira 20 år som Sveriges största småhustillverkare. En positiv konsekvens av att vi gör en bra produkt. Att vara störst är en sak, men att vi även har Sverige, Norge och Finlands nöjdaste kunder, det är ett bevis på att vi gör något riktigt bra över tid, säger Kent Johansson, vd Älvsbyhus.</w:t>
      </w:r>
    </w:p>
    <w:p w14:paraId="319AB71D" w14:textId="77777777" w:rsidR="006634D1" w:rsidRDefault="006634D1" w:rsidP="006634D1">
      <w:pPr>
        <w:pStyle w:val="Normalwebb"/>
        <w:shd w:val="clear" w:color="auto" w:fill="FFFFFF"/>
        <w:rPr>
          <w:color w:val="000000"/>
          <w:sz w:val="24"/>
          <w:szCs w:val="24"/>
        </w:rPr>
      </w:pPr>
      <w:r>
        <w:rPr>
          <w:color w:val="000000"/>
          <w:sz w:val="24"/>
          <w:szCs w:val="24"/>
        </w:rPr>
        <w:t> </w:t>
      </w:r>
    </w:p>
    <w:p w14:paraId="176F92A1" w14:textId="77777777" w:rsidR="006634D1" w:rsidRDefault="006634D1" w:rsidP="006634D1">
      <w:pPr>
        <w:pStyle w:val="Normalwebb"/>
        <w:shd w:val="clear" w:color="auto" w:fill="FFFFFF"/>
        <w:rPr>
          <w:color w:val="000000"/>
          <w:sz w:val="24"/>
          <w:szCs w:val="24"/>
        </w:rPr>
      </w:pPr>
      <w:r>
        <w:rPr>
          <w:b/>
          <w:bCs/>
          <w:color w:val="000000"/>
          <w:sz w:val="24"/>
          <w:szCs w:val="24"/>
        </w:rPr>
        <w:t>Vad är det som gör att ni lyckas upprätthålla avståndet till resten av landets hustillverkare?</w:t>
      </w:r>
    </w:p>
    <w:p w14:paraId="2E58DBB8" w14:textId="77777777" w:rsidR="006634D1" w:rsidRDefault="006634D1" w:rsidP="006634D1">
      <w:pPr>
        <w:pStyle w:val="Normalwebb"/>
        <w:shd w:val="clear" w:color="auto" w:fill="FFFFFF"/>
        <w:rPr>
          <w:color w:val="000000"/>
          <w:sz w:val="24"/>
          <w:szCs w:val="24"/>
        </w:rPr>
      </w:pPr>
      <w:r>
        <w:rPr>
          <w:color w:val="000000"/>
          <w:sz w:val="24"/>
          <w:szCs w:val="24"/>
        </w:rPr>
        <w:t> </w:t>
      </w:r>
    </w:p>
    <w:p w14:paraId="21F1E249" w14:textId="77777777" w:rsidR="006634D1" w:rsidRDefault="006634D1" w:rsidP="006634D1">
      <w:pPr>
        <w:numPr>
          <w:ilvl w:val="0"/>
          <w:numId w:val="2"/>
        </w:numPr>
        <w:shd w:val="clear" w:color="auto" w:fill="FFFFFF"/>
        <w:spacing w:before="100" w:beforeAutospacing="1" w:after="100" w:afterAutospacing="1"/>
        <w:rPr>
          <w:rFonts w:eastAsia="Times New Roman"/>
          <w:color w:val="000000"/>
          <w:sz w:val="24"/>
          <w:szCs w:val="24"/>
        </w:rPr>
      </w:pPr>
      <w:r>
        <w:rPr>
          <w:rFonts w:eastAsia="Times New Roman"/>
          <w:color w:val="000000"/>
          <w:sz w:val="24"/>
          <w:szCs w:val="24"/>
        </w:rPr>
        <w:t>Varje länk i bolaget bildar en stark kedja. Från fabrik, logistik till bygget på plats. Vi har duktiga medarbetare i hela företaget. Vi tänker hållbart från det virket kapas tills det nyckelfärdiga huset. Vi gläds med varenda familj som mår bra i sina hem. Varje år görs det kundenkäter där alla våra kunder får tycka till om upplevelsen av att köpa och flytta in i ett Älvsbyhus. Fler än 9 av 10 kunder rekommenderar Älvsbyhus till andra, säger Kent Johansson.</w:t>
      </w:r>
    </w:p>
    <w:p w14:paraId="5782C616" w14:textId="77777777" w:rsidR="006634D1" w:rsidRDefault="006634D1" w:rsidP="006634D1">
      <w:pPr>
        <w:pStyle w:val="Normalwebb"/>
        <w:shd w:val="clear" w:color="auto" w:fill="FFFFFF"/>
        <w:rPr>
          <w:color w:val="000000"/>
          <w:sz w:val="24"/>
          <w:szCs w:val="24"/>
        </w:rPr>
      </w:pPr>
      <w:r>
        <w:rPr>
          <w:color w:val="000000"/>
          <w:sz w:val="24"/>
          <w:szCs w:val="24"/>
        </w:rPr>
        <w:t> </w:t>
      </w:r>
    </w:p>
    <w:p w14:paraId="4EF62357" w14:textId="77777777" w:rsidR="006634D1" w:rsidRDefault="006634D1" w:rsidP="006634D1">
      <w:pPr>
        <w:pStyle w:val="Normalwebb"/>
        <w:shd w:val="clear" w:color="auto" w:fill="FFFFFF"/>
        <w:rPr>
          <w:color w:val="000000"/>
          <w:sz w:val="24"/>
          <w:szCs w:val="24"/>
        </w:rPr>
      </w:pPr>
      <w:r>
        <w:rPr>
          <w:b/>
          <w:bCs/>
          <w:color w:val="000000"/>
          <w:sz w:val="24"/>
          <w:szCs w:val="24"/>
        </w:rPr>
        <w:t>Hur ska detta firas?</w:t>
      </w:r>
    </w:p>
    <w:p w14:paraId="53B6A948" w14:textId="77777777" w:rsidR="006634D1" w:rsidRDefault="006634D1" w:rsidP="006634D1">
      <w:pPr>
        <w:pStyle w:val="Normalwebb"/>
        <w:shd w:val="clear" w:color="auto" w:fill="FFFFFF"/>
        <w:rPr>
          <w:color w:val="000000"/>
          <w:sz w:val="24"/>
          <w:szCs w:val="24"/>
        </w:rPr>
      </w:pPr>
      <w:r>
        <w:rPr>
          <w:color w:val="000000"/>
          <w:sz w:val="24"/>
          <w:szCs w:val="24"/>
        </w:rPr>
        <w:t> </w:t>
      </w:r>
    </w:p>
    <w:p w14:paraId="2188FF7B" w14:textId="77777777" w:rsidR="006634D1" w:rsidRDefault="006634D1" w:rsidP="006634D1">
      <w:pPr>
        <w:numPr>
          <w:ilvl w:val="0"/>
          <w:numId w:val="3"/>
        </w:numPr>
        <w:shd w:val="clear" w:color="auto" w:fill="FFFFFF"/>
        <w:spacing w:before="100" w:beforeAutospacing="1" w:after="100" w:afterAutospacing="1"/>
        <w:rPr>
          <w:rFonts w:eastAsia="Times New Roman"/>
          <w:color w:val="000000"/>
          <w:sz w:val="24"/>
          <w:szCs w:val="24"/>
        </w:rPr>
      </w:pPr>
      <w:r>
        <w:rPr>
          <w:rFonts w:eastAsia="Times New Roman"/>
          <w:color w:val="000000"/>
          <w:sz w:val="24"/>
          <w:szCs w:val="24"/>
        </w:rPr>
        <w:t>Ett stort tårtkalas till alla våra anställda och ett riktat tack till alla våra kunder. Nu siktar vi på att fortsätta bygga våra hållbara Älvsbyhus i minst 20 år till. Och att fortsatt ha de nöjdaste kunderna, säger Kent Johansson, vd, Älvsbyhus.</w:t>
      </w:r>
    </w:p>
    <w:p w14:paraId="1FBDE0BC" w14:textId="77777777" w:rsidR="006634D1" w:rsidRDefault="006634D1" w:rsidP="006634D1">
      <w:pPr>
        <w:pStyle w:val="Normalwebb"/>
        <w:shd w:val="clear" w:color="auto" w:fill="FFFFFF"/>
        <w:rPr>
          <w:color w:val="000000"/>
          <w:sz w:val="24"/>
          <w:szCs w:val="24"/>
        </w:rPr>
      </w:pPr>
      <w:r>
        <w:rPr>
          <w:color w:val="000000"/>
          <w:sz w:val="24"/>
          <w:szCs w:val="24"/>
        </w:rPr>
        <w:t> </w:t>
      </w:r>
    </w:p>
    <w:p w14:paraId="526357F9" w14:textId="77777777" w:rsidR="006634D1" w:rsidRDefault="006634D1" w:rsidP="006634D1">
      <w:pPr>
        <w:pStyle w:val="Normalwebb"/>
        <w:shd w:val="clear" w:color="auto" w:fill="FFFFFF"/>
        <w:rPr>
          <w:color w:val="000000"/>
          <w:sz w:val="24"/>
          <w:szCs w:val="24"/>
        </w:rPr>
      </w:pPr>
      <w:r>
        <w:rPr>
          <w:b/>
          <w:bCs/>
          <w:color w:val="000000"/>
          <w:sz w:val="24"/>
          <w:szCs w:val="24"/>
        </w:rPr>
        <w:t>Älvsbyhus</w:t>
      </w:r>
      <w:r>
        <w:rPr>
          <w:color w:val="000000"/>
          <w:sz w:val="24"/>
          <w:szCs w:val="24"/>
        </w:rPr>
        <w:t> har genom åren tagit emot ett flertal utmärkelser; Årets Hållbara utveckling 2016, Årets Företag Norrbotten 2014, Årets Företagare Älvsbyn 2013, Norrlandsbjörnen 2001, Årets Entreprenör 2000, Stora Byggpriset 1996, Årets Företagare Bonnier 1991, Årets Småföretagare 1984.</w:t>
      </w:r>
    </w:p>
    <w:p w14:paraId="4832D6D4" w14:textId="77777777" w:rsidR="006634D1" w:rsidRDefault="006634D1" w:rsidP="006634D1">
      <w:pPr>
        <w:pStyle w:val="Normalwebb"/>
        <w:shd w:val="clear" w:color="auto" w:fill="FFFFFF"/>
        <w:rPr>
          <w:color w:val="000000"/>
          <w:sz w:val="24"/>
          <w:szCs w:val="24"/>
        </w:rPr>
      </w:pPr>
      <w:r>
        <w:rPr>
          <w:color w:val="000000"/>
          <w:sz w:val="24"/>
          <w:szCs w:val="24"/>
        </w:rPr>
        <w:t> </w:t>
      </w:r>
    </w:p>
    <w:p w14:paraId="61686804" w14:textId="77777777" w:rsidR="006634D1" w:rsidRDefault="006634D1" w:rsidP="006634D1">
      <w:pPr>
        <w:shd w:val="clear" w:color="auto" w:fill="FFFFFF"/>
        <w:rPr>
          <w:rFonts w:eastAsia="Times New Roman"/>
          <w:color w:val="000000"/>
          <w:sz w:val="24"/>
          <w:szCs w:val="24"/>
        </w:rPr>
      </w:pPr>
      <w:r>
        <w:rPr>
          <w:rFonts w:eastAsia="Times New Roman"/>
          <w:b/>
          <w:bCs/>
          <w:color w:val="000000"/>
          <w:sz w:val="24"/>
          <w:szCs w:val="24"/>
          <w:shd w:val="clear" w:color="auto" w:fill="FFFFFF"/>
        </w:rPr>
        <w:t>Älvsbyhus </w:t>
      </w:r>
      <w:r>
        <w:rPr>
          <w:rFonts w:eastAsia="Times New Roman"/>
          <w:color w:val="000000"/>
          <w:sz w:val="24"/>
          <w:szCs w:val="24"/>
          <w:shd w:val="clear" w:color="auto" w:fill="FFFFFF"/>
        </w:rPr>
        <w:t>fyllde 75 år förra året och har nu inlett det nya årtiondet med att fortsatt vara Sveriges största småhustillverkare med Sverige, Norge och Finlands nöjdaste kunder.</w:t>
      </w:r>
    </w:p>
    <w:p w14:paraId="7D6B5BF5" w14:textId="77777777" w:rsidR="006634D1" w:rsidRDefault="006634D1" w:rsidP="006634D1">
      <w:pPr>
        <w:pStyle w:val="Normalwebb"/>
        <w:shd w:val="clear" w:color="auto" w:fill="FFFFFF"/>
        <w:rPr>
          <w:color w:val="000000"/>
          <w:sz w:val="24"/>
          <w:szCs w:val="24"/>
        </w:rPr>
      </w:pPr>
      <w:r>
        <w:rPr>
          <w:color w:val="000000"/>
          <w:sz w:val="24"/>
          <w:szCs w:val="24"/>
        </w:rPr>
        <w:t> </w:t>
      </w:r>
    </w:p>
    <w:p w14:paraId="1AB3C589" w14:textId="77777777" w:rsidR="006634D1" w:rsidRDefault="006634D1" w:rsidP="006634D1">
      <w:pPr>
        <w:pStyle w:val="Normalwebb"/>
        <w:shd w:val="clear" w:color="auto" w:fill="FFFFFF"/>
        <w:rPr>
          <w:color w:val="000000"/>
          <w:sz w:val="24"/>
          <w:szCs w:val="24"/>
        </w:rPr>
      </w:pPr>
      <w:r>
        <w:rPr>
          <w:b/>
          <w:bCs/>
          <w:color w:val="000000"/>
          <w:sz w:val="24"/>
          <w:szCs w:val="24"/>
        </w:rPr>
        <w:lastRenderedPageBreak/>
        <w:t>För mer information kontakta:</w:t>
      </w:r>
    </w:p>
    <w:p w14:paraId="7DADD23C" w14:textId="77777777" w:rsidR="006634D1" w:rsidRDefault="006634D1" w:rsidP="006634D1">
      <w:pPr>
        <w:pStyle w:val="Normalwebb"/>
        <w:shd w:val="clear" w:color="auto" w:fill="FFFFFF"/>
        <w:rPr>
          <w:color w:val="000000"/>
          <w:sz w:val="24"/>
          <w:szCs w:val="24"/>
        </w:rPr>
      </w:pPr>
      <w:r>
        <w:rPr>
          <w:color w:val="000000"/>
          <w:sz w:val="24"/>
          <w:szCs w:val="24"/>
        </w:rPr>
        <w:t> </w:t>
      </w:r>
    </w:p>
    <w:p w14:paraId="10675437" w14:textId="77777777" w:rsidR="006634D1" w:rsidRDefault="006634D1" w:rsidP="006634D1">
      <w:pPr>
        <w:pStyle w:val="Normalwebb"/>
        <w:shd w:val="clear" w:color="auto" w:fill="FFFFFF"/>
        <w:rPr>
          <w:color w:val="000000"/>
          <w:sz w:val="24"/>
          <w:szCs w:val="24"/>
        </w:rPr>
      </w:pPr>
      <w:r>
        <w:rPr>
          <w:color w:val="000000"/>
          <w:sz w:val="24"/>
          <w:szCs w:val="24"/>
        </w:rPr>
        <w:t>Kent Johansson, vd Älvsbyhus</w:t>
      </w:r>
    </w:p>
    <w:p w14:paraId="671684BD" w14:textId="77777777" w:rsidR="006634D1" w:rsidRDefault="006634D1" w:rsidP="006634D1">
      <w:pPr>
        <w:pStyle w:val="Normalwebb"/>
        <w:shd w:val="clear" w:color="auto" w:fill="FFFFFF"/>
        <w:rPr>
          <w:color w:val="000000"/>
          <w:sz w:val="24"/>
          <w:szCs w:val="24"/>
        </w:rPr>
      </w:pPr>
      <w:r>
        <w:rPr>
          <w:color w:val="000000"/>
          <w:sz w:val="24"/>
          <w:szCs w:val="24"/>
        </w:rPr>
        <w:t>Mobil: +46 70 544 62 27</w:t>
      </w:r>
    </w:p>
    <w:p w14:paraId="65EF40CB" w14:textId="400AC40A" w:rsidR="006634D1" w:rsidRDefault="00B95D6E" w:rsidP="006634D1">
      <w:pPr>
        <w:pStyle w:val="Normalwebb"/>
        <w:shd w:val="clear" w:color="auto" w:fill="FFFFFF"/>
        <w:rPr>
          <w:color w:val="000000"/>
          <w:sz w:val="24"/>
          <w:szCs w:val="24"/>
        </w:rPr>
      </w:pPr>
      <w:hyperlink r:id="rId9" w:history="1">
        <w:r w:rsidR="006634D1">
          <w:rPr>
            <w:rStyle w:val="Hyperlnk"/>
            <w:sz w:val="24"/>
            <w:szCs w:val="24"/>
          </w:rPr>
          <w:t>Kent.johansson@alvsbyhus.se</w:t>
        </w:r>
      </w:hyperlink>
    </w:p>
    <w:p w14:paraId="780F865A" w14:textId="06A218EB" w:rsidR="0013664C" w:rsidRDefault="0013664C" w:rsidP="006634D1">
      <w:pPr>
        <w:pStyle w:val="Normalwebb"/>
        <w:shd w:val="clear" w:color="auto" w:fill="FFFFFF"/>
        <w:rPr>
          <w:color w:val="000000"/>
          <w:sz w:val="24"/>
          <w:szCs w:val="24"/>
        </w:rPr>
      </w:pPr>
    </w:p>
    <w:p w14:paraId="13A2AA58" w14:textId="626DA392" w:rsidR="0013664C" w:rsidRDefault="0013664C" w:rsidP="006634D1">
      <w:pPr>
        <w:pStyle w:val="Normalwebb"/>
        <w:shd w:val="clear" w:color="auto" w:fill="FFFFFF"/>
        <w:rPr>
          <w:color w:val="000000"/>
          <w:sz w:val="24"/>
          <w:szCs w:val="24"/>
        </w:rPr>
      </w:pPr>
    </w:p>
    <w:p w14:paraId="2328FB52" w14:textId="5EB43925" w:rsidR="0013664C" w:rsidRDefault="006E6CC0" w:rsidP="006634D1">
      <w:pPr>
        <w:pStyle w:val="Normalwebb"/>
        <w:shd w:val="clear" w:color="auto" w:fill="FFFFFF"/>
        <w:rPr>
          <w:color w:val="000000"/>
          <w:sz w:val="24"/>
          <w:szCs w:val="24"/>
        </w:rPr>
      </w:pPr>
      <w:r>
        <w:rPr>
          <w:noProof/>
          <w:color w:val="000000"/>
          <w:sz w:val="24"/>
          <w:szCs w:val="24"/>
        </w:rPr>
        <w:drawing>
          <wp:inline distT="0" distB="0" distL="0" distR="0" wp14:anchorId="33391870" wp14:editId="7DB15FCA">
            <wp:extent cx="5753100" cy="38671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3867150"/>
                    </a:xfrm>
                    <a:prstGeom prst="rect">
                      <a:avLst/>
                    </a:prstGeom>
                    <a:noFill/>
                    <a:ln>
                      <a:noFill/>
                    </a:ln>
                  </pic:spPr>
                </pic:pic>
              </a:graphicData>
            </a:graphic>
          </wp:inline>
        </w:drawing>
      </w:r>
    </w:p>
    <w:p w14:paraId="4301278B" w14:textId="1E56D6F1" w:rsidR="00A512DD" w:rsidRDefault="00A512DD" w:rsidP="006634D1">
      <w:pPr>
        <w:pStyle w:val="Normalwebb"/>
        <w:shd w:val="clear" w:color="auto" w:fill="FFFFFF"/>
        <w:rPr>
          <w:color w:val="000000"/>
          <w:sz w:val="24"/>
          <w:szCs w:val="24"/>
        </w:rPr>
      </w:pPr>
    </w:p>
    <w:p w14:paraId="04808E0E" w14:textId="20C2358C" w:rsidR="00A512DD" w:rsidRPr="00A512DD" w:rsidRDefault="00A512DD" w:rsidP="006634D1">
      <w:pPr>
        <w:pStyle w:val="Normalwebb"/>
        <w:shd w:val="clear" w:color="auto" w:fill="FFFFFF"/>
        <w:rPr>
          <w:i/>
          <w:iCs/>
          <w:color w:val="000000"/>
          <w:sz w:val="24"/>
          <w:szCs w:val="24"/>
        </w:rPr>
      </w:pPr>
      <w:r w:rsidRPr="00A512DD">
        <w:rPr>
          <w:i/>
          <w:iCs/>
          <w:color w:val="000000"/>
          <w:sz w:val="24"/>
          <w:szCs w:val="24"/>
        </w:rPr>
        <w:t>Älvsbyhus VD Kent Johansson</w:t>
      </w:r>
    </w:p>
    <w:p w14:paraId="2695886F" w14:textId="3504E084" w:rsidR="009829F0" w:rsidRDefault="009829F0"/>
    <w:p w14:paraId="1725F090" w14:textId="258A782A" w:rsidR="005549BB" w:rsidRDefault="005549BB"/>
    <w:p w14:paraId="4C30B168" w14:textId="7470A327" w:rsidR="005549BB" w:rsidRDefault="005549BB"/>
    <w:sectPr w:rsidR="005549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F4CB0"/>
    <w:multiLevelType w:val="multilevel"/>
    <w:tmpl w:val="72ACB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54B2D"/>
    <w:multiLevelType w:val="multilevel"/>
    <w:tmpl w:val="933C0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775F9A"/>
    <w:multiLevelType w:val="multilevel"/>
    <w:tmpl w:val="BBFC2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D1"/>
    <w:rsid w:val="0013664C"/>
    <w:rsid w:val="005549BB"/>
    <w:rsid w:val="006634D1"/>
    <w:rsid w:val="006E6CC0"/>
    <w:rsid w:val="0077103E"/>
    <w:rsid w:val="009829F0"/>
    <w:rsid w:val="00A512DD"/>
    <w:rsid w:val="00B95D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D239"/>
  <w15:chartTrackingRefBased/>
  <w15:docId w15:val="{8DED7069-B5D0-4CE8-840D-8F97D63F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4D1"/>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6634D1"/>
    <w:rPr>
      <w:color w:val="0000FF"/>
      <w:u w:val="single"/>
    </w:rPr>
  </w:style>
  <w:style w:type="paragraph" w:styleId="Normalwebb">
    <w:name w:val="Normal (Web)"/>
    <w:basedOn w:val="Normal"/>
    <w:uiPriority w:val="99"/>
    <w:semiHidden/>
    <w:unhideWhenUsed/>
    <w:rsid w:val="00663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80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Kent.johansson@alvsbyhu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8867754069BB4CA3AACC0A49BD92D9" ma:contentTypeVersion="7" ma:contentTypeDescription="Skapa ett nytt dokument." ma:contentTypeScope="" ma:versionID="02a92cccfc798f06206178f5fe831626">
  <xsd:schema xmlns:xsd="http://www.w3.org/2001/XMLSchema" xmlns:xs="http://www.w3.org/2001/XMLSchema" xmlns:p="http://schemas.microsoft.com/office/2006/metadata/properties" xmlns:ns3="62f6c05f-4713-48db-9945-4afadb45182c" targetNamespace="http://schemas.microsoft.com/office/2006/metadata/properties" ma:root="true" ma:fieldsID="f975db9152f27194326c94a29f789f95" ns3:_="">
    <xsd:import namespace="62f6c05f-4713-48db-9945-4afadb4518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6c05f-4713-48db-9945-4afadb451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068FD-EC2F-447D-AFD7-F2601B6F76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F7CAD-8291-4EE0-BEB3-B216F9DCC4A7}">
  <ds:schemaRefs>
    <ds:schemaRef ds:uri="http://schemas.microsoft.com/sharepoint/v3/contenttype/forms"/>
  </ds:schemaRefs>
</ds:datastoreItem>
</file>

<file path=customXml/itemProps3.xml><?xml version="1.0" encoding="utf-8"?>
<ds:datastoreItem xmlns:ds="http://schemas.openxmlformats.org/officeDocument/2006/customXml" ds:itemID="{AC354E2D-1C7E-4B4F-B273-50A0E34B4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6c05f-4713-48db-9945-4afadb451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326</Words>
  <Characters>1729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Lundberg</dc:creator>
  <cp:keywords/>
  <dc:description/>
  <cp:lastModifiedBy>Sofia Lundberg</cp:lastModifiedBy>
  <cp:revision>7</cp:revision>
  <dcterms:created xsi:type="dcterms:W3CDTF">2020-01-03T12:20:00Z</dcterms:created>
  <dcterms:modified xsi:type="dcterms:W3CDTF">2020-01-03T12:26:00Z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0x010100B48867754069BB4CA3AACC0A49BD92D9</vt:lpwstr>
  </property>
</Properties>
</file>