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BE4D9" w14:textId="315C098C" w:rsidR="00C72F1D" w:rsidRPr="00C72F1D" w:rsidRDefault="00C72F1D" w:rsidP="00C07BCD">
      <w:pPr>
        <w:rPr>
          <w:rFonts w:ascii="Lucida Sans Unicode" w:hAnsi="Lucida Sans Unicode" w:cs="Lucida Sans Unicode"/>
          <w:sz w:val="16"/>
          <w:szCs w:val="16"/>
        </w:rPr>
      </w:pPr>
      <w:r w:rsidRPr="00C72F1D">
        <w:rPr>
          <w:rFonts w:ascii="Lucida Sans Unicode" w:hAnsi="Lucida Sans Unicode" w:cs="Lucida Sans Unicode"/>
          <w:sz w:val="16"/>
          <w:szCs w:val="16"/>
        </w:rPr>
        <w:t>Pressemitteilung des Radlogistik Verband Deutschland e.V. und TH Wildau, Ersveröffentlichung 30. März 2023</w:t>
      </w:r>
    </w:p>
    <w:p w14:paraId="35945A6E" w14:textId="3498054D" w:rsidR="00C72F1D" w:rsidRPr="00081F64" w:rsidRDefault="00C72F1D" w:rsidP="00C07BCD">
      <w:pPr>
        <w:rPr>
          <w:rFonts w:ascii="Lucida Sans Unicode" w:hAnsi="Lucida Sans Unicode" w:cs="Lucida Sans Unicode"/>
          <w:b/>
          <w:sz w:val="28"/>
          <w:szCs w:val="28"/>
        </w:rPr>
      </w:pPr>
      <w:r w:rsidRPr="00C72F1D">
        <w:rPr>
          <w:rFonts w:ascii="Lucida Sans Unicode" w:hAnsi="Lucida Sans Unicode" w:cs="Lucida Sans Unicode"/>
          <w:b/>
          <w:sz w:val="28"/>
          <w:szCs w:val="28"/>
        </w:rPr>
        <w:t>Radlogistik sieht weiterhin stabilen Wachstumskurs – Branchenreport 2023</w:t>
      </w:r>
      <w:r>
        <w:rPr>
          <w:rFonts w:ascii="Lucida Sans Unicode" w:hAnsi="Lucida Sans Unicode" w:cs="Lucida Sans Unicode"/>
          <w:b/>
          <w:sz w:val="28"/>
          <w:szCs w:val="28"/>
        </w:rPr>
        <w:t xml:space="preserve"> des </w:t>
      </w:r>
      <w:r w:rsidRPr="00C72F1D">
        <w:rPr>
          <w:rFonts w:ascii="Lucida Sans Unicode" w:hAnsi="Lucida Sans Unicode" w:cs="Lucida Sans Unicode"/>
          <w:b/>
          <w:sz w:val="28"/>
          <w:szCs w:val="28"/>
        </w:rPr>
        <w:t xml:space="preserve">Radlogistik Verband </w:t>
      </w:r>
      <w:r w:rsidR="00CC177F">
        <w:rPr>
          <w:rFonts w:ascii="Lucida Sans Unicode" w:hAnsi="Lucida Sans Unicode" w:cs="Lucida Sans Unicode"/>
          <w:b/>
          <w:sz w:val="28"/>
          <w:szCs w:val="28"/>
        </w:rPr>
        <w:t xml:space="preserve">Deutschland e.V. </w:t>
      </w:r>
      <w:r w:rsidRPr="00C72F1D">
        <w:rPr>
          <w:rFonts w:ascii="Lucida Sans Unicode" w:hAnsi="Lucida Sans Unicode" w:cs="Lucida Sans Unicode"/>
          <w:b/>
          <w:sz w:val="28"/>
          <w:szCs w:val="28"/>
        </w:rPr>
        <w:t>in Zusammenarbeit mit der TH Wildau veröffentlicht</w:t>
      </w:r>
    </w:p>
    <w:p w14:paraId="7182F267" w14:textId="1B8570C0" w:rsidR="00550A2D" w:rsidRPr="009652D4" w:rsidRDefault="00C72F1D" w:rsidP="00C07BCD">
      <w:pPr>
        <w:rPr>
          <w:rFonts w:ascii="Lucida Sans Unicode" w:hAnsi="Lucida Sans Unicode" w:cs="Lucida Sans Unicode"/>
          <w:sz w:val="20"/>
          <w:szCs w:val="20"/>
        </w:rPr>
      </w:pPr>
      <w:r>
        <w:rPr>
          <w:rFonts w:ascii="Lucida Sans Unicode" w:hAnsi="Lucida Sans Unicode" w:cs="Lucida Sans Unicode"/>
          <w:noProof/>
          <w:sz w:val="20"/>
          <w:szCs w:val="20"/>
          <w:lang w:eastAsia="de-DE"/>
        </w:rPr>
        <w:drawing>
          <wp:inline distT="0" distB="0" distL="0" distR="0" wp14:anchorId="694325C7" wp14:editId="6EE3C632">
            <wp:extent cx="5760720" cy="323913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RLK4_KeyVisual_1920x1080_Hintergrund1_rot-gelb-980x551.jpg"/>
                    <pic:cNvPicPr/>
                  </pic:nvPicPr>
                  <pic:blipFill>
                    <a:blip r:embed="rId8">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65A009C1" w14:textId="26AB0B9A" w:rsidR="00C72F1D" w:rsidRPr="009652D4" w:rsidRDefault="00FD2BB9" w:rsidP="00550A2D">
      <w:pPr>
        <w:pStyle w:val="StandardWeb"/>
        <w:rPr>
          <w:rFonts w:ascii="Lucida Sans Unicode" w:eastAsiaTheme="minorHAnsi" w:hAnsi="Lucida Sans Unicode" w:cs="Lucida Sans Unicode"/>
          <w:sz w:val="20"/>
          <w:szCs w:val="20"/>
          <w:lang w:eastAsia="en-US"/>
        </w:rPr>
      </w:pPr>
      <w:r w:rsidRPr="009652D4">
        <w:rPr>
          <w:rFonts w:ascii="Lucida Sans Unicode" w:hAnsi="Lucida Sans Unicode" w:cs="Lucida Sans Unicode"/>
          <w:b/>
          <w:sz w:val="20"/>
          <w:szCs w:val="20"/>
        </w:rPr>
        <w:t>Bildunterschrift</w:t>
      </w:r>
      <w:r w:rsidR="00153038" w:rsidRPr="009652D4">
        <w:rPr>
          <w:rFonts w:ascii="Lucida Sans Unicode" w:hAnsi="Lucida Sans Unicode" w:cs="Lucida Sans Unicode"/>
          <w:b/>
          <w:sz w:val="20"/>
          <w:szCs w:val="20"/>
        </w:rPr>
        <w:t xml:space="preserve">: </w:t>
      </w:r>
      <w:r w:rsidR="00C72F1D" w:rsidRPr="00C72F1D">
        <w:rPr>
          <w:rFonts w:ascii="Lucida Sans Unicode" w:eastAsiaTheme="minorHAnsi" w:hAnsi="Lucida Sans Unicode" w:cs="Lucida Sans Unicode"/>
          <w:sz w:val="20"/>
          <w:szCs w:val="20"/>
          <w:lang w:eastAsia="en-US"/>
        </w:rPr>
        <w:t>Der Radlogistik Verband Deutschland e.V. hat dieses Jahr zum ersten Mal zusammen mit der TH Wildau den Branchenreport erstellt und am 30. März die aktuellen Zahlen zur Branchenentwicklung öffentlich vorgestellt.</w:t>
      </w:r>
    </w:p>
    <w:p w14:paraId="3BBC3B6E" w14:textId="61F907FE" w:rsidR="007D2000" w:rsidRPr="009652D4" w:rsidRDefault="001B6191" w:rsidP="007D2000">
      <w:pPr>
        <w:pStyle w:val="StandardWeb"/>
        <w:rPr>
          <w:rFonts w:ascii="Lucida Sans Unicode" w:eastAsiaTheme="minorHAnsi" w:hAnsi="Lucida Sans Unicode" w:cs="Lucida Sans Unicode"/>
          <w:sz w:val="20"/>
          <w:szCs w:val="20"/>
          <w:lang w:eastAsia="en-US"/>
        </w:rPr>
      </w:pPr>
      <w:r w:rsidRPr="009652D4">
        <w:rPr>
          <w:rFonts w:ascii="Lucida Sans Unicode" w:hAnsi="Lucida Sans Unicode" w:cs="Lucida Sans Unicode"/>
          <w:b/>
          <w:sz w:val="20"/>
          <w:szCs w:val="20"/>
        </w:rPr>
        <w:t>Bild:</w:t>
      </w:r>
      <w:r w:rsidR="003717FB" w:rsidRPr="009652D4">
        <w:rPr>
          <w:rFonts w:ascii="Lucida Sans Unicode" w:hAnsi="Lucida Sans Unicode" w:cs="Lucida Sans Unicode"/>
          <w:sz w:val="20"/>
          <w:szCs w:val="20"/>
        </w:rPr>
        <w:t xml:space="preserve"> </w:t>
      </w:r>
      <w:r w:rsidR="00C72F1D">
        <w:rPr>
          <w:rFonts w:ascii="Lucida Sans Unicode" w:eastAsiaTheme="minorHAnsi" w:hAnsi="Lucida Sans Unicode" w:cs="Lucida Sans Unicode"/>
          <w:sz w:val="20"/>
          <w:szCs w:val="20"/>
          <w:lang w:eastAsia="en-US"/>
        </w:rPr>
        <w:t>Radlogistikverband Deutschland</w:t>
      </w:r>
    </w:p>
    <w:p w14:paraId="42AFAB57" w14:textId="26D8B5AF" w:rsidR="008257BC" w:rsidRPr="009652D4" w:rsidRDefault="008257BC" w:rsidP="00C07BCD">
      <w:pPr>
        <w:rPr>
          <w:rFonts w:ascii="Lucida Sans Unicode" w:hAnsi="Lucida Sans Unicode" w:cs="Lucida Sans Unicode"/>
          <w:sz w:val="20"/>
          <w:szCs w:val="20"/>
        </w:rPr>
      </w:pPr>
      <w:r w:rsidRPr="009652D4">
        <w:rPr>
          <w:rFonts w:ascii="Lucida Sans Unicode" w:hAnsi="Lucida Sans Unicode" w:cs="Lucida Sans Unicode"/>
          <w:b/>
          <w:sz w:val="20"/>
          <w:szCs w:val="20"/>
        </w:rPr>
        <w:t>Subheadline:</w:t>
      </w:r>
      <w:r w:rsidRPr="009652D4">
        <w:rPr>
          <w:rFonts w:ascii="Lucida Sans Unicode" w:hAnsi="Lucida Sans Unicode" w:cs="Lucida Sans Unicode"/>
          <w:sz w:val="20"/>
          <w:szCs w:val="20"/>
        </w:rPr>
        <w:t xml:space="preserve"> </w:t>
      </w:r>
      <w:r w:rsidR="00C72F1D">
        <w:rPr>
          <w:rFonts w:ascii="Lucida Sans Unicode" w:hAnsi="Lucida Sans Unicode" w:cs="Lucida Sans Unicode"/>
          <w:sz w:val="20"/>
          <w:szCs w:val="20"/>
        </w:rPr>
        <w:t>Radverkehr</w:t>
      </w:r>
    </w:p>
    <w:p w14:paraId="345A5E4C" w14:textId="77777777" w:rsidR="00412DB9" w:rsidRPr="009652D4" w:rsidRDefault="003C7BD7" w:rsidP="00C07BCD">
      <w:pPr>
        <w:rPr>
          <w:rFonts w:ascii="Lucida Sans Unicode" w:hAnsi="Lucida Sans Unicode" w:cs="Lucida Sans Unicode"/>
          <w:b/>
          <w:sz w:val="20"/>
          <w:szCs w:val="20"/>
        </w:rPr>
      </w:pPr>
      <w:r w:rsidRPr="009652D4">
        <w:rPr>
          <w:rFonts w:ascii="Lucida Sans Unicode" w:hAnsi="Lucida Sans Unicode" w:cs="Lucida Sans Unicode"/>
          <w:b/>
          <w:sz w:val="20"/>
          <w:szCs w:val="20"/>
        </w:rPr>
        <w:t>Teaser:</w:t>
      </w:r>
      <w:r w:rsidR="004B5F3F" w:rsidRPr="009652D4">
        <w:rPr>
          <w:rFonts w:ascii="Lucida Sans Unicode" w:hAnsi="Lucida Sans Unicode" w:cs="Lucida Sans Unicode"/>
          <w:b/>
          <w:sz w:val="20"/>
          <w:szCs w:val="20"/>
        </w:rPr>
        <w:t xml:space="preserve"> </w:t>
      </w:r>
    </w:p>
    <w:p w14:paraId="20A2362F" w14:textId="0877CCAD" w:rsidR="00C72F1D" w:rsidRPr="00C72F1D" w:rsidRDefault="00C72F1D" w:rsidP="00E227E1">
      <w:pPr>
        <w:rPr>
          <w:rFonts w:ascii="Lucida Sans Unicode" w:hAnsi="Lucida Sans Unicode" w:cs="Lucida Sans Unicode"/>
          <w:b/>
          <w:bCs/>
          <w:sz w:val="20"/>
          <w:szCs w:val="20"/>
        </w:rPr>
      </w:pPr>
      <w:r w:rsidRPr="00C72F1D">
        <w:rPr>
          <w:rFonts w:ascii="Lucida Sans Unicode" w:hAnsi="Lucida Sans Unicode" w:cs="Lucida Sans Unicode"/>
          <w:b/>
          <w:bCs/>
          <w:sz w:val="20"/>
          <w:szCs w:val="20"/>
        </w:rPr>
        <w:t>Die Radlogistikbranche setzt ihren Wachstumskurs fort und prognostiziert ein jährliches Wachstum von 30</w:t>
      </w:r>
      <w:r w:rsidR="00CC177F">
        <w:rPr>
          <w:rFonts w:ascii="Lucida Sans Unicode" w:hAnsi="Lucida Sans Unicode" w:cs="Lucida Sans Unicode"/>
          <w:b/>
          <w:bCs/>
          <w:sz w:val="20"/>
          <w:szCs w:val="20"/>
        </w:rPr>
        <w:t> </w:t>
      </w:r>
      <w:r w:rsidRPr="00C72F1D">
        <w:rPr>
          <w:rFonts w:ascii="Lucida Sans Unicode" w:hAnsi="Lucida Sans Unicode" w:cs="Lucida Sans Unicode"/>
          <w:b/>
          <w:bCs/>
          <w:sz w:val="20"/>
          <w:szCs w:val="20"/>
        </w:rPr>
        <w:t xml:space="preserve">% in den nächsten fünf Jahren. Der Radlogistik Verband Deutschland e.V. </w:t>
      </w:r>
      <w:r w:rsidR="0004725A">
        <w:rPr>
          <w:rFonts w:ascii="Lucida Sans Unicode" w:hAnsi="Lucida Sans Unicode" w:cs="Lucida Sans Unicode"/>
          <w:b/>
          <w:bCs/>
          <w:sz w:val="20"/>
          <w:szCs w:val="20"/>
        </w:rPr>
        <w:t xml:space="preserve">(RLVD) </w:t>
      </w:r>
      <w:r w:rsidRPr="00C72F1D">
        <w:rPr>
          <w:rFonts w:ascii="Lucida Sans Unicode" w:hAnsi="Lucida Sans Unicode" w:cs="Lucida Sans Unicode"/>
          <w:b/>
          <w:bCs/>
          <w:sz w:val="20"/>
          <w:szCs w:val="20"/>
        </w:rPr>
        <w:t xml:space="preserve">hat dieses Jahr zum ersten Mal zusammen mit der TH Wildau den Branchenreport erstellt und </w:t>
      </w:r>
      <w:r w:rsidR="00192D9B">
        <w:rPr>
          <w:rFonts w:ascii="Lucida Sans Unicode" w:hAnsi="Lucida Sans Unicode" w:cs="Lucida Sans Unicode"/>
          <w:b/>
          <w:bCs/>
          <w:sz w:val="20"/>
          <w:szCs w:val="20"/>
        </w:rPr>
        <w:t>Ende März</w:t>
      </w:r>
      <w:r w:rsidRPr="00C72F1D">
        <w:rPr>
          <w:rFonts w:ascii="Lucida Sans Unicode" w:hAnsi="Lucida Sans Unicode" w:cs="Lucida Sans Unicode"/>
          <w:b/>
          <w:bCs/>
          <w:sz w:val="20"/>
          <w:szCs w:val="20"/>
        </w:rPr>
        <w:t xml:space="preserve"> die aktuellen Zahlen zur Branchenentwicklung öffentlich vorgestellt.</w:t>
      </w:r>
    </w:p>
    <w:p w14:paraId="7A5EF2D6" w14:textId="77777777" w:rsidR="00C72F1D" w:rsidRDefault="00C72F1D">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1642268B" w14:textId="1EE60BC9" w:rsidR="004B5F3F" w:rsidRPr="009652D4" w:rsidRDefault="0042192B" w:rsidP="00E227E1">
      <w:pPr>
        <w:rPr>
          <w:rFonts w:ascii="Lucida Sans Unicode" w:hAnsi="Lucida Sans Unicode" w:cs="Lucida Sans Unicode"/>
          <w:b/>
          <w:sz w:val="20"/>
          <w:szCs w:val="20"/>
        </w:rPr>
      </w:pPr>
      <w:r w:rsidRPr="009652D4">
        <w:rPr>
          <w:rFonts w:ascii="Lucida Sans Unicode" w:hAnsi="Lucida Sans Unicode" w:cs="Lucida Sans Unicode"/>
          <w:b/>
          <w:sz w:val="20"/>
          <w:szCs w:val="20"/>
        </w:rPr>
        <w:lastRenderedPageBreak/>
        <w:t>Text</w:t>
      </w:r>
      <w:r w:rsidR="00FD2BB9" w:rsidRPr="009652D4">
        <w:rPr>
          <w:rFonts w:ascii="Lucida Sans Unicode" w:hAnsi="Lucida Sans Unicode" w:cs="Lucida Sans Unicode"/>
          <w:b/>
          <w:sz w:val="20"/>
          <w:szCs w:val="20"/>
        </w:rPr>
        <w:t xml:space="preserve">: </w:t>
      </w:r>
    </w:p>
    <w:p w14:paraId="77AFBCE1" w14:textId="45D69A27" w:rsidR="00C72F1D" w:rsidRP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Die Radlogistikbranche setzt ihren Wachstumskurs fort und prognostiziert ein jährliches Wachstum von 30</w:t>
      </w:r>
      <w:r>
        <w:rPr>
          <w:rFonts w:ascii="Lucida Sans Unicode" w:hAnsi="Lucida Sans Unicode" w:cs="Lucida Sans Unicode"/>
          <w:sz w:val="20"/>
          <w:szCs w:val="20"/>
        </w:rPr>
        <w:t xml:space="preserve"> Prozent</w:t>
      </w:r>
      <w:r w:rsidRPr="00C72F1D">
        <w:rPr>
          <w:rFonts w:ascii="Lucida Sans Unicode" w:hAnsi="Lucida Sans Unicode" w:cs="Lucida Sans Unicode"/>
          <w:sz w:val="20"/>
          <w:szCs w:val="20"/>
        </w:rPr>
        <w:t xml:space="preserve"> in den nächsten fünf Jahren. Der Radlogistik Verband Deutschland e.V. hat dieses Jahr zum ersten Mal zusammen mit der </w:t>
      </w:r>
      <w:r w:rsidR="006D41F2">
        <w:rPr>
          <w:rFonts w:ascii="Lucida Sans Unicode" w:hAnsi="Lucida Sans Unicode" w:cs="Lucida Sans Unicode"/>
          <w:sz w:val="20"/>
          <w:szCs w:val="20"/>
        </w:rPr>
        <w:t xml:space="preserve">Technischen Hochschule Wildau (TH Wildau) </w:t>
      </w:r>
      <w:r w:rsidRPr="00C72F1D">
        <w:rPr>
          <w:rFonts w:ascii="Lucida Sans Unicode" w:hAnsi="Lucida Sans Unicode" w:cs="Lucida Sans Unicode"/>
          <w:sz w:val="20"/>
          <w:szCs w:val="20"/>
        </w:rPr>
        <w:t>den Branchenreport erstellt und am 30. März die aktuellen Zahlen zur Branchenentwicklung öffentlich vorgestellt.</w:t>
      </w:r>
    </w:p>
    <w:p w14:paraId="2E52DF87" w14:textId="3BEFC874" w:rsidR="00C72F1D" w:rsidRPr="00C72F1D" w:rsidRDefault="00C72F1D" w:rsidP="00C72F1D">
      <w:pPr>
        <w:rPr>
          <w:rFonts w:ascii="Lucida Sans Unicode" w:hAnsi="Lucida Sans Unicode" w:cs="Lucida Sans Unicode"/>
          <w:b/>
          <w:sz w:val="20"/>
          <w:szCs w:val="20"/>
        </w:rPr>
      </w:pPr>
      <w:r w:rsidRPr="00C72F1D">
        <w:rPr>
          <w:rFonts w:ascii="Lucida Sans Unicode" w:hAnsi="Lucida Sans Unicode" w:cs="Lucida Sans Unicode"/>
          <w:b/>
          <w:sz w:val="20"/>
          <w:szCs w:val="20"/>
        </w:rPr>
        <w:t>Starkes Umsatzwachstum</w:t>
      </w:r>
      <w:r>
        <w:rPr>
          <w:rFonts w:ascii="Lucida Sans Unicode" w:hAnsi="Lucida Sans Unicode" w:cs="Lucida Sans Unicode"/>
          <w:b/>
          <w:sz w:val="20"/>
          <w:szCs w:val="20"/>
        </w:rPr>
        <w:t xml:space="preserve"> und steigende Beschäftigtenzahl</w:t>
      </w:r>
    </w:p>
    <w:p w14:paraId="2BEDFB8D" w14:textId="16873531" w:rsidR="00C72F1D" w:rsidRP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 xml:space="preserve">Inflation, Energiepreise und der Angriffskrieg Russlands auf die Ukraine erzeugen ein anspruchsvolles, wirtschaftspolitisches Umfeld. Die Radlogistik mit ihren vielen unterschiedlichen Akteuren scheint davon wenig beeindruckt zu sein. Der Gesamtumsatz der Branche hat von 2021 auf 2022 um 50 Mio. </w:t>
      </w:r>
      <w:r>
        <w:rPr>
          <w:rFonts w:ascii="Lucida Sans Unicode" w:hAnsi="Lucida Sans Unicode" w:cs="Lucida Sans Unicode"/>
          <w:sz w:val="20"/>
          <w:szCs w:val="20"/>
        </w:rPr>
        <w:t xml:space="preserve">Euro </w:t>
      </w:r>
      <w:r w:rsidRPr="00C72F1D">
        <w:rPr>
          <w:rFonts w:ascii="Lucida Sans Unicode" w:hAnsi="Lucida Sans Unicode" w:cs="Lucida Sans Unicode"/>
          <w:sz w:val="20"/>
          <w:szCs w:val="20"/>
        </w:rPr>
        <w:t xml:space="preserve">auf 175 Mio. </w:t>
      </w:r>
      <w:r>
        <w:rPr>
          <w:rFonts w:ascii="Lucida Sans Unicode" w:hAnsi="Lucida Sans Unicode" w:cs="Lucida Sans Unicode"/>
          <w:sz w:val="20"/>
          <w:szCs w:val="20"/>
        </w:rPr>
        <w:t>Euro</w:t>
      </w:r>
      <w:r w:rsidRPr="00C72F1D">
        <w:rPr>
          <w:rFonts w:ascii="Lucida Sans Unicode" w:hAnsi="Lucida Sans Unicode" w:cs="Lucida Sans Unicode"/>
          <w:sz w:val="20"/>
          <w:szCs w:val="20"/>
        </w:rPr>
        <w:t xml:space="preserve"> zugenommen. Ebenso sind die Beschäftigtenzahlen im gleichen Zeitraum um über 1.250 Stellen auf insgesamt 4.200 Beschäftigte gestiegen. Für das Jahr 2023 gehen 72</w:t>
      </w:r>
      <w:r>
        <w:rPr>
          <w:rFonts w:ascii="Lucida Sans Unicode" w:hAnsi="Lucida Sans Unicode" w:cs="Lucida Sans Unicode"/>
          <w:sz w:val="20"/>
          <w:szCs w:val="20"/>
        </w:rPr>
        <w:t xml:space="preserve"> Prozent</w:t>
      </w:r>
      <w:r w:rsidRPr="00C72F1D">
        <w:rPr>
          <w:rFonts w:ascii="Lucida Sans Unicode" w:hAnsi="Lucida Sans Unicode" w:cs="Lucida Sans Unicode"/>
          <w:sz w:val="20"/>
          <w:szCs w:val="20"/>
        </w:rPr>
        <w:t xml:space="preserve"> der</w:t>
      </w:r>
      <w:r w:rsidR="00CC177F">
        <w:rPr>
          <w:rFonts w:ascii="Lucida Sans Unicode" w:hAnsi="Lucida Sans Unicode" w:cs="Lucida Sans Unicode"/>
          <w:sz w:val="20"/>
          <w:szCs w:val="20"/>
        </w:rPr>
        <w:t>jenigen, die</w:t>
      </w:r>
      <w:r w:rsidRPr="00C72F1D">
        <w:rPr>
          <w:rFonts w:ascii="Lucida Sans Unicode" w:hAnsi="Lucida Sans Unicode" w:cs="Lucida Sans Unicode"/>
          <w:sz w:val="20"/>
          <w:szCs w:val="20"/>
        </w:rPr>
        <w:t xml:space="preserve"> an der Umfrage </w:t>
      </w:r>
      <w:r w:rsidR="00CC177F">
        <w:rPr>
          <w:rFonts w:ascii="Lucida Sans Unicode" w:hAnsi="Lucida Sans Unicode" w:cs="Lucida Sans Unicode"/>
          <w:sz w:val="20"/>
          <w:szCs w:val="20"/>
        </w:rPr>
        <w:t xml:space="preserve">teilgenommen haben, </w:t>
      </w:r>
      <w:r w:rsidRPr="00C72F1D">
        <w:rPr>
          <w:rFonts w:ascii="Lucida Sans Unicode" w:hAnsi="Lucida Sans Unicode" w:cs="Lucida Sans Unicode"/>
          <w:sz w:val="20"/>
          <w:szCs w:val="20"/>
        </w:rPr>
        <w:t>von einem weiteren Personalzuwachs aus. Ein Anstieg, der nicht ganz ohne Wachstumsschmerzen auskommt: Auch die Ra</w:t>
      </w:r>
      <w:r>
        <w:rPr>
          <w:rFonts w:ascii="Lucida Sans Unicode" w:hAnsi="Lucida Sans Unicode" w:cs="Lucida Sans Unicode"/>
          <w:sz w:val="20"/>
          <w:szCs w:val="20"/>
        </w:rPr>
        <w:t xml:space="preserve">dlogistik-Branche klagt über den </w:t>
      </w:r>
      <w:r w:rsidRPr="00C72F1D">
        <w:rPr>
          <w:rFonts w:ascii="Lucida Sans Unicode" w:hAnsi="Lucida Sans Unicode" w:cs="Lucida Sans Unicode"/>
          <w:sz w:val="20"/>
          <w:szCs w:val="20"/>
        </w:rPr>
        <w:t>Fachkräfte</w:t>
      </w:r>
      <w:r>
        <w:rPr>
          <w:rFonts w:ascii="Lucida Sans Unicode" w:hAnsi="Lucida Sans Unicode" w:cs="Lucida Sans Unicode"/>
          <w:sz w:val="20"/>
          <w:szCs w:val="20"/>
        </w:rPr>
        <w:t>mangel. Mehr als die</w:t>
      </w:r>
      <w:r w:rsidRPr="00C72F1D">
        <w:rPr>
          <w:rFonts w:ascii="Lucida Sans Unicode" w:hAnsi="Lucida Sans Unicode" w:cs="Lucida Sans Unicode"/>
          <w:sz w:val="20"/>
          <w:szCs w:val="20"/>
        </w:rPr>
        <w:t xml:space="preserve"> Hälfte der Befragten </w:t>
      </w:r>
      <w:r w:rsidR="00CC177F">
        <w:rPr>
          <w:rFonts w:ascii="Lucida Sans Unicode" w:hAnsi="Lucida Sans Unicode" w:cs="Lucida Sans Unicode"/>
          <w:sz w:val="20"/>
          <w:szCs w:val="20"/>
        </w:rPr>
        <w:t xml:space="preserve">gibt an, </w:t>
      </w:r>
      <w:r w:rsidRPr="00C72F1D">
        <w:rPr>
          <w:rFonts w:ascii="Lucida Sans Unicode" w:hAnsi="Lucida Sans Unicode" w:cs="Lucida Sans Unicode"/>
          <w:sz w:val="20"/>
          <w:szCs w:val="20"/>
        </w:rPr>
        <w:t>schwer oder sehr schwer Personal zu finden. Be</w:t>
      </w:r>
      <w:r>
        <w:rPr>
          <w:rFonts w:ascii="Lucida Sans Unicode" w:hAnsi="Lucida Sans Unicode" w:cs="Lucida Sans Unicode"/>
          <w:sz w:val="20"/>
          <w:szCs w:val="20"/>
        </w:rPr>
        <w:t>sonders gefragt sind Mechaniker/-innen, Fahrer/-</w:t>
      </w:r>
      <w:r w:rsidRPr="00C72F1D">
        <w:rPr>
          <w:rFonts w:ascii="Lucida Sans Unicode" w:hAnsi="Lucida Sans Unicode" w:cs="Lucida Sans Unicode"/>
          <w:sz w:val="20"/>
          <w:szCs w:val="20"/>
        </w:rPr>
        <w:t>innen und Verkäufer</w:t>
      </w:r>
      <w:r>
        <w:rPr>
          <w:rFonts w:ascii="Lucida Sans Unicode" w:hAnsi="Lucida Sans Unicode" w:cs="Lucida Sans Unicode"/>
          <w:sz w:val="20"/>
          <w:szCs w:val="20"/>
        </w:rPr>
        <w:t>/-</w:t>
      </w:r>
      <w:r w:rsidRPr="00C72F1D">
        <w:rPr>
          <w:rFonts w:ascii="Lucida Sans Unicode" w:hAnsi="Lucida Sans Unicode" w:cs="Lucida Sans Unicode"/>
          <w:sz w:val="20"/>
          <w:szCs w:val="20"/>
        </w:rPr>
        <w:t>innen.</w:t>
      </w:r>
    </w:p>
    <w:p w14:paraId="4212AAF5" w14:textId="66296C9B" w:rsidR="00C72F1D" w:rsidRPr="00C72F1D" w:rsidRDefault="00C72F1D" w:rsidP="00C72F1D">
      <w:pPr>
        <w:rPr>
          <w:rFonts w:ascii="Lucida Sans Unicode" w:hAnsi="Lucida Sans Unicode" w:cs="Lucida Sans Unicode"/>
          <w:b/>
          <w:sz w:val="20"/>
          <w:szCs w:val="20"/>
        </w:rPr>
      </w:pPr>
      <w:r w:rsidRPr="00C72F1D">
        <w:rPr>
          <w:rFonts w:ascii="Lucida Sans Unicode" w:hAnsi="Lucida Sans Unicode" w:cs="Lucida Sans Unicode"/>
          <w:b/>
          <w:sz w:val="20"/>
          <w:szCs w:val="20"/>
        </w:rPr>
        <w:t>Lasträderabsatz fast verdoppelt</w:t>
      </w:r>
    </w:p>
    <w:p w14:paraId="29AEA720" w14:textId="77777777" w:rsid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 xml:space="preserve">Auf der Herstellerseite haben sich die Absätze von Lastenrädern und -anhängern auf fast 27.300 Lastenräder und -anhänger fast verdoppelt. Einige Akteure haben zwar noch Lieferprobleme, bei mehr als der Hälfte sind jedoch Lastenräder für den Umstieg auf saubere Transporte verfügbar. </w:t>
      </w:r>
    </w:p>
    <w:p w14:paraId="63D814C8" w14:textId="0D341B62" w:rsidR="00C72F1D" w:rsidRP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„Erstaunt hat uns in den Daten der hohe Exportanteil der He</w:t>
      </w:r>
      <w:r>
        <w:rPr>
          <w:rFonts w:ascii="Lucida Sans Unicode" w:hAnsi="Lucida Sans Unicode" w:cs="Lucida Sans Unicode"/>
          <w:sz w:val="20"/>
          <w:szCs w:val="20"/>
        </w:rPr>
        <w:t xml:space="preserve">rsteller von </w:t>
      </w:r>
      <w:r w:rsidR="00CC177F">
        <w:rPr>
          <w:rFonts w:ascii="Lucida Sans Unicode" w:hAnsi="Lucida Sans Unicode" w:cs="Lucida Sans Unicode"/>
          <w:sz w:val="20"/>
          <w:szCs w:val="20"/>
        </w:rPr>
        <w:t>vier</w:t>
      </w:r>
      <w:r>
        <w:rPr>
          <w:rFonts w:ascii="Lucida Sans Unicode" w:hAnsi="Lucida Sans Unicode" w:cs="Lucida Sans Unicode"/>
          <w:sz w:val="20"/>
          <w:szCs w:val="20"/>
        </w:rPr>
        <w:t xml:space="preserve"> Prozent</w:t>
      </w:r>
      <w:r w:rsidRPr="00C72F1D">
        <w:rPr>
          <w:rFonts w:ascii="Lucida Sans Unicode" w:hAnsi="Lucida Sans Unicode" w:cs="Lucida Sans Unicode"/>
          <w:sz w:val="20"/>
          <w:szCs w:val="20"/>
        </w:rPr>
        <w:t xml:space="preserve">. Der Absatzmarkt der Deutschen Lastenradhersteller </w:t>
      </w:r>
      <w:r w:rsidR="00CC177F">
        <w:rPr>
          <w:rFonts w:ascii="Lucida Sans Unicode" w:hAnsi="Lucida Sans Unicode" w:cs="Lucida Sans Unicode"/>
          <w:sz w:val="20"/>
          <w:szCs w:val="20"/>
        </w:rPr>
        <w:t>befindet sich</w:t>
      </w:r>
      <w:r w:rsidR="00CC177F" w:rsidRPr="00C72F1D">
        <w:rPr>
          <w:rFonts w:ascii="Lucida Sans Unicode" w:hAnsi="Lucida Sans Unicode" w:cs="Lucida Sans Unicode"/>
          <w:sz w:val="20"/>
          <w:szCs w:val="20"/>
        </w:rPr>
        <w:t xml:space="preserve"> </w:t>
      </w:r>
      <w:r w:rsidRPr="00C72F1D">
        <w:rPr>
          <w:rFonts w:ascii="Lucida Sans Unicode" w:hAnsi="Lucida Sans Unicode" w:cs="Lucida Sans Unicode"/>
          <w:sz w:val="20"/>
          <w:szCs w:val="20"/>
        </w:rPr>
        <w:t>damit zu einem relevanten Teil außerhalb der Landesgrenzen“</w:t>
      </w:r>
      <w:r w:rsidR="00CC177F">
        <w:rPr>
          <w:rFonts w:ascii="Lucida Sans Unicode" w:hAnsi="Lucida Sans Unicode" w:cs="Lucida Sans Unicode"/>
          <w:sz w:val="20"/>
          <w:szCs w:val="20"/>
        </w:rPr>
        <w:t>,</w:t>
      </w:r>
      <w:r w:rsidRPr="00C72F1D">
        <w:rPr>
          <w:rFonts w:ascii="Lucida Sans Unicode" w:hAnsi="Lucida Sans Unicode" w:cs="Lucida Sans Unicode"/>
          <w:sz w:val="20"/>
          <w:szCs w:val="20"/>
        </w:rPr>
        <w:t xml:space="preserve"> ergänzt Prof. Christian Rudolph, Leiter der BMDV-Stiftungsprofessur Radverkehr in intermodalen Verkehrsnetzen und Teil des </w:t>
      </w:r>
      <w:r>
        <w:rPr>
          <w:rFonts w:ascii="Lucida Sans Unicode" w:hAnsi="Lucida Sans Unicode" w:cs="Lucida Sans Unicode"/>
          <w:sz w:val="20"/>
          <w:szCs w:val="20"/>
        </w:rPr>
        <w:t>Autor/-</w:t>
      </w:r>
      <w:r w:rsidRPr="00C72F1D">
        <w:rPr>
          <w:rFonts w:ascii="Lucida Sans Unicode" w:hAnsi="Lucida Sans Unicode" w:cs="Lucida Sans Unicode"/>
          <w:sz w:val="20"/>
          <w:szCs w:val="20"/>
        </w:rPr>
        <w:t>innen-Teams der TH Wildau.</w:t>
      </w:r>
    </w:p>
    <w:p w14:paraId="76FE1CDF" w14:textId="411602FD" w:rsid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Die Radlogistik, die im Wesentlichen von kleinen und mittleren Unternehmen getragen wird, hat durch den Einsatz ökologischer La</w:t>
      </w:r>
      <w:r>
        <w:rPr>
          <w:rFonts w:ascii="Lucida Sans Unicode" w:hAnsi="Lucida Sans Unicode" w:cs="Lucida Sans Unicode"/>
          <w:sz w:val="20"/>
          <w:szCs w:val="20"/>
        </w:rPr>
        <w:t xml:space="preserve">stenräder im Jahr 2022 </w:t>
      </w:r>
      <w:r w:rsidR="00CC177F" w:rsidRPr="00C72F1D">
        <w:rPr>
          <w:rFonts w:ascii="Lucida Sans Unicode" w:hAnsi="Lucida Sans Unicode" w:cs="Lucida Sans Unicode"/>
          <w:sz w:val="20"/>
          <w:szCs w:val="20"/>
        </w:rPr>
        <w:t xml:space="preserve">gegenüber einer Last-Mile-Logistik unter Einsatz von Dieselfahrzeugen </w:t>
      </w:r>
      <w:r w:rsidR="00CC177F">
        <w:rPr>
          <w:rFonts w:ascii="Lucida Sans Unicode" w:hAnsi="Lucida Sans Unicode" w:cs="Lucida Sans Unicode"/>
          <w:sz w:val="20"/>
          <w:szCs w:val="20"/>
        </w:rPr>
        <w:t>ca. 620 Tonnen</w:t>
      </w:r>
      <w:r w:rsidR="00CC177F" w:rsidRPr="00C72F1D">
        <w:rPr>
          <w:rFonts w:ascii="Lucida Sans Unicode" w:hAnsi="Lucida Sans Unicode" w:cs="Lucida Sans Unicode"/>
          <w:sz w:val="20"/>
          <w:szCs w:val="20"/>
        </w:rPr>
        <w:t xml:space="preserve"> </w:t>
      </w:r>
      <w:r w:rsidRPr="00C72F1D">
        <w:rPr>
          <w:rFonts w:ascii="Lucida Sans Unicode" w:hAnsi="Lucida Sans Unicode" w:cs="Lucida Sans Unicode"/>
          <w:sz w:val="20"/>
          <w:szCs w:val="20"/>
        </w:rPr>
        <w:t>CO</w:t>
      </w:r>
      <w:r w:rsidRPr="00571A19">
        <w:rPr>
          <w:rFonts w:ascii="Lucida Sans Unicode" w:hAnsi="Lucida Sans Unicode" w:cs="Lucida Sans Unicode"/>
          <w:sz w:val="20"/>
          <w:szCs w:val="20"/>
          <w:vertAlign w:val="subscript"/>
        </w:rPr>
        <w:t>2</w:t>
      </w:r>
      <w:r w:rsidRPr="00C72F1D">
        <w:rPr>
          <w:rFonts w:ascii="Lucida Sans Unicode" w:hAnsi="Lucida Sans Unicode" w:cs="Lucida Sans Unicode"/>
          <w:sz w:val="20"/>
          <w:szCs w:val="20"/>
        </w:rPr>
        <w:t xml:space="preserve"> eingespart. </w:t>
      </w:r>
    </w:p>
    <w:p w14:paraId="38B386D9" w14:textId="7447B955" w:rsid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lastRenderedPageBreak/>
        <w:t>„An dieser Stelle ist noch deutliche Luft nach oben</w:t>
      </w:r>
      <w:r w:rsidR="00CC177F">
        <w:rPr>
          <w:rFonts w:ascii="Lucida Sans Unicode" w:hAnsi="Lucida Sans Unicode" w:cs="Lucida Sans Unicode"/>
          <w:sz w:val="20"/>
          <w:szCs w:val="20"/>
        </w:rPr>
        <w:t>,</w:t>
      </w:r>
      <w:r w:rsidRPr="00C72F1D">
        <w:rPr>
          <w:rFonts w:ascii="Lucida Sans Unicode" w:hAnsi="Lucida Sans Unicode" w:cs="Lucida Sans Unicode"/>
          <w:sz w:val="20"/>
          <w:szCs w:val="20"/>
        </w:rPr>
        <w:t xml:space="preserve"> um einen wirksamen Beitrag zum Klimaschutz auf der letzten Meile “ ergänzt Dr. Tom Assmann, Vorsitzender vom RLVD und Mitautor</w:t>
      </w:r>
      <w:r w:rsidR="00CC177F">
        <w:rPr>
          <w:rFonts w:ascii="Lucida Sans Unicode" w:hAnsi="Lucida Sans Unicode" w:cs="Lucida Sans Unicode"/>
          <w:sz w:val="20"/>
          <w:szCs w:val="20"/>
        </w:rPr>
        <w:t xml:space="preserve"> des Reports</w:t>
      </w:r>
      <w:r w:rsidRPr="00C72F1D">
        <w:rPr>
          <w:rFonts w:ascii="Lucida Sans Unicode" w:hAnsi="Lucida Sans Unicode" w:cs="Lucida Sans Unicode"/>
          <w:sz w:val="20"/>
          <w:szCs w:val="20"/>
        </w:rPr>
        <w:t xml:space="preserve">. </w:t>
      </w:r>
    </w:p>
    <w:p w14:paraId="50FCBDE3" w14:textId="5032EA4B" w:rsidR="0004725A" w:rsidRPr="0004725A" w:rsidRDefault="0004725A" w:rsidP="00C72F1D">
      <w:pPr>
        <w:rPr>
          <w:rFonts w:ascii="Lucida Sans Unicode" w:hAnsi="Lucida Sans Unicode" w:cs="Lucida Sans Unicode"/>
          <w:b/>
          <w:sz w:val="20"/>
          <w:szCs w:val="20"/>
        </w:rPr>
      </w:pPr>
      <w:r w:rsidRPr="0004725A">
        <w:rPr>
          <w:rFonts w:ascii="Lucida Sans Unicode" w:hAnsi="Lucida Sans Unicode" w:cs="Lucida Sans Unicode"/>
          <w:b/>
          <w:sz w:val="20"/>
          <w:szCs w:val="20"/>
        </w:rPr>
        <w:t xml:space="preserve">30 Prozent Radlogistik auf der </w:t>
      </w:r>
      <w:r w:rsidR="00571A19">
        <w:rPr>
          <w:rFonts w:ascii="Lucida Sans Unicode" w:hAnsi="Lucida Sans Unicode" w:cs="Lucida Sans Unicode"/>
          <w:b/>
          <w:sz w:val="20"/>
          <w:szCs w:val="20"/>
        </w:rPr>
        <w:t>L</w:t>
      </w:r>
      <w:r w:rsidRPr="0004725A">
        <w:rPr>
          <w:rFonts w:ascii="Lucida Sans Unicode" w:hAnsi="Lucida Sans Unicode" w:cs="Lucida Sans Unicode"/>
          <w:b/>
          <w:sz w:val="20"/>
          <w:szCs w:val="20"/>
        </w:rPr>
        <w:t>etzten Meile noch in weiter Ferne</w:t>
      </w:r>
    </w:p>
    <w:p w14:paraId="73A21E36" w14:textId="4FF60B6D" w:rsidR="00C72F1D" w:rsidRP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 xml:space="preserve">Obwohl methodisch die großen KEP-Dienstleister im Branchenreport nicht erfasst sind, sei man insgesamt vom Ziel </w:t>
      </w:r>
      <w:r>
        <w:rPr>
          <w:rFonts w:ascii="Lucida Sans Unicode" w:hAnsi="Lucida Sans Unicode" w:cs="Lucida Sans Unicode"/>
          <w:sz w:val="20"/>
          <w:szCs w:val="20"/>
        </w:rPr>
        <w:t xml:space="preserve">30 Prozent </w:t>
      </w:r>
      <w:r w:rsidRPr="00C72F1D">
        <w:rPr>
          <w:rFonts w:ascii="Lucida Sans Unicode" w:hAnsi="Lucida Sans Unicode" w:cs="Lucida Sans Unicode"/>
          <w:sz w:val="20"/>
          <w:szCs w:val="20"/>
        </w:rPr>
        <w:t xml:space="preserve">Radlogistik auf der </w:t>
      </w:r>
      <w:r w:rsidR="00571A19">
        <w:rPr>
          <w:rFonts w:ascii="Lucida Sans Unicode" w:hAnsi="Lucida Sans Unicode" w:cs="Lucida Sans Unicode"/>
          <w:sz w:val="20"/>
          <w:szCs w:val="20"/>
        </w:rPr>
        <w:t>L</w:t>
      </w:r>
      <w:r w:rsidRPr="00C72F1D">
        <w:rPr>
          <w:rFonts w:ascii="Lucida Sans Unicode" w:hAnsi="Lucida Sans Unicode" w:cs="Lucida Sans Unicode"/>
          <w:sz w:val="20"/>
          <w:szCs w:val="20"/>
        </w:rPr>
        <w:t>etzten Meile bis 2030 noch weit entfernt. Trotz der wirtschaftlich schwierigen Situation der Radlogistik ist die Stimmung durchweg positiv in der Branche. Die Teilnehmenden gehen im Mittel von 30</w:t>
      </w:r>
      <w:r w:rsidR="00192D9B">
        <w:rPr>
          <w:rFonts w:ascii="Lucida Sans Unicode" w:hAnsi="Lucida Sans Unicode" w:cs="Lucida Sans Unicode"/>
          <w:sz w:val="20"/>
          <w:szCs w:val="20"/>
        </w:rPr>
        <w:t xml:space="preserve"> Prozent</w:t>
      </w:r>
      <w:r w:rsidRPr="00C72F1D">
        <w:rPr>
          <w:rFonts w:ascii="Lucida Sans Unicode" w:hAnsi="Lucida Sans Unicode" w:cs="Lucida Sans Unicode"/>
          <w:sz w:val="20"/>
          <w:szCs w:val="20"/>
        </w:rPr>
        <w:t xml:space="preserve"> Wachstum pro Jahr in den nächsten fünf Jahren aus.</w:t>
      </w:r>
    </w:p>
    <w:p w14:paraId="2D6DEA7D" w14:textId="7A1FB580" w:rsidR="00C72F1D" w:rsidRDefault="00C72F1D" w:rsidP="00C72F1D">
      <w:pPr>
        <w:rPr>
          <w:rFonts w:ascii="Lucida Sans Unicode" w:hAnsi="Lucida Sans Unicode" w:cs="Lucida Sans Unicode"/>
          <w:sz w:val="20"/>
          <w:szCs w:val="20"/>
        </w:rPr>
      </w:pPr>
      <w:r w:rsidRPr="00C72F1D">
        <w:rPr>
          <w:rFonts w:ascii="Lucida Sans Unicode" w:hAnsi="Lucida Sans Unicode" w:cs="Lucida Sans Unicode"/>
          <w:sz w:val="20"/>
          <w:szCs w:val="20"/>
        </w:rPr>
        <w:t>An die Bundespolitik richtet der Verband klare Worte. „Es kann nicht sein, dass der Verkehrsbereich jährlich eklatant seine Klimaziele verfehlt, trotz Förderung. Wir fordern eine Verkehrspolitik, die heute verfügbare Effizienztechnologien mit gleichen Wettbewerbschancen und Förderungen versieht“</w:t>
      </w:r>
      <w:r w:rsidR="00CC177F">
        <w:rPr>
          <w:rFonts w:ascii="Lucida Sans Unicode" w:hAnsi="Lucida Sans Unicode" w:cs="Lucida Sans Unicode"/>
          <w:sz w:val="20"/>
          <w:szCs w:val="20"/>
        </w:rPr>
        <w:t>,</w:t>
      </w:r>
      <w:r w:rsidRPr="00C72F1D">
        <w:rPr>
          <w:rFonts w:ascii="Lucida Sans Unicode" w:hAnsi="Lucida Sans Unicode" w:cs="Lucida Sans Unicode"/>
          <w:sz w:val="20"/>
          <w:szCs w:val="20"/>
        </w:rPr>
        <w:t xml:space="preserve"> </w:t>
      </w:r>
      <w:r w:rsidR="00CC177F">
        <w:rPr>
          <w:rFonts w:ascii="Lucida Sans Unicode" w:hAnsi="Lucida Sans Unicode" w:cs="Lucida Sans Unicode"/>
          <w:sz w:val="20"/>
          <w:szCs w:val="20"/>
        </w:rPr>
        <w:t xml:space="preserve">so </w:t>
      </w:r>
      <w:r w:rsidRPr="00C72F1D">
        <w:rPr>
          <w:rFonts w:ascii="Lucida Sans Unicode" w:hAnsi="Lucida Sans Unicode" w:cs="Lucida Sans Unicode"/>
          <w:sz w:val="20"/>
          <w:szCs w:val="20"/>
        </w:rPr>
        <w:t>Jonas Kremer, Fachvorstand Politik des RLVD. Dazu gehören die Förderfähigkeit von Leasing in der gewerblichen Lastenradförderung, die Erhöhung der Fördersätze, der deutliche Ausbau der Radverkehrsinfrastruktur, die Verbesserung der Mikro-Depot</w:t>
      </w:r>
      <w:r w:rsidR="00CC177F">
        <w:rPr>
          <w:rFonts w:ascii="Lucida Sans Unicode" w:hAnsi="Lucida Sans Unicode" w:cs="Lucida Sans Unicode"/>
          <w:sz w:val="20"/>
          <w:szCs w:val="20"/>
        </w:rPr>
        <w:t>-</w:t>
      </w:r>
      <w:r w:rsidRPr="00C72F1D">
        <w:rPr>
          <w:rFonts w:ascii="Lucida Sans Unicode" w:hAnsi="Lucida Sans Unicode" w:cs="Lucida Sans Unicode"/>
          <w:sz w:val="20"/>
          <w:szCs w:val="20"/>
        </w:rPr>
        <w:t>Richtlinie, faire Preise und der Wegfall der versteckten Subventionen für Verbrennerfahrzeuge.</w:t>
      </w:r>
    </w:p>
    <w:p w14:paraId="23D422C5" w14:textId="601A7D25" w:rsidR="00192D9B" w:rsidRPr="00192D9B" w:rsidRDefault="00192D9B" w:rsidP="00C72F1D">
      <w:pPr>
        <w:rPr>
          <w:rFonts w:ascii="Lucida Sans Unicode" w:hAnsi="Lucida Sans Unicode" w:cs="Lucida Sans Unicode"/>
          <w:b/>
          <w:sz w:val="20"/>
          <w:szCs w:val="20"/>
        </w:rPr>
      </w:pPr>
      <w:r w:rsidRPr="00192D9B">
        <w:rPr>
          <w:rFonts w:ascii="Lucida Sans Unicode" w:hAnsi="Lucida Sans Unicode" w:cs="Lucida Sans Unicode"/>
          <w:b/>
          <w:sz w:val="20"/>
          <w:szCs w:val="20"/>
        </w:rPr>
        <w:t xml:space="preserve">Weiterführende Informationen: </w:t>
      </w:r>
    </w:p>
    <w:p w14:paraId="4ACA7905" w14:textId="350B99BC" w:rsidR="007D2000" w:rsidRDefault="00C72F1D" w:rsidP="00192D9B">
      <w:pPr>
        <w:rPr>
          <w:rFonts w:ascii="Lucida Sans Unicode" w:hAnsi="Lucida Sans Unicode" w:cs="Lucida Sans Unicode"/>
          <w:sz w:val="20"/>
          <w:szCs w:val="20"/>
        </w:rPr>
      </w:pPr>
      <w:r w:rsidRPr="00C72F1D">
        <w:rPr>
          <w:rFonts w:ascii="Lucida Sans Unicode" w:hAnsi="Lucida Sans Unicode" w:cs="Lucida Sans Unicode"/>
          <w:sz w:val="20"/>
          <w:szCs w:val="20"/>
        </w:rPr>
        <w:t xml:space="preserve">Der aktuelle Branchenreport ist </w:t>
      </w:r>
      <w:r w:rsidR="00192D9B">
        <w:rPr>
          <w:rFonts w:ascii="Lucida Sans Unicode" w:hAnsi="Lucida Sans Unicode" w:cs="Lucida Sans Unicode"/>
          <w:sz w:val="20"/>
          <w:szCs w:val="20"/>
        </w:rPr>
        <w:t>über folgenden Link</w:t>
      </w:r>
      <w:r w:rsidRPr="00C72F1D">
        <w:rPr>
          <w:rFonts w:ascii="Lucida Sans Unicode" w:hAnsi="Lucida Sans Unicode" w:cs="Lucida Sans Unicode"/>
          <w:sz w:val="20"/>
          <w:szCs w:val="20"/>
        </w:rPr>
        <w:t xml:space="preserve"> zu finden: </w:t>
      </w:r>
      <w:hyperlink r:id="rId9" w:tgtFrame="_blank" w:history="1">
        <w:r w:rsidR="00192D9B" w:rsidRPr="002B3404">
          <w:rPr>
            <w:rStyle w:val="Hyperlink"/>
            <w:rFonts w:ascii="Lucida Sans Unicode" w:hAnsi="Lucida Sans Unicode" w:cs="Lucida Sans Unicode"/>
            <w:sz w:val="20"/>
            <w:szCs w:val="20"/>
          </w:rPr>
          <w:t>https://rlvd.bike/wp-content/uploads/2023/03/Branchenreport_Radlogistik-2023-1.pdf</w:t>
        </w:r>
      </w:hyperlink>
    </w:p>
    <w:p w14:paraId="70F54BFC" w14:textId="627668D7" w:rsidR="00192D9B" w:rsidRDefault="006D41F2" w:rsidP="00192D9B">
      <w:pPr>
        <w:rPr>
          <w:rFonts w:ascii="Lucida Sans Unicode" w:hAnsi="Lucida Sans Unicode" w:cs="Lucida Sans Unicode"/>
          <w:sz w:val="20"/>
          <w:szCs w:val="20"/>
        </w:rPr>
      </w:pPr>
      <w:r>
        <w:rPr>
          <w:rFonts w:ascii="Lucida Sans Unicode" w:hAnsi="Lucida Sans Unicode" w:cs="Lucida Sans Unicode"/>
          <w:sz w:val="20"/>
          <w:szCs w:val="20"/>
        </w:rPr>
        <w:t xml:space="preserve">Website Radlogistik Verband Deutschland e.V.: </w:t>
      </w:r>
      <w:hyperlink r:id="rId10" w:history="1">
        <w:r w:rsidRPr="002B3404">
          <w:rPr>
            <w:rStyle w:val="Hyperlink"/>
            <w:rFonts w:ascii="Lucida Sans Unicode" w:hAnsi="Lucida Sans Unicode" w:cs="Lucida Sans Unicode"/>
            <w:sz w:val="20"/>
            <w:szCs w:val="20"/>
          </w:rPr>
          <w:t>https://rlvd.bike/</w:t>
        </w:r>
      </w:hyperlink>
    </w:p>
    <w:p w14:paraId="2043D76F" w14:textId="397C32B9" w:rsidR="00EF4AC8" w:rsidRPr="00F86BA5" w:rsidRDefault="006D41F2" w:rsidP="00EF4AC8">
      <w:pPr>
        <w:rPr>
          <w:rFonts w:ascii="Lucida Sans Unicode" w:hAnsi="Lucida Sans Unicode" w:cs="Lucida Sans Unicode"/>
          <w:sz w:val="20"/>
          <w:szCs w:val="20"/>
        </w:rPr>
      </w:pPr>
      <w:r>
        <w:rPr>
          <w:rFonts w:ascii="Lucida Sans Unicode" w:hAnsi="Lucida Sans Unicode" w:cs="Lucida Sans Unicode"/>
          <w:sz w:val="20"/>
          <w:szCs w:val="20"/>
        </w:rPr>
        <w:t xml:space="preserve">Website Master-Studiengang Radverkehr in intermodalen Verkehrsnetzen: </w:t>
      </w:r>
      <w:hyperlink r:id="rId11" w:history="1">
        <w:r w:rsidRPr="002B3404">
          <w:rPr>
            <w:rStyle w:val="Hyperlink"/>
            <w:rFonts w:ascii="Lucida Sans Unicode" w:hAnsi="Lucida Sans Unicode" w:cs="Lucida Sans Unicode"/>
            <w:sz w:val="20"/>
            <w:szCs w:val="20"/>
          </w:rPr>
          <w:t>https://www.th-wildau.de/radverkehr-studieren</w:t>
        </w:r>
      </w:hyperlink>
    </w:p>
    <w:p w14:paraId="65AC748B" w14:textId="77777777" w:rsidR="00EF4AC8" w:rsidRPr="009652D4" w:rsidRDefault="00EF4AC8" w:rsidP="00EF4AC8">
      <w:pPr>
        <w:rPr>
          <w:rFonts w:ascii="Lucida Sans Unicode" w:hAnsi="Lucida Sans Unicode" w:cs="Lucida Sans Unicode"/>
          <w:b/>
          <w:sz w:val="20"/>
          <w:szCs w:val="20"/>
        </w:rPr>
      </w:pPr>
      <w:r w:rsidRPr="009652D4">
        <w:rPr>
          <w:rFonts w:ascii="Lucida Sans Unicode" w:hAnsi="Lucida Sans Unicode" w:cs="Lucida Sans Unicode"/>
          <w:b/>
          <w:sz w:val="20"/>
          <w:szCs w:val="20"/>
        </w:rPr>
        <w:t xml:space="preserve">Fachliche </w:t>
      </w:r>
      <w:r>
        <w:rPr>
          <w:rFonts w:ascii="Lucida Sans Unicode" w:hAnsi="Lucida Sans Unicode" w:cs="Lucida Sans Unicode"/>
          <w:b/>
          <w:sz w:val="20"/>
          <w:szCs w:val="20"/>
        </w:rPr>
        <w:t>Ansprechperson TH Wildau</w:t>
      </w:r>
    </w:p>
    <w:p w14:paraId="4C779FCF" w14:textId="797A6C6E" w:rsidR="00EF4AC8" w:rsidRDefault="00EF4AC8" w:rsidP="006D41F2">
      <w:pPr>
        <w:rPr>
          <w:rFonts w:ascii="Lucida Sans Unicode" w:hAnsi="Lucida Sans Unicode" w:cs="Lucida Sans Unicode"/>
          <w:b/>
          <w:sz w:val="20"/>
          <w:szCs w:val="20"/>
        </w:rPr>
      </w:pPr>
      <w:r>
        <w:rPr>
          <w:rFonts w:ascii="Lucida Sans Unicode" w:hAnsi="Lucida Sans Unicode" w:cs="Lucida Sans Unicode"/>
          <w:sz w:val="20"/>
          <w:szCs w:val="20"/>
        </w:rPr>
        <w:t>Dr.-Ing. Tom Assmann</w:t>
      </w:r>
      <w:r>
        <w:rPr>
          <w:rFonts w:ascii="Lucida Sans Unicode" w:hAnsi="Lucida Sans Unicode" w:cs="Lucida Sans Unicode"/>
          <w:sz w:val="20"/>
          <w:szCs w:val="20"/>
        </w:rPr>
        <w:br/>
      </w:r>
      <w:r w:rsidRPr="0004725A">
        <w:rPr>
          <w:rFonts w:ascii="Lucida Sans Unicode" w:hAnsi="Lucida Sans Unicode" w:cs="Lucida Sans Unicode"/>
          <w:sz w:val="20"/>
          <w:szCs w:val="20"/>
        </w:rPr>
        <w:t>Radlogistik Verband Deut</w:t>
      </w:r>
      <w:r>
        <w:rPr>
          <w:rFonts w:ascii="Lucida Sans Unicode" w:hAnsi="Lucida Sans Unicode" w:cs="Lucida Sans Unicode"/>
          <w:sz w:val="20"/>
          <w:szCs w:val="20"/>
        </w:rPr>
        <w:t>schland e.V.</w:t>
      </w:r>
      <w:r>
        <w:rPr>
          <w:rFonts w:ascii="Lucida Sans Unicode" w:hAnsi="Lucida Sans Unicode" w:cs="Lucida Sans Unicode"/>
          <w:sz w:val="20"/>
          <w:szCs w:val="20"/>
        </w:rPr>
        <w:br/>
        <w:t xml:space="preserve">Potsdamer Straße 7, </w:t>
      </w:r>
      <w:r w:rsidRPr="0004725A">
        <w:rPr>
          <w:rFonts w:ascii="Lucida Sans Unicode" w:hAnsi="Lucida Sans Unicode" w:cs="Lucida Sans Unicode"/>
          <w:sz w:val="20"/>
          <w:szCs w:val="20"/>
        </w:rPr>
        <w:t>10785 Berlin</w:t>
      </w:r>
      <w:r>
        <w:rPr>
          <w:rFonts w:ascii="Lucida Sans Unicode" w:hAnsi="Lucida Sans Unicode" w:cs="Lucida Sans Unicode"/>
          <w:sz w:val="20"/>
          <w:szCs w:val="20"/>
        </w:rPr>
        <w:t xml:space="preserve"> </w:t>
      </w:r>
      <w:r>
        <w:rPr>
          <w:rFonts w:ascii="Lucida Sans Unicode" w:hAnsi="Lucida Sans Unicode" w:cs="Lucida Sans Unicode"/>
          <w:sz w:val="20"/>
          <w:szCs w:val="20"/>
        </w:rPr>
        <w:br/>
        <w:t xml:space="preserve">E-Mail: </w:t>
      </w:r>
      <w:hyperlink r:id="rId12" w:history="1">
        <w:r w:rsidRPr="0004725A">
          <w:rPr>
            <w:rFonts w:ascii="Lucida Sans Unicode" w:hAnsi="Lucida Sans Unicode" w:cs="Lucida Sans Unicode"/>
            <w:sz w:val="20"/>
            <w:szCs w:val="20"/>
          </w:rPr>
          <w:t>info@rlvd.bike</w:t>
        </w:r>
      </w:hyperlink>
      <w:bookmarkStart w:id="0" w:name="_GoBack"/>
      <w:bookmarkEnd w:id="0"/>
    </w:p>
    <w:p w14:paraId="1C2D53CA" w14:textId="6D28ACBC" w:rsidR="006D41F2" w:rsidRPr="009652D4" w:rsidRDefault="006D41F2" w:rsidP="006D41F2">
      <w:pPr>
        <w:rPr>
          <w:rFonts w:ascii="Lucida Sans Unicode" w:hAnsi="Lucida Sans Unicode" w:cs="Lucida Sans Unicode"/>
          <w:b/>
          <w:sz w:val="20"/>
          <w:szCs w:val="20"/>
        </w:rPr>
      </w:pPr>
      <w:r w:rsidRPr="009652D4">
        <w:rPr>
          <w:rFonts w:ascii="Lucida Sans Unicode" w:hAnsi="Lucida Sans Unicode" w:cs="Lucida Sans Unicode"/>
          <w:b/>
          <w:sz w:val="20"/>
          <w:szCs w:val="20"/>
        </w:rPr>
        <w:t xml:space="preserve">Fachliche </w:t>
      </w:r>
      <w:r>
        <w:rPr>
          <w:rFonts w:ascii="Lucida Sans Unicode" w:hAnsi="Lucida Sans Unicode" w:cs="Lucida Sans Unicode"/>
          <w:b/>
          <w:sz w:val="20"/>
          <w:szCs w:val="20"/>
        </w:rPr>
        <w:t>Ansprechperson RLVD</w:t>
      </w:r>
    </w:p>
    <w:p w14:paraId="11F41AD7" w14:textId="77777777" w:rsidR="006D41F2" w:rsidRPr="009652D4" w:rsidRDefault="006D41F2" w:rsidP="006D41F2">
      <w:pPr>
        <w:rPr>
          <w:rFonts w:ascii="Lucida Sans Unicode" w:hAnsi="Lucida Sans Unicode" w:cs="Lucida Sans Unicode"/>
          <w:sz w:val="20"/>
          <w:szCs w:val="20"/>
        </w:rPr>
      </w:pPr>
      <w:r>
        <w:rPr>
          <w:rFonts w:ascii="Lucida Sans Unicode" w:hAnsi="Lucida Sans Unicode" w:cs="Lucida Sans Unicode"/>
          <w:sz w:val="20"/>
          <w:szCs w:val="20"/>
        </w:rPr>
        <w:t>Prof. Dr.-Ing. Christian Rudolph</w:t>
      </w:r>
      <w:r>
        <w:rPr>
          <w:rFonts w:ascii="Lucida Sans Unicode" w:hAnsi="Lucida Sans Unicode" w:cs="Lucida Sans Unicode"/>
          <w:sz w:val="20"/>
          <w:szCs w:val="20"/>
        </w:rPr>
        <w:br/>
        <w:t>Studiengangsprecher</w:t>
      </w:r>
      <w:r w:rsidRPr="009652D4">
        <w:rPr>
          <w:rFonts w:ascii="Lucida Sans Unicode" w:hAnsi="Lucida Sans Unicode" w:cs="Lucida Sans Unicode"/>
          <w:sz w:val="20"/>
          <w:szCs w:val="20"/>
        </w:rPr>
        <w:br/>
      </w:r>
      <w:r>
        <w:rPr>
          <w:rFonts w:ascii="Lucida Sans Unicode" w:hAnsi="Lucida Sans Unicode" w:cs="Lucida Sans Unicode"/>
          <w:sz w:val="20"/>
          <w:szCs w:val="20"/>
        </w:rPr>
        <w:lastRenderedPageBreak/>
        <w:t>Stiftungsprofessur Radverkehr in intermodalen Verkehrsnetzen</w:t>
      </w:r>
      <w:r w:rsidRPr="009652D4">
        <w:rPr>
          <w:rFonts w:ascii="Lucida Sans Unicode" w:hAnsi="Lucida Sans Unicode" w:cs="Lucida Sans Unicode"/>
          <w:sz w:val="20"/>
          <w:szCs w:val="20"/>
        </w:rPr>
        <w:br/>
        <w:t>Hochschulring 1, 15745 Wildau</w:t>
      </w:r>
      <w:r w:rsidRPr="009652D4">
        <w:rPr>
          <w:rFonts w:ascii="Lucida Sans Unicode" w:hAnsi="Lucida Sans Unicode" w:cs="Lucida Sans Unicode"/>
          <w:sz w:val="20"/>
          <w:szCs w:val="20"/>
        </w:rPr>
        <w:br/>
        <w:t xml:space="preserve">Tel. +49 (0) 3375 508 </w:t>
      </w:r>
      <w:r>
        <w:rPr>
          <w:rFonts w:ascii="Lucida Sans Unicode" w:hAnsi="Lucida Sans Unicode" w:cs="Lucida Sans Unicode"/>
          <w:sz w:val="20"/>
          <w:szCs w:val="20"/>
        </w:rPr>
        <w:t>875</w:t>
      </w:r>
      <w:r w:rsidRPr="009652D4">
        <w:rPr>
          <w:rFonts w:ascii="Lucida Sans Unicode" w:hAnsi="Lucida Sans Unicode" w:cs="Lucida Sans Unicode"/>
          <w:sz w:val="20"/>
          <w:szCs w:val="20"/>
        </w:rPr>
        <w:br/>
        <w:t xml:space="preserve">E-Mail: </w:t>
      </w:r>
      <w:r>
        <w:rPr>
          <w:rFonts w:ascii="Lucida Sans Unicode" w:hAnsi="Lucida Sans Unicode" w:cs="Lucida Sans Unicode"/>
          <w:sz w:val="20"/>
          <w:szCs w:val="20"/>
        </w:rPr>
        <w:t>christian.rudolph</w:t>
      </w:r>
      <w:r w:rsidRPr="009652D4">
        <w:rPr>
          <w:rFonts w:ascii="Lucida Sans Unicode" w:hAnsi="Lucida Sans Unicode" w:cs="Lucida Sans Unicode"/>
          <w:sz w:val="20"/>
          <w:szCs w:val="20"/>
        </w:rPr>
        <w:t>@th-wildau.de</w:t>
      </w:r>
    </w:p>
    <w:p w14:paraId="280AFED3" w14:textId="77777777" w:rsidR="006D41F2" w:rsidRDefault="006D41F2" w:rsidP="00501629">
      <w:pPr>
        <w:rPr>
          <w:rFonts w:ascii="Lucida Sans Unicode" w:hAnsi="Lucida Sans Unicode" w:cs="Lucida Sans Unicode"/>
          <w:b/>
          <w:sz w:val="20"/>
          <w:szCs w:val="20"/>
        </w:rPr>
      </w:pPr>
    </w:p>
    <w:p w14:paraId="11513116" w14:textId="77777777" w:rsidR="006D41F2" w:rsidRDefault="006D41F2" w:rsidP="00501629">
      <w:pPr>
        <w:rPr>
          <w:rFonts w:ascii="Lucida Sans Unicode" w:hAnsi="Lucida Sans Unicode" w:cs="Lucida Sans Unicode"/>
          <w:b/>
          <w:sz w:val="20"/>
          <w:szCs w:val="20"/>
        </w:rPr>
      </w:pPr>
    </w:p>
    <w:p w14:paraId="724E6023" w14:textId="7FCA5CA5" w:rsidR="00501629" w:rsidRPr="009652D4" w:rsidRDefault="00501629" w:rsidP="00501629">
      <w:pPr>
        <w:rPr>
          <w:rFonts w:ascii="Lucida Sans Unicode" w:hAnsi="Lucida Sans Unicode" w:cs="Lucida Sans Unicode"/>
          <w:b/>
          <w:sz w:val="20"/>
          <w:szCs w:val="20"/>
        </w:rPr>
      </w:pPr>
      <w:r w:rsidRPr="009652D4">
        <w:rPr>
          <w:rFonts w:ascii="Lucida Sans Unicode" w:hAnsi="Lucida Sans Unicode" w:cs="Lucida Sans Unicode"/>
          <w:b/>
          <w:sz w:val="20"/>
          <w:szCs w:val="20"/>
        </w:rPr>
        <w:t xml:space="preserve">Fachliche </w:t>
      </w:r>
      <w:r w:rsidR="007D2000">
        <w:rPr>
          <w:rFonts w:ascii="Lucida Sans Unicode" w:hAnsi="Lucida Sans Unicode" w:cs="Lucida Sans Unicode"/>
          <w:b/>
          <w:sz w:val="20"/>
          <w:szCs w:val="20"/>
        </w:rPr>
        <w:t>Ansprechp</w:t>
      </w:r>
      <w:r w:rsidR="006D41F2">
        <w:rPr>
          <w:rFonts w:ascii="Lucida Sans Unicode" w:hAnsi="Lucida Sans Unicode" w:cs="Lucida Sans Unicode"/>
          <w:b/>
          <w:sz w:val="20"/>
          <w:szCs w:val="20"/>
        </w:rPr>
        <w:t>erson TH Wildau</w:t>
      </w:r>
    </w:p>
    <w:p w14:paraId="6942F95B" w14:textId="10E685B5" w:rsidR="0004725A" w:rsidRPr="009652D4" w:rsidRDefault="0004725A" w:rsidP="00501629">
      <w:pPr>
        <w:rPr>
          <w:rFonts w:ascii="Lucida Sans Unicode" w:hAnsi="Lucida Sans Unicode" w:cs="Lucida Sans Unicode"/>
          <w:sz w:val="20"/>
          <w:szCs w:val="20"/>
        </w:rPr>
      </w:pPr>
      <w:r>
        <w:rPr>
          <w:rFonts w:ascii="Lucida Sans Unicode" w:hAnsi="Lucida Sans Unicode" w:cs="Lucida Sans Unicode"/>
          <w:sz w:val="20"/>
          <w:szCs w:val="20"/>
        </w:rPr>
        <w:t>Dr.-Ing. Tom Assmann</w:t>
      </w:r>
      <w:r>
        <w:rPr>
          <w:rFonts w:ascii="Lucida Sans Unicode" w:hAnsi="Lucida Sans Unicode" w:cs="Lucida Sans Unicode"/>
          <w:sz w:val="20"/>
          <w:szCs w:val="20"/>
        </w:rPr>
        <w:br/>
      </w:r>
      <w:r w:rsidRPr="0004725A">
        <w:rPr>
          <w:rFonts w:ascii="Lucida Sans Unicode" w:hAnsi="Lucida Sans Unicode" w:cs="Lucida Sans Unicode"/>
          <w:sz w:val="20"/>
          <w:szCs w:val="20"/>
        </w:rPr>
        <w:t>Radlogistik Verband Deut</w:t>
      </w:r>
      <w:r w:rsidR="00EF4AC8">
        <w:rPr>
          <w:rFonts w:ascii="Lucida Sans Unicode" w:hAnsi="Lucida Sans Unicode" w:cs="Lucida Sans Unicode"/>
          <w:sz w:val="20"/>
          <w:szCs w:val="20"/>
        </w:rPr>
        <w:t>schland e.V.</w:t>
      </w:r>
      <w:r w:rsidR="00EF4AC8">
        <w:rPr>
          <w:rFonts w:ascii="Lucida Sans Unicode" w:hAnsi="Lucida Sans Unicode" w:cs="Lucida Sans Unicode"/>
          <w:sz w:val="20"/>
          <w:szCs w:val="20"/>
        </w:rPr>
        <w:br/>
        <w:t xml:space="preserve">Potsdamer Straße 7, </w:t>
      </w:r>
      <w:r w:rsidRPr="0004725A">
        <w:rPr>
          <w:rFonts w:ascii="Lucida Sans Unicode" w:hAnsi="Lucida Sans Unicode" w:cs="Lucida Sans Unicode"/>
          <w:sz w:val="20"/>
          <w:szCs w:val="20"/>
        </w:rPr>
        <w:t>10785 Berlin</w:t>
      </w:r>
      <w:r w:rsidR="00EF4AC8">
        <w:rPr>
          <w:rFonts w:ascii="Lucida Sans Unicode" w:hAnsi="Lucida Sans Unicode" w:cs="Lucida Sans Unicode"/>
          <w:sz w:val="20"/>
          <w:szCs w:val="20"/>
        </w:rPr>
        <w:t xml:space="preserve"> </w:t>
      </w:r>
      <w:r w:rsidR="00EF4AC8">
        <w:rPr>
          <w:rFonts w:ascii="Lucida Sans Unicode" w:hAnsi="Lucida Sans Unicode" w:cs="Lucida Sans Unicode"/>
          <w:sz w:val="20"/>
          <w:szCs w:val="20"/>
        </w:rPr>
        <w:br/>
      </w:r>
      <w:r>
        <w:rPr>
          <w:rFonts w:ascii="Lucida Sans Unicode" w:hAnsi="Lucida Sans Unicode" w:cs="Lucida Sans Unicode"/>
          <w:sz w:val="20"/>
          <w:szCs w:val="20"/>
        </w:rPr>
        <w:t xml:space="preserve">E-Mail: </w:t>
      </w:r>
      <w:hyperlink r:id="rId13" w:history="1">
        <w:r w:rsidRPr="0004725A">
          <w:rPr>
            <w:rFonts w:ascii="Lucida Sans Unicode" w:hAnsi="Lucida Sans Unicode" w:cs="Lucida Sans Unicode"/>
            <w:sz w:val="20"/>
            <w:szCs w:val="20"/>
          </w:rPr>
          <w:t>info@rlvd.bike</w:t>
        </w:r>
      </w:hyperlink>
    </w:p>
    <w:p w14:paraId="1ED3A8CE" w14:textId="58EF63F8" w:rsidR="00501629" w:rsidRPr="009652D4" w:rsidRDefault="00501629" w:rsidP="00501629">
      <w:pPr>
        <w:rPr>
          <w:rFonts w:ascii="Lucida Sans Unicode" w:hAnsi="Lucida Sans Unicode" w:cs="Lucida Sans Unicode"/>
          <w:b/>
          <w:sz w:val="20"/>
          <w:szCs w:val="20"/>
        </w:rPr>
      </w:pPr>
      <w:r w:rsidRPr="009652D4">
        <w:rPr>
          <w:rFonts w:ascii="Lucida Sans Unicode" w:hAnsi="Lucida Sans Unicode" w:cs="Lucida Sans Unicode"/>
          <w:b/>
          <w:sz w:val="20"/>
          <w:szCs w:val="20"/>
        </w:rPr>
        <w:t xml:space="preserve">Ansprechpersonen </w:t>
      </w:r>
      <w:r w:rsidR="007D2000">
        <w:rPr>
          <w:rFonts w:ascii="Lucida Sans Unicode" w:hAnsi="Lucida Sans Unicode" w:cs="Lucida Sans Unicode"/>
          <w:b/>
          <w:sz w:val="20"/>
          <w:szCs w:val="20"/>
        </w:rPr>
        <w:t>Externe Kommunikation TH Wildau</w:t>
      </w:r>
    </w:p>
    <w:p w14:paraId="6901CC20" w14:textId="765F80C9" w:rsidR="008C2E90" w:rsidRPr="009652D4" w:rsidRDefault="00550A2D" w:rsidP="00501629">
      <w:pPr>
        <w:rPr>
          <w:rFonts w:ascii="Lucida Sans Unicode" w:hAnsi="Lucida Sans Unicode" w:cs="Lucida Sans Unicode"/>
          <w:sz w:val="20"/>
          <w:szCs w:val="20"/>
        </w:rPr>
      </w:pPr>
      <w:r w:rsidRPr="009652D4">
        <w:rPr>
          <w:rFonts w:ascii="Lucida Sans Unicode" w:hAnsi="Lucida Sans Unicode" w:cs="Lucida Sans Unicode"/>
          <w:sz w:val="20"/>
          <w:szCs w:val="20"/>
        </w:rPr>
        <w:t>Mike Lange / Mareike Rammelt</w:t>
      </w:r>
      <w:r w:rsidRPr="009652D4">
        <w:rPr>
          <w:rFonts w:ascii="Lucida Sans Unicode" w:hAnsi="Lucida Sans Unicode" w:cs="Lucida Sans Unicode"/>
          <w:sz w:val="20"/>
          <w:szCs w:val="20"/>
        </w:rPr>
        <w:br/>
        <w:t>TH Wildau</w:t>
      </w:r>
      <w:r w:rsidRPr="009652D4">
        <w:rPr>
          <w:rFonts w:ascii="Lucida Sans Unicode" w:hAnsi="Lucida Sans Unicode" w:cs="Lucida Sans Unicode"/>
          <w:sz w:val="20"/>
          <w:szCs w:val="20"/>
        </w:rPr>
        <w:br/>
        <w:t>Hochschulring 1, 15745 Wildau</w:t>
      </w:r>
      <w:r w:rsidRPr="009652D4">
        <w:rPr>
          <w:rFonts w:ascii="Lucida Sans Unicode" w:hAnsi="Lucida Sans Unicode" w:cs="Lucida Sans Unicode"/>
          <w:sz w:val="20"/>
          <w:szCs w:val="20"/>
        </w:rPr>
        <w:br/>
        <w:t>Tel. +49 (0)3375 508 211 / -669</w:t>
      </w:r>
      <w:r w:rsidRPr="009652D4">
        <w:rPr>
          <w:rFonts w:ascii="Lucida Sans Unicode" w:hAnsi="Lucida Sans Unicode" w:cs="Lucida Sans Unicode"/>
          <w:sz w:val="20"/>
          <w:szCs w:val="20"/>
        </w:rPr>
        <w:br/>
      </w:r>
      <w:r w:rsidR="00501629" w:rsidRPr="009652D4">
        <w:rPr>
          <w:rFonts w:ascii="Lucida Sans Unicode" w:hAnsi="Lucida Sans Unicode" w:cs="Lucida Sans Unicode"/>
          <w:sz w:val="20"/>
          <w:szCs w:val="20"/>
        </w:rPr>
        <w:t>E-Mail: presse@th-wildau.de</w:t>
      </w:r>
    </w:p>
    <w:sectPr w:rsidR="008C2E90" w:rsidRPr="009652D4">
      <w:headerReference w:type="default" r:id="rId14"/>
      <w:footerReference w:type="default" r:id="rId15"/>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7F3D1" w16cex:dateUtc="2023-03-24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99200" w16cid:durableId="27C7F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2152" w14:textId="77777777" w:rsidR="00710B46" w:rsidRDefault="00710B46" w:rsidP="00141289">
      <w:pPr>
        <w:spacing w:after="0" w:line="240" w:lineRule="auto"/>
      </w:pPr>
      <w:r>
        <w:separator/>
      </w:r>
    </w:p>
  </w:endnote>
  <w:endnote w:type="continuationSeparator" w:id="0">
    <w:p w14:paraId="2F08D586" w14:textId="77777777" w:rsidR="00710B46" w:rsidRDefault="00710B4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3FEA71F" w:rsidR="00141289" w:rsidRPr="00831275" w:rsidRDefault="00D05158" w:rsidP="00831275">
        <w:pPr>
          <w:pStyle w:val="Fuzeile"/>
        </w:pPr>
        <w:r>
          <w:fldChar w:fldCharType="begin"/>
        </w:r>
        <w:r>
          <w:instrText>PAGE   \* MERGEFORMAT</w:instrText>
        </w:r>
        <w:r>
          <w:fldChar w:fldCharType="separate"/>
        </w:r>
        <w:r w:rsidR="006929C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A57D" w14:textId="77777777" w:rsidR="00710B46" w:rsidRDefault="00710B46" w:rsidP="00141289">
      <w:pPr>
        <w:spacing w:after="0" w:line="240" w:lineRule="auto"/>
      </w:pPr>
      <w:r>
        <w:separator/>
      </w:r>
    </w:p>
  </w:footnote>
  <w:footnote w:type="continuationSeparator" w:id="0">
    <w:p w14:paraId="2EF0FD00" w14:textId="77777777" w:rsidR="00710B46" w:rsidRDefault="00710B4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36B1951A" w:rsidR="00B85C47" w:rsidRPr="003F0DCA" w:rsidRDefault="003E7543"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12</w:t>
    </w:r>
    <w:r w:rsidR="00087FE1">
      <w:rPr>
        <w:rFonts w:ascii="Lucida Sans" w:eastAsiaTheme="minorHAnsi" w:hAnsi="Lucida Sans" w:cstheme="minorBidi"/>
        <w:sz w:val="20"/>
        <w:szCs w:val="20"/>
        <w:lang w:val="en-GB" w:eastAsia="en-US"/>
      </w:rPr>
      <w:t>.0</w:t>
    </w:r>
    <w:r w:rsidR="007D2000">
      <w:rPr>
        <w:rFonts w:ascii="Lucida Sans" w:eastAsiaTheme="minorHAnsi" w:hAnsi="Lucida Sans" w:cstheme="minorBidi"/>
        <w:sz w:val="20"/>
        <w:szCs w:val="20"/>
        <w:lang w:val="en-GB" w:eastAsia="en-US"/>
      </w:rPr>
      <w:t>4</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682EA7DA"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501629">
      <w:rPr>
        <w:rFonts w:ascii="Lucida Sans" w:eastAsiaTheme="minorHAnsi" w:hAnsi="Lucida Sans" w:cstheme="minorBidi"/>
        <w:sz w:val="20"/>
        <w:szCs w:val="20"/>
        <w:lang w:val="en-GB" w:eastAsia="en-US"/>
      </w:rPr>
      <w:t>/0</w:t>
    </w:r>
    <w:r w:rsidR="007D2000">
      <w:rPr>
        <w:rFonts w:ascii="Lucida Sans" w:eastAsiaTheme="minorHAnsi" w:hAnsi="Lucida Sans" w:cstheme="minorBidi"/>
        <w:sz w:val="20"/>
        <w:szCs w:val="20"/>
        <w:lang w:val="en-GB" w:eastAsia="en-US"/>
      </w:rPr>
      <w:t>4</w:t>
    </w:r>
    <w:r w:rsidR="00501629">
      <w:rPr>
        <w:rFonts w:ascii="Lucida Sans" w:eastAsiaTheme="minorHAnsi" w:hAnsi="Lucida Sans" w:cstheme="minorBidi"/>
        <w:sz w:val="20"/>
        <w:szCs w:val="20"/>
        <w:lang w:val="en-GB" w:eastAsia="en-US"/>
      </w:rPr>
      <w:t>_</w:t>
    </w:r>
    <w:r w:rsidR="003E7543">
      <w:rPr>
        <w:rFonts w:ascii="Lucida Sans" w:eastAsiaTheme="minorHAnsi" w:hAnsi="Lucida Sans" w:cstheme="minorBidi"/>
        <w:sz w:val="20"/>
        <w:szCs w:val="20"/>
        <w:lang w:val="en-GB" w:eastAsia="en-US"/>
      </w:rPr>
      <w:t>0</w:t>
    </w:r>
    <w:r w:rsidR="00C72F1D">
      <w:rPr>
        <w:rFonts w:ascii="Lucida Sans" w:eastAsiaTheme="minorHAnsi" w:hAnsi="Lucida Sans" w:cstheme="minorBidi"/>
        <w:sz w:val="20"/>
        <w:szCs w:val="20"/>
        <w:lang w:val="en-GB" w:eastAsia="en-US"/>
      </w:rPr>
      <w:t>6</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725A"/>
    <w:rsid w:val="0005105D"/>
    <w:rsid w:val="00053AB6"/>
    <w:rsid w:val="00067112"/>
    <w:rsid w:val="00070DFD"/>
    <w:rsid w:val="00072B8E"/>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51596"/>
    <w:rsid w:val="002515A1"/>
    <w:rsid w:val="00251886"/>
    <w:rsid w:val="002529E0"/>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49A"/>
    <w:rsid w:val="00453EE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6578"/>
    <w:rsid w:val="004E79D2"/>
    <w:rsid w:val="004F16A8"/>
    <w:rsid w:val="00501629"/>
    <w:rsid w:val="005016A0"/>
    <w:rsid w:val="005068A0"/>
    <w:rsid w:val="0051015D"/>
    <w:rsid w:val="005114EA"/>
    <w:rsid w:val="00520D3F"/>
    <w:rsid w:val="0052448E"/>
    <w:rsid w:val="005244D3"/>
    <w:rsid w:val="005264E0"/>
    <w:rsid w:val="00527038"/>
    <w:rsid w:val="00532318"/>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1A19"/>
    <w:rsid w:val="00574496"/>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B08"/>
    <w:rsid w:val="005D0E42"/>
    <w:rsid w:val="005D2204"/>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29C0"/>
    <w:rsid w:val="0069359A"/>
    <w:rsid w:val="006A1949"/>
    <w:rsid w:val="006A34EA"/>
    <w:rsid w:val="006B2465"/>
    <w:rsid w:val="006B247E"/>
    <w:rsid w:val="006B3F9D"/>
    <w:rsid w:val="006B755F"/>
    <w:rsid w:val="006D2391"/>
    <w:rsid w:val="006D365A"/>
    <w:rsid w:val="006D41F2"/>
    <w:rsid w:val="006D6819"/>
    <w:rsid w:val="006E2308"/>
    <w:rsid w:val="006E3C3A"/>
    <w:rsid w:val="006E53B0"/>
    <w:rsid w:val="006E7C3B"/>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98B"/>
    <w:rsid w:val="007D2000"/>
    <w:rsid w:val="007D4089"/>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3E64"/>
    <w:rsid w:val="00963FDF"/>
    <w:rsid w:val="0096469F"/>
    <w:rsid w:val="009652D4"/>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1B85"/>
    <w:rsid w:val="009A545E"/>
    <w:rsid w:val="009A74B2"/>
    <w:rsid w:val="009B084A"/>
    <w:rsid w:val="009B1616"/>
    <w:rsid w:val="009B2F19"/>
    <w:rsid w:val="009B2F5C"/>
    <w:rsid w:val="009B3FBD"/>
    <w:rsid w:val="009B49D8"/>
    <w:rsid w:val="009B6F4E"/>
    <w:rsid w:val="009C2411"/>
    <w:rsid w:val="009C37AA"/>
    <w:rsid w:val="009C6379"/>
    <w:rsid w:val="009D3308"/>
    <w:rsid w:val="009D7FF6"/>
    <w:rsid w:val="009E1124"/>
    <w:rsid w:val="009E13C7"/>
    <w:rsid w:val="009E2E06"/>
    <w:rsid w:val="009E32D6"/>
    <w:rsid w:val="009E42FA"/>
    <w:rsid w:val="009E52AD"/>
    <w:rsid w:val="009E5BB5"/>
    <w:rsid w:val="009F019C"/>
    <w:rsid w:val="009F1E78"/>
    <w:rsid w:val="009F45A4"/>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6EF2"/>
    <w:rsid w:val="00B57D2E"/>
    <w:rsid w:val="00B60FF5"/>
    <w:rsid w:val="00B6113B"/>
    <w:rsid w:val="00B66D73"/>
    <w:rsid w:val="00B67EFB"/>
    <w:rsid w:val="00B717E9"/>
    <w:rsid w:val="00B75059"/>
    <w:rsid w:val="00B764C5"/>
    <w:rsid w:val="00B80211"/>
    <w:rsid w:val="00B81918"/>
    <w:rsid w:val="00B826B9"/>
    <w:rsid w:val="00B85C47"/>
    <w:rsid w:val="00B9462A"/>
    <w:rsid w:val="00B963F3"/>
    <w:rsid w:val="00B96FB5"/>
    <w:rsid w:val="00BA0EA7"/>
    <w:rsid w:val="00BA113F"/>
    <w:rsid w:val="00BA11AA"/>
    <w:rsid w:val="00BA1E5C"/>
    <w:rsid w:val="00BA3800"/>
    <w:rsid w:val="00BA41E2"/>
    <w:rsid w:val="00BA4695"/>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101B1"/>
    <w:rsid w:val="00C10735"/>
    <w:rsid w:val="00C1258D"/>
    <w:rsid w:val="00C128BC"/>
    <w:rsid w:val="00C12C25"/>
    <w:rsid w:val="00C12E08"/>
    <w:rsid w:val="00C17084"/>
    <w:rsid w:val="00C20769"/>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FB3"/>
    <w:rsid w:val="00CD391B"/>
    <w:rsid w:val="00CD454F"/>
    <w:rsid w:val="00CD4FAF"/>
    <w:rsid w:val="00CD50B4"/>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3BAE"/>
    <w:rsid w:val="00DE6D4F"/>
    <w:rsid w:val="00DF1E73"/>
    <w:rsid w:val="00DF32B8"/>
    <w:rsid w:val="00DF33BA"/>
    <w:rsid w:val="00DF3D29"/>
    <w:rsid w:val="00DF4359"/>
    <w:rsid w:val="00DF4F49"/>
    <w:rsid w:val="00E034DB"/>
    <w:rsid w:val="00E03DFF"/>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758C"/>
    <w:rsid w:val="00F37E93"/>
    <w:rsid w:val="00F4064A"/>
    <w:rsid w:val="00F427DC"/>
    <w:rsid w:val="00F46686"/>
    <w:rsid w:val="00F50C7B"/>
    <w:rsid w:val="00F55274"/>
    <w:rsid w:val="00F631CE"/>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6CC1"/>
    <w:rsid w:val="00FB0816"/>
    <w:rsid w:val="00FB526C"/>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4AC8"/>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1330252188">
              <w:marLeft w:val="0"/>
              <w:marRight w:val="0"/>
              <w:marTop w:val="0"/>
              <w:marBottom w:val="0"/>
              <w:divBdr>
                <w:top w:val="none" w:sz="0" w:space="0" w:color="auto"/>
                <w:left w:val="none" w:sz="0" w:space="0" w:color="auto"/>
                <w:bottom w:val="none" w:sz="0" w:space="0" w:color="auto"/>
                <w:right w:val="none" w:sz="0" w:space="0" w:color="auto"/>
              </w:divBdr>
            </w:div>
            <w:div w:id="807623027">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rlvd.bi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rlvd.bik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radverkehr-studieren"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rlvd.bike/" TargetMode="External"/><Relationship Id="rId4" Type="http://schemas.openxmlformats.org/officeDocument/2006/relationships/settings" Target="settings.xml"/><Relationship Id="rId9" Type="http://schemas.openxmlformats.org/officeDocument/2006/relationships/hyperlink" Target="https://rlvd.bike/wp-content/uploads/2023/03/Branchenreport_Radlogistik-2023-1.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D47D-F29D-4160-BF96-95A16851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5099</Characters>
  <Application>Microsoft Office Word</Application>
  <DocSecurity>0</DocSecurity>
  <Lines>101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2023-04-12T15:56:00Z</dcterms:created>
  <dcterms:modified xsi:type="dcterms:W3CDTF">2023-04-12T15:57:00Z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