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9F84" w14:textId="77777777" w:rsidR="009845C2" w:rsidRPr="00035BB1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="00F57ECE"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</w:t>
      </w:r>
      <w:r w:rsidRPr="00035BB1">
        <w:rPr>
          <w:rFonts w:ascii="Arial Nova Light" w:hAnsi="Arial Nova Light"/>
          <w:noProof/>
          <w:color w:val="141414"/>
          <w:sz w:val="24"/>
          <w:szCs w:val="24"/>
          <w:lang w:val="fi-FI"/>
        </w:rPr>
        <w:t>DISTÖTIEDOTE</w:t>
      </w:r>
    </w:p>
    <w:p w14:paraId="6B2674E6" w14:textId="0A9F8FC9" w:rsidR="000C3201" w:rsidRPr="00035BB1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fi-FI"/>
        </w:rPr>
      </w:pPr>
      <w:r w:rsidRPr="00035BB1">
        <w:rPr>
          <w:noProof/>
          <w:color w:val="141414"/>
          <w:sz w:val="16"/>
          <w:szCs w:val="16"/>
          <w:lang w:val="fi-FI"/>
        </w:rPr>
        <w:tab/>
      </w:r>
      <w:r w:rsidR="00035BB1" w:rsidRPr="00035BB1">
        <w:rPr>
          <w:noProof/>
          <w:color w:val="141414"/>
          <w:sz w:val="16"/>
          <w:szCs w:val="16"/>
          <w:lang w:val="fi-FI"/>
        </w:rPr>
        <w:t>04</w:t>
      </w:r>
      <w:r w:rsidR="009845C2" w:rsidRPr="00035BB1">
        <w:rPr>
          <w:noProof/>
          <w:color w:val="141414"/>
          <w:sz w:val="16"/>
          <w:szCs w:val="16"/>
          <w:lang w:val="fi-FI"/>
        </w:rPr>
        <w:t>-</w:t>
      </w:r>
      <w:r w:rsidR="00035BB1" w:rsidRPr="00035BB1">
        <w:rPr>
          <w:noProof/>
          <w:color w:val="141414"/>
          <w:sz w:val="16"/>
          <w:szCs w:val="16"/>
          <w:lang w:val="fi-FI"/>
        </w:rPr>
        <w:t>0</w:t>
      </w:r>
      <w:r w:rsidR="007D04B0">
        <w:rPr>
          <w:noProof/>
          <w:color w:val="141414"/>
          <w:sz w:val="16"/>
          <w:szCs w:val="16"/>
          <w:lang w:val="fi-FI"/>
        </w:rPr>
        <w:t>3</w:t>
      </w:r>
      <w:r w:rsidR="009845C2" w:rsidRPr="00035BB1">
        <w:rPr>
          <w:noProof/>
          <w:color w:val="141414"/>
          <w:sz w:val="16"/>
          <w:szCs w:val="16"/>
          <w:lang w:val="fi-FI"/>
        </w:rPr>
        <w:t>-</w:t>
      </w:r>
      <w:r w:rsidR="000C3201" w:rsidRPr="00035BB1">
        <w:rPr>
          <w:noProof/>
          <w:color w:val="141414"/>
          <w:sz w:val="16"/>
          <w:szCs w:val="16"/>
          <w:lang w:val="fi-FI"/>
        </w:rPr>
        <w:t>202</w:t>
      </w:r>
      <w:r w:rsidR="00035BB1" w:rsidRPr="00035BB1">
        <w:rPr>
          <w:noProof/>
          <w:color w:val="141414"/>
          <w:sz w:val="16"/>
          <w:szCs w:val="16"/>
          <w:lang w:val="fi-FI"/>
        </w:rPr>
        <w:t>1</w:t>
      </w:r>
    </w:p>
    <w:p w14:paraId="556A2A57" w14:textId="77777777" w:rsidR="00035BB1" w:rsidRPr="00035BB1" w:rsidRDefault="00035BB1" w:rsidP="00035BB1">
      <w:pPr>
        <w:rPr>
          <w:lang w:val="fi-FI"/>
        </w:rPr>
      </w:pPr>
      <w:proofErr w:type="spellStart"/>
      <w:r w:rsidRPr="00035BB1">
        <w:rPr>
          <w:rStyle w:val="Rubrik1Char"/>
          <w:rFonts w:eastAsia="Arial"/>
          <w:sz w:val="32"/>
          <w:lang w:val="fi-FI"/>
        </w:rPr>
        <w:t>Engconin</w:t>
      </w:r>
      <w:proofErr w:type="spellEnd"/>
      <w:r w:rsidRPr="00035BB1">
        <w:rPr>
          <w:rStyle w:val="Rubrik1Char"/>
          <w:rFonts w:eastAsia="Arial"/>
          <w:sz w:val="32"/>
          <w:lang w:val="fi-FI"/>
        </w:rPr>
        <w:t xml:space="preserve"> toiseksi suurin </w:t>
      </w:r>
      <w:proofErr w:type="spellStart"/>
      <w:r w:rsidRPr="00035BB1">
        <w:rPr>
          <w:rStyle w:val="Rubrik1Char"/>
          <w:rFonts w:eastAsia="Arial"/>
          <w:sz w:val="32"/>
          <w:lang w:val="fi-FI"/>
        </w:rPr>
        <w:t>rototiltti</w:t>
      </w:r>
      <w:proofErr w:type="spellEnd"/>
      <w:r w:rsidRPr="00035BB1">
        <w:rPr>
          <w:rStyle w:val="Rubrik1Char"/>
          <w:rFonts w:eastAsia="Arial"/>
          <w:sz w:val="32"/>
          <w:lang w:val="fi-FI"/>
        </w:rPr>
        <w:t xml:space="preserve"> saa entistä vahvemman nostokoukun</w:t>
      </w:r>
      <w:r w:rsidRPr="00035BB1">
        <w:rPr>
          <w:lang w:val="fi-FI" w:bidi="fi-FI"/>
        </w:rPr>
        <w:br/>
      </w:r>
      <w:r w:rsidRPr="00035BB1">
        <w:rPr>
          <w:rFonts w:eastAsia="Arial" w:cs="Arial"/>
          <w:sz w:val="28"/>
          <w:szCs w:val="28"/>
          <w:lang w:val="fi-FI" w:bidi="fi-FI"/>
        </w:rPr>
        <w:t xml:space="preserve">– </w:t>
      </w:r>
      <w:r w:rsidRPr="00035BB1">
        <w:rPr>
          <w:rFonts w:eastAsia="Arial" w:cs="Arial"/>
          <w:b/>
          <w:sz w:val="28"/>
          <w:szCs w:val="28"/>
          <w:lang w:val="fi-FI" w:bidi="fi-FI"/>
        </w:rPr>
        <w:t>hyväksytty nyt 8 tonnin nostoihin</w:t>
      </w:r>
    </w:p>
    <w:p w14:paraId="64E72751" w14:textId="55E61762" w:rsidR="00035BB1" w:rsidRPr="00035BB1" w:rsidRDefault="00035BB1" w:rsidP="00035BB1">
      <w:pPr>
        <w:rPr>
          <w:b/>
          <w:sz w:val="24"/>
          <w:szCs w:val="24"/>
          <w:lang w:val="fi-FI" w:bidi="fi-FI"/>
        </w:rPr>
      </w:pPr>
      <w:proofErr w:type="spellStart"/>
      <w:r w:rsidRPr="007D04B0">
        <w:rPr>
          <w:b/>
          <w:sz w:val="24"/>
          <w:szCs w:val="24"/>
          <w:lang w:val="fi-FI" w:bidi="fi-FI"/>
        </w:rPr>
        <w:t>Engconin</w:t>
      </w:r>
      <w:proofErr w:type="spellEnd"/>
      <w:r w:rsidRPr="007D04B0">
        <w:rPr>
          <w:b/>
          <w:sz w:val="24"/>
          <w:szCs w:val="24"/>
          <w:lang w:val="fi-FI" w:bidi="fi-FI"/>
        </w:rPr>
        <w:t xml:space="preserve"> toiseksi suurin </w:t>
      </w:r>
      <w:proofErr w:type="spellStart"/>
      <w:r w:rsidRPr="007D04B0">
        <w:rPr>
          <w:b/>
          <w:sz w:val="24"/>
          <w:szCs w:val="24"/>
          <w:lang w:val="fi-FI" w:bidi="fi-FI"/>
        </w:rPr>
        <w:t>rototiltti</w:t>
      </w:r>
      <w:proofErr w:type="spellEnd"/>
      <w:r w:rsidRPr="007D04B0">
        <w:rPr>
          <w:b/>
          <w:sz w:val="24"/>
          <w:szCs w:val="24"/>
          <w:lang w:val="fi-FI" w:bidi="fi-FI"/>
        </w:rPr>
        <w:t xml:space="preserve"> EC226, joka on tarkoitettu 19</w:t>
      </w:r>
      <w:r w:rsidRPr="007D04B0">
        <w:rPr>
          <w:b/>
          <w:strike/>
          <w:sz w:val="24"/>
          <w:szCs w:val="24"/>
          <w:lang w:val="fi-FI" w:bidi="fi-FI"/>
        </w:rPr>
        <w:t>–</w:t>
      </w:r>
      <w:r w:rsidRPr="007D04B0">
        <w:rPr>
          <w:b/>
          <w:sz w:val="24"/>
          <w:szCs w:val="24"/>
          <w:lang w:val="fi-FI" w:bidi="fi-FI"/>
        </w:rPr>
        <w:t xml:space="preserve">26 tonnin kaivukoneisiin, päivitetään nyt entistä vahvemmalla nostokoukulla, joka on hyväksytty 8 tonnin kuormille, </w:t>
      </w:r>
      <w:r w:rsidRPr="007D04B0">
        <w:rPr>
          <w:rFonts w:eastAsia="Times New Roman" w:cstheme="minorHAnsi"/>
          <w:b/>
          <w:bCs/>
          <w:sz w:val="24"/>
          <w:szCs w:val="24"/>
          <w:lang w:val="fi-FI" w:eastAsia="sv-SE"/>
        </w:rPr>
        <w:t>standardin EN 474-1: 2006 + A6: 2019 LIITE E mukaisesti.</w:t>
      </w:r>
      <w:r w:rsidR="00710574">
        <w:rPr>
          <w:rFonts w:ascii="Times New Roman" w:eastAsia="Times New Roman" w:hAnsi="Times New Roman"/>
          <w:sz w:val="24"/>
          <w:szCs w:val="24"/>
          <w:lang w:val="fi-FI" w:eastAsia="sv-SE"/>
        </w:rPr>
        <w:t xml:space="preserve"> </w:t>
      </w:r>
      <w:r w:rsidRPr="007D04B0">
        <w:rPr>
          <w:b/>
          <w:sz w:val="24"/>
          <w:szCs w:val="24"/>
          <w:lang w:val="fi-FI" w:bidi="fi-FI"/>
        </w:rPr>
        <w:t xml:space="preserve">Uudistus koskee tappikiinnitteisiä </w:t>
      </w:r>
      <w:proofErr w:type="spellStart"/>
      <w:r w:rsidRPr="007D04B0">
        <w:rPr>
          <w:b/>
          <w:sz w:val="24"/>
          <w:szCs w:val="24"/>
          <w:lang w:val="fi-FI" w:bidi="fi-FI"/>
        </w:rPr>
        <w:t>rototilttejä</w:t>
      </w:r>
      <w:proofErr w:type="spellEnd"/>
      <w:r w:rsidRPr="007D04B0">
        <w:rPr>
          <w:b/>
          <w:sz w:val="24"/>
          <w:szCs w:val="24"/>
          <w:lang w:val="fi-FI" w:bidi="fi-FI"/>
        </w:rPr>
        <w:t>.</w:t>
      </w:r>
      <w:r w:rsidRPr="00035BB1">
        <w:rPr>
          <w:b/>
          <w:strike/>
          <w:sz w:val="24"/>
          <w:szCs w:val="24"/>
          <w:lang w:val="fi-FI" w:bidi="fi-FI"/>
        </w:rPr>
        <w:t xml:space="preserve"> </w:t>
      </w:r>
    </w:p>
    <w:p w14:paraId="12DC34DB" w14:textId="77777777" w:rsidR="00035BB1" w:rsidRPr="00035BB1" w:rsidRDefault="00035BB1" w:rsidP="00035BB1">
      <w:pPr>
        <w:rPr>
          <w:rFonts w:eastAsiaTheme="minorEastAsia"/>
          <w:sz w:val="24"/>
          <w:szCs w:val="24"/>
          <w:lang w:val="fi-FI"/>
        </w:rPr>
      </w:pPr>
      <w:r w:rsidRPr="00035BB1">
        <w:rPr>
          <w:sz w:val="24"/>
          <w:szCs w:val="24"/>
          <w:lang w:val="fi-FI" w:bidi="fi-FI"/>
        </w:rPr>
        <w:t>– </w:t>
      </w:r>
      <w:proofErr w:type="spellStart"/>
      <w:r w:rsidRPr="00035BB1">
        <w:rPr>
          <w:sz w:val="24"/>
          <w:szCs w:val="24"/>
          <w:lang w:val="fi-FI" w:bidi="fi-FI"/>
        </w:rPr>
        <w:t>Rototiltin</w:t>
      </w:r>
      <w:proofErr w:type="spellEnd"/>
      <w:r w:rsidRPr="00035BB1">
        <w:rPr>
          <w:sz w:val="24"/>
          <w:szCs w:val="24"/>
          <w:lang w:val="fi-FI" w:bidi="fi-FI"/>
        </w:rPr>
        <w:t xml:space="preserve"> yläosa on nyt saanut vahvemmat kylkilevyt, mikä mahdollisti tämän uudistuksen, </w:t>
      </w:r>
      <w:proofErr w:type="spellStart"/>
      <w:r w:rsidRPr="00035BB1">
        <w:rPr>
          <w:sz w:val="24"/>
          <w:szCs w:val="24"/>
          <w:lang w:val="fi-FI" w:bidi="fi-FI"/>
        </w:rPr>
        <w:t>Engconilla</w:t>
      </w:r>
      <w:proofErr w:type="spellEnd"/>
      <w:r w:rsidRPr="00035BB1">
        <w:rPr>
          <w:sz w:val="24"/>
          <w:szCs w:val="24"/>
          <w:lang w:val="fi-FI" w:bidi="fi-FI"/>
        </w:rPr>
        <w:t xml:space="preserve"> suunnittelijana työskentelevä Göran Kron sanoo.</w:t>
      </w:r>
    </w:p>
    <w:p w14:paraId="24E474A6" w14:textId="77777777" w:rsidR="00035BB1" w:rsidRPr="00035BB1" w:rsidRDefault="00035BB1" w:rsidP="00035BB1">
      <w:pPr>
        <w:rPr>
          <w:sz w:val="24"/>
          <w:szCs w:val="24"/>
          <w:lang w:val="fi-FI"/>
        </w:rPr>
      </w:pPr>
      <w:r w:rsidRPr="00035BB1">
        <w:rPr>
          <w:sz w:val="24"/>
          <w:szCs w:val="24"/>
          <w:lang w:val="fi-FI" w:bidi="fi-FI"/>
        </w:rPr>
        <w:t>Entistä vahvemman nostokoukun kantokyky on kolme tonnia suurempi kuin edellisessä versiossa. Myös nostokoukun halkaisija on aiempaa suurempi, joten koukkuun mahtuu nyt vieläkin vankempia ketjuja tai nostovöitä.</w:t>
      </w:r>
    </w:p>
    <w:p w14:paraId="6B5BDBE5" w14:textId="77777777" w:rsidR="00035BB1" w:rsidRPr="00035BB1" w:rsidRDefault="00035BB1" w:rsidP="00035BB1">
      <w:pPr>
        <w:rPr>
          <w:rFonts w:eastAsiaTheme="minorEastAsia"/>
          <w:sz w:val="24"/>
          <w:szCs w:val="24"/>
          <w:lang w:val="fi-FI"/>
        </w:rPr>
      </w:pPr>
      <w:r w:rsidRPr="00035BB1">
        <w:rPr>
          <w:sz w:val="24"/>
          <w:szCs w:val="24"/>
          <w:lang w:val="fi-FI" w:bidi="fi-FI"/>
        </w:rPr>
        <w:t>– Tätä on toivottu meiltä, koska osa kuljettajista käyttää raskaissa nostoissa erittäin järeitä nostovöitä, Göran Kron jatkaa.</w:t>
      </w:r>
    </w:p>
    <w:p w14:paraId="05B836CB" w14:textId="6AE0C5EF" w:rsidR="00F57ECE" w:rsidRPr="00035BB1" w:rsidRDefault="00035BB1" w:rsidP="00F57ECE">
      <w:pPr>
        <w:rPr>
          <w:sz w:val="24"/>
          <w:szCs w:val="24"/>
          <w:lang w:val="fi-FI"/>
        </w:rPr>
      </w:pPr>
      <w:r w:rsidRPr="00035BB1">
        <w:rPr>
          <w:sz w:val="24"/>
          <w:szCs w:val="24"/>
          <w:lang w:val="fi-FI" w:bidi="fi-FI"/>
        </w:rPr>
        <w:t xml:space="preserve">Göran Kron kertoo myös, että nostokoukulla on CE-merkintä, aivan kuten kaikilla muillakin nostokoukuilla, jotka </w:t>
      </w:r>
      <w:proofErr w:type="spellStart"/>
      <w:r w:rsidRPr="00035BB1">
        <w:rPr>
          <w:sz w:val="24"/>
          <w:szCs w:val="24"/>
          <w:lang w:val="fi-FI" w:bidi="fi-FI"/>
        </w:rPr>
        <w:t>Engcon</w:t>
      </w:r>
      <w:proofErr w:type="spellEnd"/>
      <w:r w:rsidRPr="00035BB1">
        <w:rPr>
          <w:sz w:val="24"/>
          <w:szCs w:val="24"/>
          <w:lang w:val="fi-FI" w:bidi="fi-FI"/>
        </w:rPr>
        <w:t xml:space="preserve"> asentaa </w:t>
      </w:r>
      <w:proofErr w:type="spellStart"/>
      <w:r w:rsidRPr="00035BB1">
        <w:rPr>
          <w:sz w:val="24"/>
          <w:szCs w:val="24"/>
          <w:lang w:val="fi-FI" w:bidi="fi-FI"/>
        </w:rPr>
        <w:t>rototiltteihinsä</w:t>
      </w:r>
      <w:proofErr w:type="spellEnd"/>
      <w:r w:rsidRPr="00035BB1">
        <w:rPr>
          <w:sz w:val="24"/>
          <w:szCs w:val="24"/>
          <w:lang w:val="fi-FI" w:bidi="fi-FI"/>
        </w:rPr>
        <w:t>. Uudistus otetaan käyttöön heti, ja 8 tonnin koukku on jo tuotannossa ja toimitetaan nyt vakiona kaikissa tappikiinnitteisissä EC226-rototilteissä.</w:t>
      </w:r>
    </w:p>
    <w:p w14:paraId="071AC2FF" w14:textId="77777777" w:rsidR="00F57ECE" w:rsidRPr="00035BB1" w:rsidRDefault="00F57ECE" w:rsidP="00F57ECE">
      <w:pPr>
        <w:rPr>
          <w:lang w:val="fi-FI"/>
        </w:rPr>
      </w:pPr>
    </w:p>
    <w:p w14:paraId="28B75B6C" w14:textId="0D812686" w:rsidR="00F57ECE" w:rsidRPr="00035BB1" w:rsidRDefault="009845C2" w:rsidP="00F57ECE">
      <w:pPr>
        <w:rPr>
          <w:sz w:val="24"/>
          <w:szCs w:val="24"/>
          <w:lang w:val="fi-FI"/>
        </w:rPr>
      </w:pPr>
      <w:r w:rsidRPr="00035BB1">
        <w:rPr>
          <w:b/>
          <w:sz w:val="24"/>
          <w:szCs w:val="24"/>
          <w:lang w:val="fi-FI"/>
        </w:rPr>
        <w:t>Yhteystiedot:</w:t>
      </w:r>
      <w:r w:rsidRPr="00035BB1">
        <w:rPr>
          <w:b/>
          <w:sz w:val="24"/>
          <w:szCs w:val="24"/>
          <w:lang w:val="fi-FI"/>
        </w:rPr>
        <w:br/>
      </w:r>
      <w:r w:rsidR="00ED786C">
        <w:rPr>
          <w:sz w:val="24"/>
          <w:szCs w:val="24"/>
          <w:lang w:val="fi-FI"/>
        </w:rPr>
        <w:t>Sten Strömgren</w:t>
      </w:r>
      <w:r w:rsidRPr="00035BB1">
        <w:rPr>
          <w:sz w:val="24"/>
          <w:szCs w:val="24"/>
          <w:lang w:val="fi-FI"/>
        </w:rPr>
        <w:t xml:space="preserve">, </w:t>
      </w:r>
      <w:proofErr w:type="spellStart"/>
      <w:r w:rsidRPr="00035BB1">
        <w:rPr>
          <w:sz w:val="24"/>
          <w:szCs w:val="24"/>
          <w:lang w:val="fi-FI"/>
        </w:rPr>
        <w:t>engcon</w:t>
      </w:r>
      <w:proofErr w:type="spellEnd"/>
      <w:r w:rsidRPr="00035BB1">
        <w:rPr>
          <w:sz w:val="24"/>
          <w:szCs w:val="24"/>
          <w:lang w:val="fi-FI"/>
        </w:rPr>
        <w:t xml:space="preserve"> Group | +46 [0]7</w:t>
      </w:r>
      <w:r w:rsidR="00ED786C">
        <w:rPr>
          <w:sz w:val="24"/>
          <w:szCs w:val="24"/>
          <w:lang w:val="fi-FI"/>
        </w:rPr>
        <w:t>0</w:t>
      </w:r>
      <w:r w:rsidRPr="00035BB1">
        <w:rPr>
          <w:sz w:val="24"/>
          <w:szCs w:val="24"/>
          <w:lang w:val="fi-FI"/>
        </w:rPr>
        <w:t xml:space="preserve"> </w:t>
      </w:r>
      <w:r w:rsidR="00ED786C">
        <w:rPr>
          <w:sz w:val="24"/>
          <w:szCs w:val="24"/>
          <w:lang w:val="fi-FI"/>
        </w:rPr>
        <w:t>529</w:t>
      </w:r>
      <w:r w:rsidRPr="00035BB1">
        <w:rPr>
          <w:sz w:val="24"/>
          <w:szCs w:val="24"/>
          <w:lang w:val="fi-FI"/>
        </w:rPr>
        <w:t xml:space="preserve"> </w:t>
      </w:r>
      <w:r w:rsidR="00ED786C">
        <w:rPr>
          <w:sz w:val="24"/>
          <w:szCs w:val="24"/>
          <w:lang w:val="fi-FI"/>
        </w:rPr>
        <w:t>96</w:t>
      </w:r>
      <w:r w:rsidRPr="00035BB1">
        <w:rPr>
          <w:sz w:val="24"/>
          <w:szCs w:val="24"/>
          <w:lang w:val="fi-FI"/>
        </w:rPr>
        <w:t xml:space="preserve"> </w:t>
      </w:r>
      <w:r w:rsidR="00ED786C">
        <w:rPr>
          <w:sz w:val="24"/>
          <w:szCs w:val="24"/>
          <w:lang w:val="fi-FI"/>
        </w:rPr>
        <w:t>32</w:t>
      </w:r>
    </w:p>
    <w:p w14:paraId="41F9F962" w14:textId="77777777" w:rsidR="00970BB6" w:rsidRPr="009845C2" w:rsidRDefault="00970BB6" w:rsidP="00970BB6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maailman johtava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rototilttien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(kaivukoneiden ”rannenivelten”) ja niihin soveltuvien työlaitteiden valmistaja. Ne tekevät kaivukoneista entistä monikäyttöisempiä, tarkempia ja turvallisempia. Osaamisemme, sitoutumisemme ja korkean palvelutasomme avulla autamme asiakkaitamme menestymään.</w:t>
      </w:r>
    </w:p>
    <w:p w14:paraId="2DE0EF15" w14:textId="229ED1B2" w:rsidR="00970BB6" w:rsidRPr="009845C2" w:rsidRDefault="00970BB6" w:rsidP="00970BB6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keskisuuri konserni, jonka emoyhtiön Holding AB:n kotipaikka on Ruotsin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Strömsund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. Myyntiä hoitavat myyntiyhtiöt, jotka toimivat Ruotsissa, Norjassa, Suomessa, </w:t>
      </w:r>
      <w:proofErr w:type="spellStart"/>
      <w:proofErr w:type="gram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Tanskassa,Ranska</w:t>
      </w:r>
      <w:proofErr w:type="spellEnd"/>
      <w:proofErr w:type="gram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, Pohjois-Amerikka (Yhdysvallat ja Kanada), Benelux-maat, Iso-Britannia, Saksa, Korea ja Australia.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-ryhmän liikevaihto oli vuonna 201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9</w:t>
      </w:r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noin 1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35</w:t>
      </w:r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0 miljoonaa Ruotsin kruunua, ja sillä oli noin 300 työntekijää.</w:t>
      </w:r>
      <w:r w:rsidRPr="009845C2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perustettiin vuonna 1990. 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br/>
      </w:r>
      <w:hyperlink r:id="rId10" w:history="1">
        <w:r w:rsidRPr="00C97B6B">
          <w:rPr>
            <w:rStyle w:val="Hyperlnk"/>
            <w:rFonts w:ascii="Arial Nova Light" w:hAnsi="Arial Nova Light"/>
            <w:sz w:val="16"/>
            <w:szCs w:val="16"/>
            <w:lang w:val="sv-SE" w:bidi="ar-SA"/>
          </w:rPr>
          <w:t>www.engcon.com</w:t>
        </w:r>
      </w:hyperlink>
    </w:p>
    <w:p w14:paraId="0F9AD56A" w14:textId="77777777" w:rsidR="00970BB6" w:rsidRPr="009845C2" w:rsidRDefault="00970BB6" w:rsidP="00F57ECE">
      <w:pPr>
        <w:rPr>
          <w:lang w:val="fi-FI"/>
        </w:rPr>
      </w:pPr>
    </w:p>
    <w:sectPr w:rsidR="00970BB6" w:rsidRPr="009845C2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EAD29" w14:textId="77777777" w:rsidR="00CD48B8" w:rsidRDefault="00CD48B8">
      <w:r>
        <w:separator/>
      </w:r>
    </w:p>
  </w:endnote>
  <w:endnote w:type="continuationSeparator" w:id="0">
    <w:p w14:paraId="134E1AFC" w14:textId="77777777" w:rsidR="00CD48B8" w:rsidRDefault="00CD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9E938" w14:textId="77777777" w:rsidR="00CD48B8" w:rsidRDefault="00CD48B8">
      <w:r>
        <w:separator/>
      </w:r>
    </w:p>
  </w:footnote>
  <w:footnote w:type="continuationSeparator" w:id="0">
    <w:p w14:paraId="42E6E09F" w14:textId="77777777" w:rsidR="00CD48B8" w:rsidRDefault="00CD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A73B6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8F1B5FB" wp14:editId="6BDF659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5BB1"/>
    <w:rsid w:val="00037629"/>
    <w:rsid w:val="00043277"/>
    <w:rsid w:val="0005252F"/>
    <w:rsid w:val="0005555F"/>
    <w:rsid w:val="000811E5"/>
    <w:rsid w:val="000C3201"/>
    <w:rsid w:val="000F7147"/>
    <w:rsid w:val="00111CB9"/>
    <w:rsid w:val="00144D15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87FBE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710574"/>
    <w:rsid w:val="00710639"/>
    <w:rsid w:val="00756557"/>
    <w:rsid w:val="007822C1"/>
    <w:rsid w:val="00785E33"/>
    <w:rsid w:val="007D04B0"/>
    <w:rsid w:val="00810FCD"/>
    <w:rsid w:val="00864815"/>
    <w:rsid w:val="00866F43"/>
    <w:rsid w:val="008A3A88"/>
    <w:rsid w:val="009564C9"/>
    <w:rsid w:val="00970BB6"/>
    <w:rsid w:val="009808A1"/>
    <w:rsid w:val="009845C2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2051D"/>
    <w:rsid w:val="00B43D67"/>
    <w:rsid w:val="00B473F8"/>
    <w:rsid w:val="00B52111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D48B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ED786C"/>
    <w:rsid w:val="00F53DC1"/>
    <w:rsid w:val="00F57ECE"/>
    <w:rsid w:val="00F62AEB"/>
    <w:rsid w:val="00F65259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C550E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F7FC8EDCFF243A339F74B3724FB31" ma:contentTypeVersion="10" ma:contentTypeDescription="Skapa ett nytt dokument." ma:contentTypeScope="" ma:versionID="0345e1d61c8b8a9f70a80b20cf1a0278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9ba8828ba8693e7637558ca9ed24a132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4ADBE-9A85-42E5-9E76-DA72104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2051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cp:lastPrinted>2021-03-04T09:36:00Z</cp:lastPrinted>
  <dcterms:created xsi:type="dcterms:W3CDTF">2021-03-04T09:36:00Z</dcterms:created>
  <dcterms:modified xsi:type="dcterms:W3CDTF">2021-03-04T09:37:00Z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