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335C97" w:rsidRDefault="001451D3" w:rsidP="008836F4">
      <w:pPr>
        <w:rPr>
          <w:rFonts w:ascii="Eurostile" w:eastAsia="Calibri" w:hAnsi="Eurostile" w:cs="Times New Roman"/>
          <w:b/>
          <w:szCs w:val="28"/>
        </w:rPr>
      </w:pPr>
      <w:r w:rsidRPr="00335C97">
        <w:rPr>
          <w:rFonts w:ascii="Eurostile" w:eastAsia="Calibri" w:hAnsi="Eurostile" w:cs="Times New Roman"/>
          <w:b/>
          <w:szCs w:val="28"/>
        </w:rPr>
        <w:t xml:space="preserve">STI Racing – </w:t>
      </w:r>
      <w:r w:rsidR="00E72242">
        <w:rPr>
          <w:rFonts w:ascii="Eurostile" w:eastAsia="Calibri" w:hAnsi="Eurostile" w:cs="Times New Roman"/>
          <w:b/>
          <w:szCs w:val="28"/>
        </w:rPr>
        <w:t>ny färg och nytt pris</w:t>
      </w:r>
    </w:p>
    <w:p w:rsidR="008836F4" w:rsidRPr="00335C97" w:rsidRDefault="008836F4" w:rsidP="008836F4">
      <w:pPr>
        <w:rPr>
          <w:rFonts w:ascii="Eurostile" w:eastAsia="Calibri" w:hAnsi="Eurostile" w:cs="Times New Roman"/>
          <w:sz w:val="22"/>
          <w:szCs w:val="22"/>
        </w:rPr>
      </w:pPr>
    </w:p>
    <w:p w:rsidR="008836F4" w:rsidRPr="00335C97" w:rsidRDefault="001451D3" w:rsidP="008836F4">
      <w:pPr>
        <w:rPr>
          <w:rFonts w:ascii="Eurostile" w:eastAsia="Calibri" w:hAnsi="Eurostile" w:cs="Times New Roman"/>
          <w:b/>
          <w:sz w:val="22"/>
          <w:szCs w:val="22"/>
        </w:rPr>
      </w:pPr>
      <w:r w:rsidRPr="00335C97">
        <w:rPr>
          <w:rFonts w:ascii="Eurostile" w:eastAsia="Calibri" w:hAnsi="Eurostile" w:cs="Times New Roman"/>
          <w:b/>
          <w:sz w:val="22"/>
          <w:szCs w:val="22"/>
        </w:rPr>
        <w:t>Subaru STI Racing är något av en ikon bland sportbilar</w:t>
      </w:r>
      <w:r w:rsidR="00D11E68" w:rsidRPr="00335C97">
        <w:rPr>
          <w:rFonts w:ascii="Eurostile" w:eastAsia="Calibri" w:hAnsi="Eurostile" w:cs="Times New Roman"/>
          <w:b/>
          <w:sz w:val="22"/>
          <w:szCs w:val="22"/>
        </w:rPr>
        <w:t>.</w:t>
      </w:r>
      <w:r w:rsidRPr="00335C97">
        <w:rPr>
          <w:rFonts w:ascii="Eurostile" w:eastAsia="Calibri" w:hAnsi="Eurostile" w:cs="Times New Roman"/>
          <w:b/>
          <w:sz w:val="22"/>
          <w:szCs w:val="22"/>
        </w:rPr>
        <w:t xml:space="preserve"> Inför 2013 återinförs modellen i sin klassiska färg. Samtidigt får STI dimljus i frontspoilern och ett nytt, lägre pris.</w:t>
      </w:r>
    </w:p>
    <w:p w:rsidR="008836F4" w:rsidRPr="00335C97" w:rsidRDefault="008836F4" w:rsidP="008836F4">
      <w:pPr>
        <w:rPr>
          <w:rFonts w:ascii="Eurostile" w:eastAsia="Calibri" w:hAnsi="Eurostile" w:cs="Times New Roman"/>
          <w:sz w:val="22"/>
          <w:szCs w:val="22"/>
        </w:rPr>
      </w:pPr>
    </w:p>
    <w:p w:rsidR="008836F4" w:rsidRPr="00335C97" w:rsidRDefault="001451D3" w:rsidP="008836F4">
      <w:pPr>
        <w:rPr>
          <w:rFonts w:ascii="Eurostile" w:eastAsia="Calibri" w:hAnsi="Eurostile" w:cs="Times New Roman"/>
          <w:sz w:val="22"/>
          <w:szCs w:val="22"/>
        </w:rPr>
      </w:pPr>
      <w:r w:rsidRPr="00335C97">
        <w:rPr>
          <w:rFonts w:ascii="Eurostile" w:eastAsia="Calibri" w:hAnsi="Eurostile" w:cs="Times New Roman"/>
          <w:sz w:val="22"/>
          <w:szCs w:val="22"/>
        </w:rPr>
        <w:t>Subaru STI Racing lanserades 2011 som 4-dörrars sedan. Året innan satte den nytt varvrekord i sin klass på Nürburgring med Tommi Mäkinen bakom ratten. STI Racing h</w:t>
      </w:r>
      <w:r w:rsidR="003E396D">
        <w:rPr>
          <w:rFonts w:ascii="Eurostile" w:eastAsia="Calibri" w:hAnsi="Eurostile" w:cs="Times New Roman"/>
          <w:sz w:val="22"/>
          <w:szCs w:val="22"/>
        </w:rPr>
        <w:t>ar även satt ny rekordtid på Isl</w:t>
      </w:r>
      <w:r w:rsidRPr="00335C97">
        <w:rPr>
          <w:rFonts w:ascii="Eurostile" w:eastAsia="Calibri" w:hAnsi="Eurostile" w:cs="Times New Roman"/>
          <w:sz w:val="22"/>
          <w:szCs w:val="22"/>
        </w:rPr>
        <w:t xml:space="preserve">e </w:t>
      </w:r>
      <w:proofErr w:type="spellStart"/>
      <w:r w:rsidRPr="00335C97">
        <w:rPr>
          <w:rFonts w:ascii="Eurostile" w:eastAsia="Calibri" w:hAnsi="Eurostile" w:cs="Times New Roman"/>
          <w:sz w:val="22"/>
          <w:szCs w:val="22"/>
        </w:rPr>
        <w:t>of</w:t>
      </w:r>
      <w:proofErr w:type="spellEnd"/>
      <w:r w:rsidRPr="00335C97">
        <w:rPr>
          <w:rFonts w:ascii="Eurostile" w:eastAsia="Calibri" w:hAnsi="Eurostile" w:cs="Times New Roman"/>
          <w:sz w:val="22"/>
          <w:szCs w:val="22"/>
        </w:rPr>
        <w:t xml:space="preserve"> Man samt vunnit sin klass </w:t>
      </w:r>
      <w:r w:rsidR="00AF26ED" w:rsidRPr="00335C97">
        <w:rPr>
          <w:rFonts w:ascii="Eurostile" w:eastAsia="Calibri" w:hAnsi="Eurostile" w:cs="Times New Roman"/>
          <w:sz w:val="22"/>
          <w:szCs w:val="22"/>
        </w:rPr>
        <w:t>i Nürburgring 24-timmars två år i rad.</w:t>
      </w:r>
    </w:p>
    <w:p w:rsidR="00AF26ED" w:rsidRPr="00335C97" w:rsidRDefault="00AF26ED" w:rsidP="008836F4">
      <w:pPr>
        <w:rPr>
          <w:rFonts w:ascii="Eurostile" w:eastAsia="Calibri" w:hAnsi="Eurostile" w:cs="Times New Roman"/>
          <w:sz w:val="22"/>
          <w:szCs w:val="22"/>
        </w:rPr>
      </w:pPr>
    </w:p>
    <w:p w:rsidR="00AF26ED" w:rsidRPr="00335C97" w:rsidRDefault="00AF26ED" w:rsidP="008836F4">
      <w:pPr>
        <w:rPr>
          <w:rFonts w:ascii="Eurostile" w:eastAsia="Calibri" w:hAnsi="Eurostile" w:cs="Times New Roman"/>
          <w:sz w:val="22"/>
          <w:szCs w:val="22"/>
        </w:rPr>
      </w:pPr>
      <w:r w:rsidRPr="00335C97">
        <w:rPr>
          <w:rFonts w:ascii="Eurostile" w:eastAsia="Calibri" w:hAnsi="Eurostile" w:cs="Times New Roman"/>
          <w:sz w:val="22"/>
          <w:szCs w:val="22"/>
        </w:rPr>
        <w:t>När Subaru STI återkom i sedan-utförande jublade fansen. Nu såg STI ut som den ska, menade man. Det enda entusiasterna saknade var den klassiska blå kulören som måhända är ett av varumärkets signum.</w:t>
      </w:r>
    </w:p>
    <w:p w:rsidR="00AF26ED" w:rsidRPr="00335C97" w:rsidRDefault="00AF26ED" w:rsidP="008836F4">
      <w:pPr>
        <w:rPr>
          <w:rFonts w:ascii="Eurostile" w:eastAsia="Calibri" w:hAnsi="Eurostile" w:cs="Times New Roman"/>
          <w:sz w:val="22"/>
          <w:szCs w:val="22"/>
        </w:rPr>
      </w:pPr>
    </w:p>
    <w:p w:rsidR="00AF26ED" w:rsidRPr="00335C97" w:rsidRDefault="00AF26ED" w:rsidP="008836F4">
      <w:pPr>
        <w:rPr>
          <w:rFonts w:ascii="Eurostile" w:eastAsia="Calibri" w:hAnsi="Eurostile" w:cs="Times New Roman"/>
          <w:sz w:val="22"/>
          <w:szCs w:val="22"/>
        </w:rPr>
      </w:pPr>
      <w:r w:rsidRPr="00335C97">
        <w:rPr>
          <w:rFonts w:ascii="Eurostile" w:eastAsia="Calibri" w:hAnsi="Eurostile" w:cs="Times New Roman"/>
          <w:sz w:val="22"/>
          <w:szCs w:val="22"/>
        </w:rPr>
        <w:t xml:space="preserve">– Det är lite på allmän begäran som vi nu tar in även STI Racing i WR-blå </w:t>
      </w:r>
      <w:proofErr w:type="spellStart"/>
      <w:r w:rsidRPr="00335C97">
        <w:rPr>
          <w:rFonts w:ascii="Eurostile" w:eastAsia="Calibri" w:hAnsi="Eurostile" w:cs="Times New Roman"/>
          <w:sz w:val="22"/>
          <w:szCs w:val="22"/>
        </w:rPr>
        <w:t>mica</w:t>
      </w:r>
      <w:proofErr w:type="spellEnd"/>
      <w:r w:rsidRPr="00335C97">
        <w:rPr>
          <w:rFonts w:ascii="Eurostile" w:eastAsia="Calibri" w:hAnsi="Eurostile" w:cs="Times New Roman"/>
          <w:sz w:val="22"/>
          <w:szCs w:val="22"/>
        </w:rPr>
        <w:t>. Det blev den mest sålda färgen på vår sportcoupé BRZ, så det kändes naturligt att återinföra den även på STI, säger Torbjörn Lillrud, vd på SUBARU Nordic AB.</w:t>
      </w:r>
    </w:p>
    <w:p w:rsidR="00AF26ED" w:rsidRPr="00335C97" w:rsidRDefault="00AF26ED" w:rsidP="008836F4">
      <w:pPr>
        <w:rPr>
          <w:rFonts w:ascii="Eurostile" w:eastAsia="Calibri" w:hAnsi="Eurostile" w:cs="Times New Roman"/>
          <w:sz w:val="22"/>
          <w:szCs w:val="22"/>
        </w:rPr>
      </w:pPr>
    </w:p>
    <w:p w:rsidR="00AF26ED" w:rsidRPr="00335C97" w:rsidRDefault="00AF26ED" w:rsidP="008836F4">
      <w:pPr>
        <w:rPr>
          <w:rFonts w:ascii="Eurostile" w:eastAsia="Calibri" w:hAnsi="Eurostile" w:cs="Times New Roman"/>
          <w:sz w:val="22"/>
          <w:szCs w:val="22"/>
        </w:rPr>
      </w:pPr>
      <w:r w:rsidRPr="00335C97">
        <w:rPr>
          <w:rFonts w:ascii="Eurostile" w:eastAsia="Calibri" w:hAnsi="Eurostile" w:cs="Times New Roman"/>
          <w:sz w:val="22"/>
          <w:szCs w:val="22"/>
        </w:rPr>
        <w:t xml:space="preserve">Förutom sin nygamla kulör kommer nya årsmodellen av STI Racing att </w:t>
      </w:r>
      <w:r w:rsidR="00E17C46">
        <w:rPr>
          <w:rFonts w:ascii="Eurostile" w:eastAsia="Calibri" w:hAnsi="Eurostile" w:cs="Times New Roman"/>
          <w:sz w:val="22"/>
          <w:szCs w:val="22"/>
        </w:rPr>
        <w:t>levereras med</w:t>
      </w:r>
      <w:r w:rsidRPr="00335C97">
        <w:rPr>
          <w:rFonts w:ascii="Eurostile" w:eastAsia="Calibri" w:hAnsi="Eurostile" w:cs="Times New Roman"/>
          <w:sz w:val="22"/>
          <w:szCs w:val="22"/>
        </w:rPr>
        <w:t xml:space="preserve"> dimljus integrerade i frontspoilern.</w:t>
      </w:r>
    </w:p>
    <w:p w:rsidR="00AF26ED" w:rsidRPr="00335C97" w:rsidRDefault="00AF26ED" w:rsidP="008836F4">
      <w:pPr>
        <w:rPr>
          <w:rFonts w:ascii="Eurostile" w:eastAsia="Calibri" w:hAnsi="Eurostile" w:cs="Times New Roman"/>
          <w:sz w:val="22"/>
          <w:szCs w:val="22"/>
        </w:rPr>
      </w:pPr>
    </w:p>
    <w:p w:rsidR="00AF26ED" w:rsidRPr="00335C97" w:rsidRDefault="00AF26ED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335C97">
        <w:rPr>
          <w:rFonts w:ascii="Eurostile" w:eastAsia="Calibri" w:hAnsi="Eurostile" w:cs="Helv"/>
          <w:color w:val="000000"/>
          <w:sz w:val="22"/>
          <w:lang w:eastAsia="sv-SE"/>
        </w:rPr>
        <w:t xml:space="preserve">Den mest intressanta "nyheten" är trots allt att Subaru STI Racing begåvas med ett nytt, lägre pris. STI Racing kostar numera </w:t>
      </w:r>
      <w:proofErr w:type="gramStart"/>
      <w:r w:rsidRPr="00335C97">
        <w:rPr>
          <w:rFonts w:ascii="Eurostile" w:eastAsia="Calibri" w:hAnsi="Eurostile" w:cs="Helv"/>
          <w:color w:val="000000"/>
          <w:sz w:val="22"/>
          <w:lang w:eastAsia="sv-SE"/>
        </w:rPr>
        <w:t>389.900</w:t>
      </w:r>
      <w:proofErr w:type="gramEnd"/>
      <w:r w:rsidRPr="00335C97">
        <w:rPr>
          <w:rFonts w:ascii="Eurostile" w:eastAsia="Calibri" w:hAnsi="Eurostile" w:cs="Helv"/>
          <w:color w:val="000000"/>
          <w:sz w:val="22"/>
          <w:lang w:eastAsia="sv-SE"/>
        </w:rPr>
        <w:t xml:space="preserve"> kronor med spoiler, vilket innebär en prissänkning med hela 45.000 kronor.</w:t>
      </w:r>
    </w:p>
    <w:p w:rsidR="00AF26ED" w:rsidRPr="00335C97" w:rsidRDefault="00AF26ED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</w:p>
    <w:p w:rsidR="00EE0A61" w:rsidRPr="00335C97" w:rsidRDefault="00AF26ED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sz w:val="22"/>
          <w:lang w:eastAsia="sv-SE"/>
        </w:rPr>
      </w:pPr>
      <w:r w:rsidRPr="00335C97">
        <w:rPr>
          <w:rFonts w:ascii="Eurostile" w:eastAsia="Calibri" w:hAnsi="Eurostile" w:cs="Helv"/>
          <w:color w:val="000000"/>
          <w:sz w:val="22"/>
          <w:lang w:eastAsia="sv-SE"/>
        </w:rPr>
        <w:t>– Vi har haft tuffa prisförhandlingar med fabrike</w:t>
      </w:r>
      <w:r w:rsidR="00335C97" w:rsidRPr="00335C97">
        <w:rPr>
          <w:rFonts w:ascii="Eurostile" w:eastAsia="Calibri" w:hAnsi="Eurostile" w:cs="Helv"/>
          <w:color w:val="000000"/>
          <w:sz w:val="22"/>
          <w:lang w:eastAsia="sv-SE"/>
        </w:rPr>
        <w:t>n och trots en mycket ogynnsam Yen-kurs lyckats landa STI till detta f</w:t>
      </w:r>
      <w:bookmarkStart w:id="0" w:name="_GoBack"/>
      <w:bookmarkEnd w:id="0"/>
      <w:r w:rsidR="00335C97" w:rsidRPr="00335C97">
        <w:rPr>
          <w:rFonts w:ascii="Eurostile" w:eastAsia="Calibri" w:hAnsi="Eurostile" w:cs="Helv"/>
          <w:color w:val="000000"/>
          <w:sz w:val="22"/>
          <w:lang w:eastAsia="sv-SE"/>
        </w:rPr>
        <w:t>ördelaktiga pris, säger Torbjörn Lillrud.</w:t>
      </w:r>
    </w:p>
    <w:p w:rsidR="00335C97" w:rsidRDefault="00335C97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335C97" w:rsidRPr="00EE0A61" w:rsidRDefault="00335C97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4730031" cy="216217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1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30773" cy="2162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5C97" w:rsidRPr="00EE0A61" w:rsidSect="00E72242">
      <w:headerReference w:type="default" r:id="rId8"/>
      <w:footerReference w:type="default" r:id="rId9"/>
      <w:pgSz w:w="11900" w:h="16840"/>
      <w:pgMar w:top="3686" w:right="2119" w:bottom="1701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ED" w:rsidRDefault="00AF26ED" w:rsidP="009C7E10">
      <w:r>
        <w:separator/>
      </w:r>
    </w:p>
  </w:endnote>
  <w:endnote w:type="continuationSeparator" w:id="0">
    <w:p w:rsidR="00AF26ED" w:rsidRDefault="00AF26ED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6ED" w:rsidRDefault="00AF26ED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0B0F48" wp14:editId="5955E40B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6ED" w:rsidRPr="0014617D" w:rsidRDefault="00AF26ED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AF26ED" w:rsidRPr="0014617D" w:rsidRDefault="00AF26ED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AF26ED" w:rsidRPr="00561E93" w:rsidRDefault="00AF26E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AF26ED" w:rsidRDefault="00AF26E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AF26ED" w:rsidRPr="00561E93" w:rsidRDefault="00AF26E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AF26ED" w:rsidRPr="00561E93" w:rsidRDefault="00AF26E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ED" w:rsidRDefault="00AF26ED" w:rsidP="009C7E10">
      <w:r>
        <w:separator/>
      </w:r>
    </w:p>
  </w:footnote>
  <w:footnote w:type="continuationSeparator" w:id="0">
    <w:p w:rsidR="00AF26ED" w:rsidRDefault="00AF26ED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6ED" w:rsidRPr="00683EB1" w:rsidRDefault="00AF26ED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2E4C86" wp14:editId="543A8739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6ED" w:rsidRPr="00DD2376" w:rsidRDefault="00AF26ED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</w:t>
                          </w:r>
                          <w:r w:rsidR="00E72242">
                            <w:t>2</w:t>
                          </w:r>
                          <w:proofErr w:type="gramEnd"/>
                          <w:r>
                            <w:t>-</w:t>
                          </w:r>
                          <w:r w:rsidR="00E72242">
                            <w:t>12-05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AF26ED" w:rsidRPr="00DD2376" w:rsidRDefault="00AF26ED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</w:t>
                    </w:r>
                    <w:r w:rsidR="00E72242">
                      <w:t>2</w:t>
                    </w:r>
                    <w:proofErr w:type="gramEnd"/>
                    <w:r>
                      <w:t>-</w:t>
                    </w:r>
                    <w:r w:rsidR="00E72242">
                      <w:t>12-05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646267AD" wp14:editId="2E304D1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51D3"/>
    <w:rsid w:val="0014617D"/>
    <w:rsid w:val="00210607"/>
    <w:rsid w:val="00215449"/>
    <w:rsid w:val="00216F52"/>
    <w:rsid w:val="00250878"/>
    <w:rsid w:val="002A4377"/>
    <w:rsid w:val="002A6590"/>
    <w:rsid w:val="00335C97"/>
    <w:rsid w:val="00337F88"/>
    <w:rsid w:val="003A0FD2"/>
    <w:rsid w:val="003E396D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46F7D"/>
    <w:rsid w:val="00A76BBB"/>
    <w:rsid w:val="00AD74F3"/>
    <w:rsid w:val="00AF26ED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17C46"/>
    <w:rsid w:val="00E422AD"/>
    <w:rsid w:val="00E5176A"/>
    <w:rsid w:val="00E72242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6</cp:revision>
  <cp:lastPrinted>2012-12-04T13:32:00Z</cp:lastPrinted>
  <dcterms:created xsi:type="dcterms:W3CDTF">2012-12-04T13:08:00Z</dcterms:created>
  <dcterms:modified xsi:type="dcterms:W3CDTF">2012-12-04T13:46:00Z</dcterms:modified>
</cp:coreProperties>
</file>