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96" w:rsidRDefault="00864596" w:rsidP="00864596">
      <w:pPr>
        <w:rPr>
          <w:iCs/>
        </w:rPr>
      </w:pPr>
    </w:p>
    <w:p w:rsidR="00864596" w:rsidRDefault="00864596" w:rsidP="00864596">
      <w:pPr>
        <w:rPr>
          <w:iCs/>
          <w:sz w:val="24"/>
        </w:rPr>
      </w:pPr>
      <w:r w:rsidRPr="003979DE">
        <w:rPr>
          <w:iCs/>
          <w:sz w:val="24"/>
        </w:rPr>
        <w:t>Pressmeddelande</w:t>
      </w:r>
      <w:r w:rsidR="003979DE" w:rsidRPr="003979DE">
        <w:rPr>
          <w:iCs/>
          <w:sz w:val="24"/>
        </w:rPr>
        <w:t xml:space="preserve"> den </w:t>
      </w:r>
      <w:r w:rsidR="001D3DC9">
        <w:rPr>
          <w:iCs/>
          <w:sz w:val="24"/>
        </w:rPr>
        <w:t>6</w:t>
      </w:r>
      <w:r w:rsidR="00E052EF">
        <w:rPr>
          <w:iCs/>
          <w:sz w:val="24"/>
        </w:rPr>
        <w:t xml:space="preserve"> december 2017</w:t>
      </w:r>
    </w:p>
    <w:p w:rsidR="003979DE" w:rsidRDefault="003979DE" w:rsidP="00864596">
      <w:pPr>
        <w:rPr>
          <w:iCs/>
          <w:sz w:val="24"/>
        </w:rPr>
      </w:pPr>
    </w:p>
    <w:p w:rsidR="0061419A" w:rsidRPr="0061419A" w:rsidRDefault="0061419A" w:rsidP="00864596">
      <w:pPr>
        <w:rPr>
          <w:iCs/>
          <w:sz w:val="36"/>
        </w:rPr>
      </w:pPr>
      <w:r w:rsidRPr="0061419A">
        <w:rPr>
          <w:iCs/>
          <w:sz w:val="36"/>
        </w:rPr>
        <w:t xml:space="preserve">Utbildning </w:t>
      </w:r>
      <w:r w:rsidR="00E7565B">
        <w:rPr>
          <w:iCs/>
          <w:sz w:val="36"/>
        </w:rPr>
        <w:t>för</w:t>
      </w:r>
      <w:r w:rsidRPr="0061419A">
        <w:rPr>
          <w:iCs/>
          <w:sz w:val="36"/>
        </w:rPr>
        <w:t xml:space="preserve"> språk</w:t>
      </w:r>
      <w:r w:rsidR="00E7565B">
        <w:rPr>
          <w:iCs/>
          <w:sz w:val="36"/>
        </w:rPr>
        <w:t>utveckling</w:t>
      </w:r>
      <w:r w:rsidRPr="0061419A">
        <w:rPr>
          <w:iCs/>
          <w:sz w:val="36"/>
        </w:rPr>
        <w:t xml:space="preserve"> i omsorg</w:t>
      </w:r>
      <w:r w:rsidR="00E7565B">
        <w:rPr>
          <w:iCs/>
          <w:sz w:val="36"/>
        </w:rPr>
        <w:t>en</w:t>
      </w:r>
      <w:r w:rsidRPr="0061419A">
        <w:rPr>
          <w:iCs/>
          <w:sz w:val="36"/>
        </w:rPr>
        <w:t xml:space="preserve"> tas över av Vård- och omsorgscollege</w:t>
      </w:r>
    </w:p>
    <w:p w:rsidR="0061419A" w:rsidRDefault="0061419A" w:rsidP="00864596">
      <w:pPr>
        <w:rPr>
          <w:iCs/>
          <w:sz w:val="24"/>
        </w:rPr>
      </w:pPr>
    </w:p>
    <w:p w:rsidR="00856D87" w:rsidRDefault="00856D87" w:rsidP="00856D87">
      <w:pPr>
        <w:rPr>
          <w:b/>
          <w:iCs/>
          <w:sz w:val="24"/>
        </w:rPr>
      </w:pPr>
      <w:r>
        <w:rPr>
          <w:b/>
          <w:iCs/>
          <w:sz w:val="24"/>
        </w:rPr>
        <w:t>Vård- och omsorgscollege tar nu över en modell för att utbilda språkombud inom omsorgen från Stiftelsen Äldrecentrum. Utbildningen ger ökade kunskaper inom språk- och arbetsplatslärande i arbetsgrupper.</w:t>
      </w:r>
    </w:p>
    <w:p w:rsidR="00856D87" w:rsidRDefault="00856D87" w:rsidP="00856D87">
      <w:pPr>
        <w:rPr>
          <w:b/>
          <w:iCs/>
          <w:sz w:val="24"/>
        </w:rPr>
      </w:pPr>
      <w:r>
        <w:rPr>
          <w:b/>
          <w:iCs/>
          <w:sz w:val="24"/>
        </w:rPr>
        <w:t xml:space="preserve"> </w:t>
      </w:r>
    </w:p>
    <w:p w:rsidR="00856D87" w:rsidRDefault="00856D87" w:rsidP="00856D87">
      <w:pPr>
        <w:rPr>
          <w:iCs/>
        </w:rPr>
      </w:pPr>
      <w:r>
        <w:rPr>
          <w:iCs/>
        </w:rPr>
        <w:t xml:space="preserve">En utmaning på arbetsplatser inom äldreomsorgen är att personalen har olika kunskaper i svenska språket. Språkkunskaper och kunskaper om interkulturell kommunikation är viktiga för att skapa förståelse mellan arbetskamrater samt boende och anhöriga, samt vid ökade krav på dokumentation. </w:t>
      </w:r>
    </w:p>
    <w:p w:rsidR="00856D87" w:rsidRDefault="00856D87" w:rsidP="00856D87">
      <w:pPr>
        <w:rPr>
          <w:iCs/>
        </w:rPr>
      </w:pPr>
    </w:p>
    <w:p w:rsidR="00856D87" w:rsidRPr="00151372" w:rsidRDefault="00856D87" w:rsidP="00856D87">
      <w:pPr>
        <w:rPr>
          <w:iCs/>
        </w:rPr>
      </w:pPr>
      <w:r>
        <w:rPr>
          <w:iCs/>
        </w:rPr>
        <w:t>Sedan 2008 har Stiftelsen Äldrecentrum därför bedrivit språkombudsutbildningar i Stockholms län. U</w:t>
      </w:r>
      <w:r w:rsidRPr="0061419A">
        <w:rPr>
          <w:iCs/>
        </w:rPr>
        <w:t xml:space="preserve">tbildningen </w:t>
      </w:r>
      <w:r>
        <w:rPr>
          <w:iCs/>
        </w:rPr>
        <w:t xml:space="preserve">har utvecklats </w:t>
      </w:r>
      <w:r w:rsidRPr="0061419A">
        <w:rPr>
          <w:iCs/>
        </w:rPr>
        <w:t xml:space="preserve">i samverkan med forskare från Stockholms </w:t>
      </w:r>
      <w:r>
        <w:rPr>
          <w:iCs/>
        </w:rPr>
        <w:t>u</w:t>
      </w:r>
      <w:r w:rsidRPr="0061419A">
        <w:rPr>
          <w:iCs/>
        </w:rPr>
        <w:t>niversitet och Södertörns högskola</w:t>
      </w:r>
      <w:r>
        <w:rPr>
          <w:iCs/>
        </w:rPr>
        <w:t xml:space="preserve"> och drivits inom olika projekt</w:t>
      </w:r>
      <w:r w:rsidRPr="0061419A">
        <w:rPr>
          <w:iCs/>
        </w:rPr>
        <w:t xml:space="preserve">. </w:t>
      </w:r>
    </w:p>
    <w:p w:rsidR="00856D87" w:rsidRPr="0061419A" w:rsidRDefault="00856D87" w:rsidP="00856D87"/>
    <w:p w:rsidR="00856D87" w:rsidRPr="0061419A" w:rsidRDefault="001D3DC9" w:rsidP="001D3DC9">
      <w:bookmarkStart w:id="0" w:name="_Hlk500147009"/>
      <w:r>
        <w:rPr>
          <w:rFonts w:cs="Calibri"/>
        </w:rPr>
        <w:t>‒</w:t>
      </w:r>
      <w:bookmarkEnd w:id="0"/>
      <w:r>
        <w:t xml:space="preserve"> </w:t>
      </w:r>
      <w:r w:rsidR="00856D87">
        <w:t xml:space="preserve">Språkombuden har ett särskilt ansvar för frågor som gäller språkutveckling på arbetsplatsen. De stöttar kollegor i frågor som gäller språk och medverkar tillsammans med chefen till att göra arbetsplatsen språkutvecklande, säger Kerstin Sjösvärd, </w:t>
      </w:r>
      <w:r w:rsidR="00856D87" w:rsidRPr="0061419A">
        <w:t>projektledare</w:t>
      </w:r>
      <w:r w:rsidR="00856D87">
        <w:t xml:space="preserve"> på Äldrecentrum som varit med och arbetat fram utbildningarna.</w:t>
      </w:r>
      <w:r w:rsidR="00856D87" w:rsidRPr="0061419A">
        <w:t xml:space="preserve"> </w:t>
      </w:r>
    </w:p>
    <w:p w:rsidR="00856D87" w:rsidRDefault="00856D87" w:rsidP="00856D87">
      <w:pPr>
        <w:rPr>
          <w:highlight w:val="yellow"/>
        </w:rPr>
      </w:pPr>
    </w:p>
    <w:p w:rsidR="00856D87" w:rsidRPr="0061419A" w:rsidRDefault="00856D87" w:rsidP="00856D87">
      <w:r w:rsidRPr="007934C5">
        <w:t xml:space="preserve">Under de senaste åren har Stiftelsen Äldrecentrum samarbetat med Föreningen Vård- och omsorgscollege </w:t>
      </w:r>
      <w:r>
        <w:t xml:space="preserve">och Svenskt Demenscentrum </w:t>
      </w:r>
      <w:r w:rsidRPr="007934C5">
        <w:t xml:space="preserve">för att utveckla </w:t>
      </w:r>
      <w:r>
        <w:t>utbildnings</w:t>
      </w:r>
      <w:r w:rsidRPr="007934C5">
        <w:t xml:space="preserve">konceptet och </w:t>
      </w:r>
      <w:r>
        <w:t>har på så sätt gjort</w:t>
      </w:r>
      <w:r w:rsidRPr="007934C5">
        <w:t xml:space="preserve"> det möjligt att utbilda språkombud i hela landet.</w:t>
      </w:r>
      <w:r>
        <w:t xml:space="preserve"> Det finns nu förutom en utbildning till språkombud och deras chefer också en utbildning till språkombudsutbildare. Konceptet bygger på 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, där lärarledda kurstillfällen varvas med webbaserade lektioner och diskussionsforum. Dessa utbildningar kommer från och med januari 2018 att ges av Vård- och omsorgscollege.</w:t>
      </w:r>
    </w:p>
    <w:p w:rsidR="00856D87" w:rsidRDefault="00856D87" w:rsidP="00856D87">
      <w:pPr>
        <w:rPr>
          <w:highlight w:val="yellow"/>
        </w:rPr>
      </w:pPr>
    </w:p>
    <w:p w:rsidR="005B527B" w:rsidRPr="008A63E0" w:rsidRDefault="001D3DC9" w:rsidP="001D3DC9">
      <w:r>
        <w:rPr>
          <w:rFonts w:cs="Calibri"/>
        </w:rPr>
        <w:t>‒</w:t>
      </w:r>
      <w:r>
        <w:rPr>
          <w:iCs/>
        </w:rPr>
        <w:t xml:space="preserve"> </w:t>
      </w:r>
      <w:r w:rsidR="005B527B" w:rsidRPr="001D3DC9">
        <w:rPr>
          <w:iCs/>
        </w:rPr>
        <w:t xml:space="preserve">Utmaningarna inom språk och kommunikation för anställda inom omsorgen finns i hela landet, därför är vi glada att Vård- och </w:t>
      </w:r>
      <w:r w:rsidR="00753EC5" w:rsidRPr="001D3DC9">
        <w:rPr>
          <w:iCs/>
        </w:rPr>
        <w:t>o</w:t>
      </w:r>
      <w:r w:rsidR="005B527B" w:rsidRPr="001D3DC9">
        <w:rPr>
          <w:iCs/>
        </w:rPr>
        <w:t>msorgscollege nu fortsätter att arbeta med och vidareutveckla de utbildningar som Stiftelsen Äldrecentrum lagt grunden för i Stockholmsområdet. Språk- och arbetsplatslärande är betydelsefullt för en god vård</w:t>
      </w:r>
      <w:r w:rsidR="00283681" w:rsidRPr="001D3DC9">
        <w:rPr>
          <w:iCs/>
        </w:rPr>
        <w:t xml:space="preserve"> och omsorg av</w:t>
      </w:r>
      <w:r w:rsidR="005B527B" w:rsidRPr="001D3DC9">
        <w:rPr>
          <w:iCs/>
        </w:rPr>
        <w:t xml:space="preserve"> äldre personer, säger Clara Lindblom (V), ordförande för Stiftelsen Stockholms läns Äldrecentrum.</w:t>
      </w:r>
    </w:p>
    <w:p w:rsidR="005B527B" w:rsidRPr="001D3DC9" w:rsidRDefault="005B527B" w:rsidP="005B527B"/>
    <w:p w:rsidR="00EA794E" w:rsidRPr="001D3DC9" w:rsidRDefault="001D3DC9" w:rsidP="001D3DC9">
      <w:pPr>
        <w:rPr>
          <w:highlight w:val="yellow"/>
        </w:rPr>
      </w:pPr>
      <w:r w:rsidRPr="001D3DC9">
        <w:rPr>
          <w:iCs/>
        </w:rPr>
        <w:t>‒</w:t>
      </w:r>
      <w:r>
        <w:rPr>
          <w:iCs/>
        </w:rPr>
        <w:t xml:space="preserve"> </w:t>
      </w:r>
      <w:r w:rsidR="005B527B" w:rsidRPr="001D3DC9">
        <w:rPr>
          <w:iCs/>
        </w:rPr>
        <w:t xml:space="preserve">Sedan 2015 har drygt 90 lärare från olika delar av Sverige utbildats till språkombudsutbildare. Det är positivt att Vård- och omsorgscollege nu kan fortsätta att driva utbildningarna nationellt efter ett gott samarbete med Stiftelsen Stockholms läns Äldrecentrum och Svenskt Demenscentrum, säger </w:t>
      </w:r>
      <w:bookmarkStart w:id="1" w:name="_Hlk498961443"/>
      <w:r w:rsidR="005B527B" w:rsidRPr="001D3DC9">
        <w:rPr>
          <w:iCs/>
        </w:rPr>
        <w:t>Agneta Jöhnk</w:t>
      </w:r>
      <w:bookmarkEnd w:id="1"/>
      <w:r w:rsidR="005B527B" w:rsidRPr="001D3DC9">
        <w:rPr>
          <w:iCs/>
        </w:rPr>
        <w:t>, ordförande för föreningen Vård- och omsorgscollege.</w:t>
      </w:r>
    </w:p>
    <w:p w:rsidR="00EA794E" w:rsidRPr="00EA794E" w:rsidRDefault="00EA794E" w:rsidP="00EA794E">
      <w:pPr>
        <w:rPr>
          <w:highlight w:val="yellow"/>
        </w:rPr>
      </w:pPr>
    </w:p>
    <w:p w:rsidR="00EA794E" w:rsidRPr="00713DE0" w:rsidRDefault="00EA794E" w:rsidP="00EA794E">
      <w:r w:rsidRPr="00713DE0">
        <w:t xml:space="preserve">Utbildningarna finns i en portal på Vård- och omsorgscolleges webbplats, </w:t>
      </w:r>
      <w:r w:rsidR="001D3DC9">
        <w:br/>
      </w:r>
      <w:hyperlink r:id="rId8" w:history="1">
        <w:r w:rsidR="001D3DC9" w:rsidRPr="001D3DC9">
          <w:rPr>
            <w:rStyle w:val="Hyperlnk"/>
          </w:rPr>
          <w:t>http://www.vo-college.se/sprakombud</w:t>
        </w:r>
      </w:hyperlink>
      <w:r w:rsidR="001D3DC9">
        <w:t xml:space="preserve"> </w:t>
      </w:r>
      <w:r w:rsidR="001D3DC9">
        <w:rPr>
          <w:rStyle w:val="Hyperlnk"/>
        </w:rPr>
        <w:t xml:space="preserve"> </w:t>
      </w:r>
    </w:p>
    <w:p w:rsidR="00856D87" w:rsidRDefault="00856D87" w:rsidP="00856D87"/>
    <w:p w:rsidR="005B527B" w:rsidRPr="00864596" w:rsidRDefault="005B527B" w:rsidP="005B527B">
      <w:r w:rsidRPr="008A63E0">
        <w:rPr>
          <w:b/>
          <w:iCs/>
        </w:rPr>
        <w:t>Föreningen Vård- och omsorgscollege</w:t>
      </w:r>
      <w:r w:rsidRPr="00864596">
        <w:rPr>
          <w:iCs/>
        </w:rPr>
        <w:t xml:space="preserve"> </w:t>
      </w:r>
      <w:r>
        <w:rPr>
          <w:iCs/>
        </w:rPr>
        <w:t xml:space="preserve">certifierar samverkan </w:t>
      </w:r>
      <w:r w:rsidRPr="00864596">
        <w:rPr>
          <w:iCs/>
        </w:rPr>
        <w:t xml:space="preserve">mellan arbetsliv och utbildning och består av Sveriges Kommuner och Landsting, Vårdföretagarna, </w:t>
      </w:r>
      <w:proofErr w:type="spellStart"/>
      <w:r w:rsidRPr="00864596">
        <w:rPr>
          <w:iCs/>
        </w:rPr>
        <w:t>Pacta</w:t>
      </w:r>
      <w:proofErr w:type="spellEnd"/>
      <w:r w:rsidRPr="00864596">
        <w:rPr>
          <w:iCs/>
        </w:rPr>
        <w:t xml:space="preserve">, Arbetsgivarföreningen KFO och </w:t>
      </w:r>
      <w:r w:rsidRPr="00864596">
        <w:rPr>
          <w:iCs/>
        </w:rPr>
        <w:lastRenderedPageBreak/>
        <w:t>Sven</w:t>
      </w:r>
      <w:r>
        <w:rPr>
          <w:iCs/>
        </w:rPr>
        <w:t>ska Kommunalarbetareförbundet. </w:t>
      </w:r>
      <w:r w:rsidRPr="00864596">
        <w:rPr>
          <w:iCs/>
        </w:rPr>
        <w:t>Det övergripande syftet med samverkan är att trygga framtida personal- och kompetensförsörjning inom vård och omsorg.</w:t>
      </w:r>
    </w:p>
    <w:p w:rsidR="005B527B" w:rsidRDefault="005B527B" w:rsidP="005B527B">
      <w:pPr>
        <w:rPr>
          <w:iCs/>
        </w:rPr>
      </w:pPr>
    </w:p>
    <w:p w:rsidR="005B527B" w:rsidRDefault="005B527B" w:rsidP="005B527B">
      <w:pPr>
        <w:rPr>
          <w:i/>
          <w:iCs/>
          <w:color w:val="1F497D"/>
        </w:rPr>
      </w:pPr>
      <w:r w:rsidRPr="008A63E0">
        <w:rPr>
          <w:b/>
          <w:iCs/>
        </w:rPr>
        <w:t>Stiftelsen Stockholms läns Äldrecentrum</w:t>
      </w:r>
      <w:r w:rsidRPr="00864596">
        <w:rPr>
          <w:iCs/>
        </w:rPr>
        <w:t xml:space="preserve"> är en forsknings- och utvecklingsstiftelse som arbetar med att ta fram kunskap om äldre personers hälsa, vård och omsorg. Det sker genom forskning, utveckling och lärande i frågor som rör äldre människors liv. </w:t>
      </w:r>
    </w:p>
    <w:p w:rsidR="005B527B" w:rsidRPr="00EB6CDF" w:rsidRDefault="005B527B" w:rsidP="005B527B">
      <w:pPr>
        <w:pStyle w:val="Liststycke"/>
      </w:pPr>
      <w:bookmarkStart w:id="2" w:name="_GoBack"/>
      <w:bookmarkEnd w:id="2"/>
    </w:p>
    <w:p w:rsidR="005B527B" w:rsidRDefault="005B527B" w:rsidP="005B527B"/>
    <w:p w:rsidR="005B527B" w:rsidRDefault="005B527B" w:rsidP="005B527B">
      <w:pPr>
        <w:rPr>
          <w:b/>
        </w:rPr>
      </w:pPr>
      <w:r w:rsidRPr="00FB4B78">
        <w:rPr>
          <w:b/>
        </w:rPr>
        <w:t>Kontaktpersoner</w:t>
      </w:r>
    </w:p>
    <w:p w:rsidR="00947EC5" w:rsidRDefault="005B527B" w:rsidP="005B527B">
      <w:r>
        <w:t xml:space="preserve">Äldrecentrum - </w:t>
      </w:r>
      <w:r w:rsidRPr="00070F48">
        <w:rPr>
          <w:rStyle w:val="Betoning"/>
          <w:i w:val="0"/>
        </w:rPr>
        <w:t>Projek</w:t>
      </w:r>
      <w:r>
        <w:rPr>
          <w:rStyle w:val="Betoning"/>
          <w:i w:val="0"/>
        </w:rPr>
        <w:t>t</w:t>
      </w:r>
      <w:r w:rsidRPr="00070F48">
        <w:rPr>
          <w:rStyle w:val="Betoning"/>
          <w:i w:val="0"/>
        </w:rPr>
        <w:t>ledare</w:t>
      </w:r>
      <w:r w:rsidRPr="00070F48">
        <w:rPr>
          <w:rStyle w:val="Stark"/>
          <w:b w:val="0"/>
        </w:rPr>
        <w:t xml:space="preserve"> Kerstin Sjösvärd</w:t>
      </w:r>
      <w:r>
        <w:rPr>
          <w:rStyle w:val="Stark"/>
          <w:b w:val="0"/>
        </w:rPr>
        <w:t xml:space="preserve"> </w:t>
      </w:r>
      <w:hyperlink r:id="rId9" w:history="1">
        <w:r>
          <w:rPr>
            <w:rStyle w:val="Hyperlnk"/>
          </w:rPr>
          <w:t>kerstin.sjosvard@aldrecentrum.se</w:t>
        </w:r>
      </w:hyperlink>
      <w:r>
        <w:t xml:space="preserve"> tfn: 08-690 58 82</w:t>
      </w:r>
      <w:r>
        <w:rPr>
          <w:i/>
          <w:iCs/>
        </w:rPr>
        <w:br/>
      </w:r>
      <w:r w:rsidR="00947EC5">
        <w:t xml:space="preserve">Hassan Jama, </w:t>
      </w:r>
      <w:r w:rsidR="00947EC5" w:rsidRPr="00947EC5">
        <w:t>Bitr. borgarrådssekreterare</w:t>
      </w:r>
      <w:r w:rsidR="00947EC5">
        <w:t xml:space="preserve"> för Clara Lindblom, </w:t>
      </w:r>
      <w:hyperlink r:id="rId10" w:history="1">
        <w:r w:rsidR="00947EC5" w:rsidRPr="00C95165">
          <w:rPr>
            <w:rStyle w:val="Hyperlnk"/>
          </w:rPr>
          <w:t>Hassan.Jama@stockholm.se</w:t>
        </w:r>
      </w:hyperlink>
      <w:r w:rsidR="00947EC5">
        <w:t xml:space="preserve"> tfn: </w:t>
      </w:r>
      <w:r w:rsidR="00947EC5" w:rsidRPr="00947EC5">
        <w:t>076-12 29 158</w:t>
      </w:r>
    </w:p>
    <w:p w:rsidR="005B527B" w:rsidRDefault="005B527B" w:rsidP="005B527B">
      <w:r>
        <w:t xml:space="preserve">Vård- och omsorgscollege - VD Zenita Cider </w:t>
      </w:r>
      <w:hyperlink r:id="rId11" w:history="1">
        <w:r w:rsidRPr="008C418B">
          <w:rPr>
            <w:rStyle w:val="Hyperlnk"/>
          </w:rPr>
          <w:t>zenita.cider@vo-college.se</w:t>
        </w:r>
      </w:hyperlink>
      <w:r>
        <w:t xml:space="preserve"> tfn: 08-452 7624</w:t>
      </w:r>
    </w:p>
    <w:p w:rsidR="00856D87" w:rsidRDefault="00856D87" w:rsidP="00864596">
      <w:pPr>
        <w:rPr>
          <w:b/>
          <w:iCs/>
          <w:sz w:val="24"/>
        </w:rPr>
      </w:pPr>
    </w:p>
    <w:p w:rsidR="00856D87" w:rsidRDefault="00856D87" w:rsidP="00864596">
      <w:pPr>
        <w:rPr>
          <w:b/>
          <w:iCs/>
          <w:sz w:val="24"/>
        </w:rPr>
      </w:pPr>
    </w:p>
    <w:p w:rsidR="001D01D5" w:rsidRPr="0061419A" w:rsidRDefault="001D01D5" w:rsidP="00864596"/>
    <w:p w:rsidR="00864596" w:rsidRDefault="00864596">
      <w:r>
        <w:rPr>
          <w:noProof/>
          <w:lang w:eastAsia="sv-SE"/>
        </w:rPr>
        <w:t xml:space="preserve">                        </w:t>
      </w:r>
    </w:p>
    <w:sectPr w:rsidR="0086459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321" w:rsidRDefault="00103321" w:rsidP="003979DE">
      <w:r>
        <w:separator/>
      </w:r>
    </w:p>
  </w:endnote>
  <w:endnote w:type="continuationSeparator" w:id="0">
    <w:p w:rsidR="00103321" w:rsidRDefault="00103321" w:rsidP="0039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A69" w:rsidRDefault="00343A69">
    <w:pPr>
      <w:pStyle w:val="Sidfot"/>
    </w:pPr>
    <w:r>
      <w:t xml:space="preserve">Föreningen Vård- och omsorgscollege </w:t>
    </w:r>
    <w:hyperlink r:id="rId1" w:history="1">
      <w:r w:rsidRPr="00890292">
        <w:rPr>
          <w:rStyle w:val="Hyperlnk"/>
        </w:rPr>
        <w:t>www.vo-college.se</w:t>
      </w:r>
    </w:hyperlink>
    <w:r>
      <w:t xml:space="preserve"> </w:t>
    </w:r>
  </w:p>
  <w:p w:rsidR="00343A69" w:rsidRDefault="0086067E">
    <w:pPr>
      <w:pStyle w:val="Sidfot"/>
    </w:pPr>
    <w:r>
      <w:t xml:space="preserve">Stiftelsen Stockholms läns Äldrecentrum </w:t>
    </w:r>
    <w:hyperlink r:id="rId2" w:history="1">
      <w:r w:rsidRPr="009508A0">
        <w:rPr>
          <w:rStyle w:val="Hyperlnk"/>
        </w:rPr>
        <w:t>www.aldrecentrum.se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321" w:rsidRDefault="00103321" w:rsidP="003979DE">
      <w:r>
        <w:separator/>
      </w:r>
    </w:p>
  </w:footnote>
  <w:footnote w:type="continuationSeparator" w:id="0">
    <w:p w:rsidR="00103321" w:rsidRDefault="00103321" w:rsidP="0039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9DE" w:rsidRDefault="003979DE">
    <w:pPr>
      <w:pStyle w:val="Sidhuvud"/>
    </w:pPr>
    <w:r>
      <w:rPr>
        <w:noProof/>
        <w:lang w:eastAsia="sv-SE"/>
      </w:rPr>
      <w:t xml:space="preserve">                </w:t>
    </w:r>
    <w:r>
      <w:rPr>
        <w:noProof/>
        <w:lang w:eastAsia="sv-SE"/>
      </w:rPr>
      <w:drawing>
        <wp:inline distT="0" distB="0" distL="0" distR="0">
          <wp:extent cx="1809750" cy="76200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Äldre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v-SE"/>
      </w:rPr>
      <w:t xml:space="preserve">                   </w:t>
    </w:r>
    <w:r>
      <w:rPr>
        <w:noProof/>
        <w:lang w:eastAsia="sv-SE"/>
      </w:rPr>
      <w:drawing>
        <wp:inline distT="0" distB="0" distL="0" distR="0">
          <wp:extent cx="1304925" cy="739918"/>
          <wp:effectExtent l="0" t="0" r="0" b="3175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C_rgb_850pixlar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672" cy="73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9DE" w:rsidRDefault="003979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E7D"/>
    <w:multiLevelType w:val="hybridMultilevel"/>
    <w:tmpl w:val="5D0297F4"/>
    <w:lvl w:ilvl="0" w:tplc="E9B8D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5E92"/>
    <w:multiLevelType w:val="hybridMultilevel"/>
    <w:tmpl w:val="1A22FEEC"/>
    <w:lvl w:ilvl="0" w:tplc="D7D0D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F1E02"/>
    <w:multiLevelType w:val="hybridMultilevel"/>
    <w:tmpl w:val="DAFE02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B109CB"/>
    <w:multiLevelType w:val="hybridMultilevel"/>
    <w:tmpl w:val="C2163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96"/>
    <w:rsid w:val="00070F48"/>
    <w:rsid w:val="000F0B92"/>
    <w:rsid w:val="00103321"/>
    <w:rsid w:val="00151372"/>
    <w:rsid w:val="001C1A03"/>
    <w:rsid w:val="001D01D5"/>
    <w:rsid w:val="001D3DC9"/>
    <w:rsid w:val="0021054D"/>
    <w:rsid w:val="002639F0"/>
    <w:rsid w:val="002737DE"/>
    <w:rsid w:val="00283681"/>
    <w:rsid w:val="00287C5C"/>
    <w:rsid w:val="002C4205"/>
    <w:rsid w:val="002E270A"/>
    <w:rsid w:val="00343A69"/>
    <w:rsid w:val="00344235"/>
    <w:rsid w:val="00397485"/>
    <w:rsid w:val="003979DE"/>
    <w:rsid w:val="003C3CC2"/>
    <w:rsid w:val="003F4F5A"/>
    <w:rsid w:val="00413999"/>
    <w:rsid w:val="0045177D"/>
    <w:rsid w:val="00466C6D"/>
    <w:rsid w:val="004C0B67"/>
    <w:rsid w:val="00565BC2"/>
    <w:rsid w:val="005B527B"/>
    <w:rsid w:val="005D1E11"/>
    <w:rsid w:val="0061419A"/>
    <w:rsid w:val="0062433F"/>
    <w:rsid w:val="0068201B"/>
    <w:rsid w:val="006D61D4"/>
    <w:rsid w:val="00721123"/>
    <w:rsid w:val="007234C1"/>
    <w:rsid w:val="0073255A"/>
    <w:rsid w:val="00753EC5"/>
    <w:rsid w:val="00756116"/>
    <w:rsid w:val="007934C5"/>
    <w:rsid w:val="007A1A1A"/>
    <w:rsid w:val="00856D87"/>
    <w:rsid w:val="0086067E"/>
    <w:rsid w:val="00864596"/>
    <w:rsid w:val="008A63E0"/>
    <w:rsid w:val="00947EC5"/>
    <w:rsid w:val="009C3A8F"/>
    <w:rsid w:val="009C6DFB"/>
    <w:rsid w:val="009D63EB"/>
    <w:rsid w:val="00B177AA"/>
    <w:rsid w:val="00B61F16"/>
    <w:rsid w:val="00BB26C5"/>
    <w:rsid w:val="00BE168F"/>
    <w:rsid w:val="00C027D9"/>
    <w:rsid w:val="00C50406"/>
    <w:rsid w:val="00D97A96"/>
    <w:rsid w:val="00DE0803"/>
    <w:rsid w:val="00DE76C6"/>
    <w:rsid w:val="00E052EF"/>
    <w:rsid w:val="00E26740"/>
    <w:rsid w:val="00E7565B"/>
    <w:rsid w:val="00EA794E"/>
    <w:rsid w:val="00F739FE"/>
    <w:rsid w:val="00FA6C22"/>
    <w:rsid w:val="00FA7C45"/>
    <w:rsid w:val="00FB4B78"/>
    <w:rsid w:val="00FD0EA7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BAC0A7"/>
  <w15:docId w15:val="{6E51F5E4-0B11-4BD9-BF95-7CB52205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596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4596"/>
    <w:pPr>
      <w:ind w:left="7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459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459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97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979DE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397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979DE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FB4B78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070F48"/>
    <w:rPr>
      <w:b/>
      <w:bCs/>
    </w:rPr>
  </w:style>
  <w:style w:type="character" w:styleId="Betoning">
    <w:name w:val="Emphasis"/>
    <w:basedOn w:val="Standardstycketeckensnitt"/>
    <w:uiPriority w:val="20"/>
    <w:qFormat/>
    <w:rsid w:val="00070F48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FA7C45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1D3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-college.se/sprakombu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nita.cider@vo-college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ssan.Jama@stockholm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stin.sjosvard@aldrecentrum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drecentrum.se" TargetMode="External"/><Relationship Id="rId1" Type="http://schemas.openxmlformats.org/officeDocument/2006/relationships/hyperlink" Target="http://www.vo-college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9F27-DA37-43D8-B838-B9CE1549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Gripenlöf</dc:creator>
  <cp:lastModifiedBy>Linda Larsson</cp:lastModifiedBy>
  <cp:revision>3</cp:revision>
  <cp:lastPrinted>2017-11-14T14:48:00Z</cp:lastPrinted>
  <dcterms:created xsi:type="dcterms:W3CDTF">2017-12-04T09:38:00Z</dcterms:created>
  <dcterms:modified xsi:type="dcterms:W3CDTF">2017-12-04T10:36:00Z</dcterms:modified>
</cp:coreProperties>
</file>