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D1565" w14:textId="77777777" w:rsidR="00A975B1" w:rsidRDefault="00A975B1" w:rsidP="00D44061">
      <w:pPr>
        <w:spacing w:after="0"/>
        <w:jc w:val="both"/>
        <w:rPr>
          <w:rFonts w:cstheme="minorHAnsi"/>
          <w:sz w:val="18"/>
          <w:szCs w:val="20"/>
        </w:rPr>
      </w:pPr>
    </w:p>
    <w:p w14:paraId="19BA8FBF" w14:textId="77777777" w:rsidR="00A975B1" w:rsidRDefault="00A975B1" w:rsidP="00D44061">
      <w:pPr>
        <w:spacing w:after="0"/>
        <w:jc w:val="both"/>
        <w:rPr>
          <w:rFonts w:cstheme="minorHAnsi"/>
          <w:sz w:val="18"/>
          <w:szCs w:val="20"/>
        </w:rPr>
      </w:pPr>
    </w:p>
    <w:p w14:paraId="252953E0" w14:textId="77777777" w:rsidR="00A975B1" w:rsidRDefault="00A975B1" w:rsidP="00D44061">
      <w:pPr>
        <w:spacing w:after="0"/>
        <w:jc w:val="both"/>
        <w:rPr>
          <w:rFonts w:cstheme="minorHAnsi"/>
          <w:sz w:val="18"/>
          <w:szCs w:val="20"/>
        </w:rPr>
      </w:pPr>
    </w:p>
    <w:p w14:paraId="2690DE46" w14:textId="208AE0C0" w:rsidR="00E84F14" w:rsidRPr="00FA02FF" w:rsidRDefault="00A4577A" w:rsidP="00D44061">
      <w:pPr>
        <w:spacing w:after="0"/>
        <w:jc w:val="both"/>
        <w:rPr>
          <w:rFonts w:cstheme="minorHAnsi"/>
          <w:sz w:val="18"/>
          <w:szCs w:val="20"/>
        </w:rPr>
      </w:pPr>
      <w:r w:rsidRPr="00FA02FF">
        <w:rPr>
          <w:rFonts w:cstheme="minorHAnsi"/>
          <w:sz w:val="18"/>
          <w:szCs w:val="20"/>
        </w:rPr>
        <w:t xml:space="preserve">Göteborg </w:t>
      </w:r>
      <w:r w:rsidRPr="00841676">
        <w:rPr>
          <w:rFonts w:cstheme="minorHAnsi"/>
          <w:sz w:val="18"/>
          <w:szCs w:val="20"/>
        </w:rPr>
        <w:t xml:space="preserve">den </w:t>
      </w:r>
      <w:r w:rsidR="00881667">
        <w:rPr>
          <w:rFonts w:cstheme="minorHAnsi"/>
          <w:sz w:val="18"/>
          <w:szCs w:val="20"/>
        </w:rPr>
        <w:t>9</w:t>
      </w:r>
      <w:r w:rsidR="00D44061">
        <w:rPr>
          <w:rFonts w:cstheme="minorHAnsi"/>
          <w:sz w:val="18"/>
          <w:szCs w:val="20"/>
        </w:rPr>
        <w:t xml:space="preserve"> </w:t>
      </w:r>
      <w:r w:rsidR="00881667">
        <w:rPr>
          <w:rFonts w:cstheme="minorHAnsi"/>
          <w:sz w:val="18"/>
          <w:szCs w:val="20"/>
        </w:rPr>
        <w:t>september</w:t>
      </w:r>
      <w:r w:rsidR="00D44061">
        <w:rPr>
          <w:rFonts w:cstheme="minorHAnsi"/>
          <w:sz w:val="18"/>
          <w:szCs w:val="20"/>
        </w:rPr>
        <w:t xml:space="preserve"> 201</w:t>
      </w:r>
      <w:r w:rsidR="00C906C8">
        <w:rPr>
          <w:rFonts w:cstheme="minorHAnsi"/>
          <w:sz w:val="18"/>
          <w:szCs w:val="20"/>
        </w:rPr>
        <w:t>6</w:t>
      </w:r>
    </w:p>
    <w:p w14:paraId="1EABDC3A" w14:textId="77777777" w:rsidR="00F929E5" w:rsidRPr="00F929E5" w:rsidRDefault="00F929E5" w:rsidP="00D44061">
      <w:pPr>
        <w:spacing w:after="0"/>
        <w:jc w:val="both"/>
        <w:rPr>
          <w:rFonts w:cstheme="minorHAnsi"/>
          <w:sz w:val="20"/>
          <w:szCs w:val="20"/>
        </w:rPr>
      </w:pPr>
      <w:bookmarkStart w:id="0" w:name="_GoBack"/>
      <w:bookmarkEnd w:id="0"/>
    </w:p>
    <w:p w14:paraId="68A7D18F" w14:textId="243A8726" w:rsidR="00D44061" w:rsidRPr="0092066C" w:rsidRDefault="00860D80" w:rsidP="00D44061">
      <w:pPr>
        <w:pStyle w:val="Ingetavstnd"/>
        <w:jc w:val="both"/>
        <w:rPr>
          <w:b/>
          <w:color w:val="215868" w:themeColor="accent5" w:themeShade="80"/>
          <w:sz w:val="20"/>
          <w:szCs w:val="20"/>
        </w:rPr>
      </w:pPr>
      <w:r w:rsidRPr="0092066C">
        <w:rPr>
          <w:rFonts w:cstheme="minorHAnsi"/>
          <w:b/>
          <w:color w:val="215868" w:themeColor="accent5" w:themeShade="80"/>
          <w:sz w:val="36"/>
          <w:szCs w:val="36"/>
        </w:rPr>
        <w:t xml:space="preserve">Kommuniké från extra bolagsstämma i </w:t>
      </w:r>
      <w:r w:rsidR="00881667" w:rsidRPr="0092066C">
        <w:rPr>
          <w:rFonts w:cstheme="minorHAnsi"/>
          <w:b/>
          <w:color w:val="215868" w:themeColor="accent5" w:themeShade="80"/>
          <w:sz w:val="36"/>
          <w:szCs w:val="36"/>
        </w:rPr>
        <w:t xml:space="preserve">Cereno Scientific </w:t>
      </w:r>
      <w:r w:rsidRPr="0092066C">
        <w:rPr>
          <w:rFonts w:cstheme="minorHAnsi"/>
          <w:b/>
          <w:color w:val="215868" w:themeColor="accent5" w:themeShade="80"/>
          <w:sz w:val="36"/>
          <w:szCs w:val="36"/>
        </w:rPr>
        <w:t>AB (</w:t>
      </w:r>
      <w:proofErr w:type="spellStart"/>
      <w:r w:rsidRPr="0092066C">
        <w:rPr>
          <w:rFonts w:cstheme="minorHAnsi"/>
          <w:b/>
          <w:color w:val="215868" w:themeColor="accent5" w:themeShade="80"/>
          <w:sz w:val="36"/>
          <w:szCs w:val="36"/>
        </w:rPr>
        <w:t>publ</w:t>
      </w:r>
      <w:proofErr w:type="spellEnd"/>
      <w:r w:rsidRPr="0092066C">
        <w:rPr>
          <w:rFonts w:cstheme="minorHAnsi"/>
          <w:b/>
          <w:color w:val="215868" w:themeColor="accent5" w:themeShade="80"/>
          <w:sz w:val="36"/>
          <w:szCs w:val="36"/>
        </w:rPr>
        <w:t>)</w:t>
      </w:r>
    </w:p>
    <w:p w14:paraId="091F5828" w14:textId="77777777" w:rsidR="00D44061" w:rsidRPr="00D44061" w:rsidRDefault="00D44061" w:rsidP="00D44061">
      <w:pPr>
        <w:pStyle w:val="Ingetavstnd"/>
        <w:jc w:val="both"/>
        <w:rPr>
          <w:sz w:val="20"/>
          <w:szCs w:val="20"/>
        </w:rPr>
      </w:pPr>
    </w:p>
    <w:p w14:paraId="1285BE04" w14:textId="142145DB" w:rsidR="00D44061" w:rsidRPr="00D44061" w:rsidRDefault="00881667" w:rsidP="00D44061">
      <w:pPr>
        <w:pStyle w:val="Ingetavstnd"/>
        <w:jc w:val="both"/>
        <w:rPr>
          <w:rFonts w:cstheme="minorHAnsi"/>
          <w:b/>
          <w:sz w:val="20"/>
          <w:szCs w:val="20"/>
        </w:rPr>
      </w:pPr>
      <w:r>
        <w:rPr>
          <w:rFonts w:cstheme="minorHAnsi"/>
          <w:b/>
          <w:sz w:val="20"/>
          <w:szCs w:val="20"/>
        </w:rPr>
        <w:t>Idag, den 9 september</w:t>
      </w:r>
      <w:r w:rsidR="00860D80">
        <w:rPr>
          <w:rFonts w:cstheme="minorHAnsi"/>
          <w:b/>
          <w:sz w:val="20"/>
          <w:szCs w:val="20"/>
        </w:rPr>
        <w:t xml:space="preserve"> 2016, hölls extra bolagsstämma i </w:t>
      </w:r>
      <w:r>
        <w:rPr>
          <w:rFonts w:cstheme="minorHAnsi"/>
          <w:b/>
          <w:sz w:val="20"/>
          <w:szCs w:val="20"/>
        </w:rPr>
        <w:t>Cereno Scientific</w:t>
      </w:r>
      <w:r w:rsidR="00860D80">
        <w:rPr>
          <w:rFonts w:cstheme="minorHAnsi"/>
          <w:b/>
          <w:sz w:val="20"/>
          <w:szCs w:val="20"/>
        </w:rPr>
        <w:t xml:space="preserve"> AB. Nedan följer en sammanfatt</w:t>
      </w:r>
      <w:r w:rsidR="0092066C">
        <w:rPr>
          <w:rFonts w:cstheme="minorHAnsi"/>
          <w:b/>
          <w:sz w:val="20"/>
          <w:szCs w:val="20"/>
        </w:rPr>
        <w:softHyphen/>
      </w:r>
      <w:r w:rsidR="00860D80">
        <w:rPr>
          <w:rFonts w:cstheme="minorHAnsi"/>
          <w:b/>
          <w:sz w:val="20"/>
          <w:szCs w:val="20"/>
        </w:rPr>
        <w:t xml:space="preserve">ning av de beslut som fattades. Samtliga beslut fattades med erforderlig majoritet. </w:t>
      </w:r>
    </w:p>
    <w:p w14:paraId="7D98F3B1" w14:textId="77777777" w:rsidR="00D44061" w:rsidRPr="00D44061" w:rsidRDefault="00D44061" w:rsidP="00D44061">
      <w:pPr>
        <w:pStyle w:val="Ingetavstnd"/>
        <w:jc w:val="both"/>
        <w:rPr>
          <w:sz w:val="20"/>
          <w:szCs w:val="20"/>
        </w:rPr>
      </w:pPr>
    </w:p>
    <w:p w14:paraId="6FC9BD8A" w14:textId="632A7B05" w:rsidR="00D44061" w:rsidRDefault="00D44061" w:rsidP="00D44061">
      <w:pPr>
        <w:pStyle w:val="Ingetavstnd"/>
        <w:jc w:val="both"/>
        <w:rPr>
          <w:b/>
          <w:sz w:val="20"/>
          <w:szCs w:val="20"/>
        </w:rPr>
      </w:pPr>
      <w:r w:rsidRPr="00D44061">
        <w:rPr>
          <w:b/>
          <w:sz w:val="20"/>
          <w:szCs w:val="20"/>
        </w:rPr>
        <w:t xml:space="preserve">Beslut om inval av ny styrelseledamot </w:t>
      </w:r>
    </w:p>
    <w:p w14:paraId="2FADC944" w14:textId="160C6171" w:rsidR="00D44061" w:rsidRDefault="00C906C8" w:rsidP="00D44061">
      <w:pPr>
        <w:pStyle w:val="Ingetavstnd"/>
        <w:jc w:val="both"/>
        <w:rPr>
          <w:sz w:val="20"/>
          <w:szCs w:val="20"/>
        </w:rPr>
      </w:pPr>
      <w:r w:rsidRPr="00C906C8">
        <w:rPr>
          <w:sz w:val="20"/>
          <w:szCs w:val="20"/>
        </w:rPr>
        <w:t xml:space="preserve">Stämman beslutade, i enlighet med styrelsens förslag, </w:t>
      </w:r>
      <w:r w:rsidR="00881667" w:rsidRPr="00881667">
        <w:rPr>
          <w:sz w:val="20"/>
          <w:szCs w:val="20"/>
        </w:rPr>
        <w:t>att styrelsen skall utökas från sex styrelseledamöter och två styrelsesuppleanter, till sju styrelseledamöter och två styrelsesuppleanter, genom inval av två nya styrelse</w:t>
      </w:r>
      <w:r w:rsidR="0092066C">
        <w:rPr>
          <w:sz w:val="20"/>
          <w:szCs w:val="20"/>
        </w:rPr>
        <w:softHyphen/>
      </w:r>
      <w:r w:rsidR="00881667" w:rsidRPr="00881667">
        <w:rPr>
          <w:sz w:val="20"/>
          <w:szCs w:val="20"/>
        </w:rPr>
        <w:t>ledamöter, Gunnar Olsson och Thomas Pollare (se mer information nedan) och genom avgång av en styrelse</w:t>
      </w:r>
      <w:r w:rsidR="0092066C">
        <w:rPr>
          <w:sz w:val="20"/>
          <w:szCs w:val="20"/>
        </w:rPr>
        <w:softHyphen/>
      </w:r>
      <w:r w:rsidR="00881667" w:rsidRPr="00881667">
        <w:rPr>
          <w:sz w:val="20"/>
          <w:szCs w:val="20"/>
        </w:rPr>
        <w:t>ledamot, Sten R Sörensen, tillika Bolagets VD. Övriga styrelseledamöter och bägge styrelsesuppleanterna kvarstår.</w:t>
      </w:r>
    </w:p>
    <w:p w14:paraId="4DA69F65" w14:textId="77777777" w:rsidR="00881667" w:rsidRPr="00D44061" w:rsidRDefault="00881667" w:rsidP="00D44061">
      <w:pPr>
        <w:pStyle w:val="Ingetavstnd"/>
        <w:jc w:val="both"/>
        <w:rPr>
          <w:sz w:val="20"/>
          <w:szCs w:val="20"/>
        </w:rPr>
      </w:pPr>
    </w:p>
    <w:p w14:paraId="7609DD0B" w14:textId="77777777" w:rsidR="00881667" w:rsidRPr="00881667" w:rsidRDefault="00881667" w:rsidP="00881667">
      <w:pPr>
        <w:pStyle w:val="Ingetavstnd"/>
        <w:jc w:val="both"/>
        <w:rPr>
          <w:sz w:val="20"/>
          <w:szCs w:val="20"/>
        </w:rPr>
      </w:pPr>
      <w:r w:rsidRPr="00881667">
        <w:rPr>
          <w:sz w:val="20"/>
          <w:szCs w:val="20"/>
        </w:rPr>
        <w:t>Gunnar Olsson, 62 år, är legitimerad läkare och medicine doktor, och en erfaren ledare från läkemedels</w:t>
      </w:r>
      <w:r w:rsidRPr="00881667">
        <w:rPr>
          <w:sz w:val="20"/>
          <w:szCs w:val="20"/>
        </w:rPr>
        <w:softHyphen/>
        <w:t>industrins forskning och utveckling. Han har arbetat på företagsledningsnivå inom AstraZeneca i mer än 20 år. Han har omfattande erfarenhet av produktutveckling och "</w:t>
      </w:r>
      <w:proofErr w:type="spellStart"/>
      <w:r w:rsidRPr="00881667">
        <w:rPr>
          <w:i/>
          <w:sz w:val="20"/>
          <w:szCs w:val="20"/>
        </w:rPr>
        <w:t>life</w:t>
      </w:r>
      <w:proofErr w:type="spellEnd"/>
      <w:r w:rsidRPr="00881667">
        <w:rPr>
          <w:i/>
          <w:sz w:val="20"/>
          <w:szCs w:val="20"/>
        </w:rPr>
        <w:t xml:space="preserve"> </w:t>
      </w:r>
      <w:proofErr w:type="spellStart"/>
      <w:r w:rsidRPr="00881667">
        <w:rPr>
          <w:i/>
          <w:sz w:val="20"/>
          <w:szCs w:val="20"/>
        </w:rPr>
        <w:t>cycle</w:t>
      </w:r>
      <w:proofErr w:type="spellEnd"/>
      <w:r w:rsidRPr="00881667">
        <w:rPr>
          <w:i/>
          <w:sz w:val="20"/>
          <w:szCs w:val="20"/>
        </w:rPr>
        <w:t xml:space="preserve"> management</w:t>
      </w:r>
      <w:r w:rsidRPr="00881667">
        <w:rPr>
          <w:sz w:val="20"/>
          <w:szCs w:val="20"/>
        </w:rPr>
        <w:t xml:space="preserve">", samt har bidragit till mer än ett dussin framgångsrika globala produktregistreringar för behandling av hjärt-kärl (ex </w:t>
      </w:r>
      <w:proofErr w:type="spellStart"/>
      <w:r w:rsidRPr="00881667">
        <w:rPr>
          <w:sz w:val="20"/>
          <w:szCs w:val="20"/>
        </w:rPr>
        <w:t>Seloken</w:t>
      </w:r>
      <w:proofErr w:type="spellEnd"/>
      <w:r w:rsidRPr="00881667">
        <w:rPr>
          <w:sz w:val="20"/>
          <w:szCs w:val="20"/>
        </w:rPr>
        <w:t xml:space="preserve">®, </w:t>
      </w:r>
      <w:proofErr w:type="spellStart"/>
      <w:r w:rsidRPr="00881667">
        <w:rPr>
          <w:sz w:val="20"/>
          <w:szCs w:val="20"/>
        </w:rPr>
        <w:t>Crestor</w:t>
      </w:r>
      <w:proofErr w:type="spellEnd"/>
      <w:r w:rsidRPr="00881667">
        <w:rPr>
          <w:sz w:val="20"/>
          <w:szCs w:val="20"/>
        </w:rPr>
        <w:t xml:space="preserve">®) och mag-tarm sjukdomar (ex </w:t>
      </w:r>
      <w:proofErr w:type="spellStart"/>
      <w:r w:rsidRPr="00881667">
        <w:rPr>
          <w:sz w:val="20"/>
          <w:szCs w:val="20"/>
        </w:rPr>
        <w:t>Nexium</w:t>
      </w:r>
      <w:proofErr w:type="spellEnd"/>
      <w:r w:rsidRPr="00881667">
        <w:rPr>
          <w:sz w:val="20"/>
          <w:szCs w:val="20"/>
        </w:rPr>
        <w:t xml:space="preserve">®). Gunnar Olsson har också haft olika uppdrag inom akademin, bl.a. som adjungerad professor i </w:t>
      </w:r>
      <w:proofErr w:type="spellStart"/>
      <w:r w:rsidRPr="00881667">
        <w:rPr>
          <w:sz w:val="20"/>
          <w:szCs w:val="20"/>
        </w:rPr>
        <w:t>Cardiovascular</w:t>
      </w:r>
      <w:proofErr w:type="spellEnd"/>
      <w:r w:rsidRPr="00881667">
        <w:rPr>
          <w:sz w:val="20"/>
          <w:szCs w:val="20"/>
        </w:rPr>
        <w:t xml:space="preserve"> </w:t>
      </w:r>
      <w:proofErr w:type="spellStart"/>
      <w:r w:rsidRPr="00881667">
        <w:rPr>
          <w:sz w:val="20"/>
          <w:szCs w:val="20"/>
        </w:rPr>
        <w:t>Drug</w:t>
      </w:r>
      <w:proofErr w:type="spellEnd"/>
      <w:r w:rsidRPr="00881667">
        <w:rPr>
          <w:sz w:val="20"/>
          <w:szCs w:val="20"/>
        </w:rPr>
        <w:t xml:space="preserve"> Research vid Karolinska Institutet och har mer än 125 publikationer. För närvarade är han styrelseordförande för </w:t>
      </w:r>
      <w:proofErr w:type="spellStart"/>
      <w:r w:rsidRPr="00881667">
        <w:rPr>
          <w:sz w:val="20"/>
          <w:szCs w:val="20"/>
        </w:rPr>
        <w:t>Athera</w:t>
      </w:r>
      <w:proofErr w:type="spellEnd"/>
      <w:r w:rsidRPr="00881667">
        <w:rPr>
          <w:sz w:val="20"/>
          <w:szCs w:val="20"/>
        </w:rPr>
        <w:t xml:space="preserve"> </w:t>
      </w:r>
      <w:proofErr w:type="spellStart"/>
      <w:r w:rsidRPr="00881667">
        <w:rPr>
          <w:sz w:val="20"/>
          <w:szCs w:val="20"/>
        </w:rPr>
        <w:t>Biotechnologies</w:t>
      </w:r>
      <w:proofErr w:type="spellEnd"/>
      <w:r w:rsidRPr="00881667">
        <w:rPr>
          <w:sz w:val="20"/>
          <w:szCs w:val="20"/>
        </w:rPr>
        <w:t xml:space="preserve"> AB, samt styrelseledamot i </w:t>
      </w:r>
      <w:proofErr w:type="spellStart"/>
      <w:r w:rsidRPr="00881667">
        <w:rPr>
          <w:sz w:val="20"/>
          <w:szCs w:val="20"/>
        </w:rPr>
        <w:t>European</w:t>
      </w:r>
      <w:proofErr w:type="spellEnd"/>
      <w:r w:rsidRPr="00881667">
        <w:rPr>
          <w:sz w:val="20"/>
          <w:szCs w:val="20"/>
        </w:rPr>
        <w:t xml:space="preserve"> </w:t>
      </w:r>
      <w:proofErr w:type="spellStart"/>
      <w:r w:rsidRPr="00881667">
        <w:rPr>
          <w:sz w:val="20"/>
          <w:szCs w:val="20"/>
        </w:rPr>
        <w:t>Society</w:t>
      </w:r>
      <w:proofErr w:type="spellEnd"/>
      <w:r w:rsidRPr="00881667">
        <w:rPr>
          <w:sz w:val="20"/>
          <w:szCs w:val="20"/>
        </w:rPr>
        <w:t xml:space="preserve"> </w:t>
      </w:r>
      <w:proofErr w:type="spellStart"/>
      <w:r w:rsidRPr="00881667">
        <w:rPr>
          <w:sz w:val="20"/>
          <w:szCs w:val="20"/>
        </w:rPr>
        <w:t>of</w:t>
      </w:r>
      <w:proofErr w:type="spellEnd"/>
      <w:r w:rsidRPr="00881667">
        <w:rPr>
          <w:sz w:val="20"/>
          <w:szCs w:val="20"/>
        </w:rPr>
        <w:t xml:space="preserve"> </w:t>
      </w:r>
      <w:proofErr w:type="spellStart"/>
      <w:r w:rsidRPr="00881667">
        <w:rPr>
          <w:sz w:val="20"/>
          <w:szCs w:val="20"/>
        </w:rPr>
        <w:t>Cardiology</w:t>
      </w:r>
      <w:proofErr w:type="spellEnd"/>
      <w:r w:rsidRPr="00881667">
        <w:rPr>
          <w:sz w:val="20"/>
          <w:szCs w:val="20"/>
        </w:rPr>
        <w:t xml:space="preserve"> och </w:t>
      </w:r>
      <w:proofErr w:type="spellStart"/>
      <w:r w:rsidRPr="00881667">
        <w:rPr>
          <w:sz w:val="20"/>
          <w:szCs w:val="20"/>
        </w:rPr>
        <w:t>BioCrine</w:t>
      </w:r>
      <w:proofErr w:type="spellEnd"/>
      <w:r w:rsidRPr="00881667">
        <w:rPr>
          <w:sz w:val="20"/>
          <w:szCs w:val="20"/>
        </w:rPr>
        <w:t xml:space="preserve"> AB.</w:t>
      </w:r>
    </w:p>
    <w:p w14:paraId="7371D92B" w14:textId="77777777" w:rsidR="00881667" w:rsidRPr="00881667" w:rsidRDefault="00881667" w:rsidP="00881667">
      <w:pPr>
        <w:pStyle w:val="Ingetavstnd"/>
        <w:jc w:val="both"/>
        <w:rPr>
          <w:sz w:val="20"/>
          <w:szCs w:val="20"/>
        </w:rPr>
      </w:pPr>
    </w:p>
    <w:p w14:paraId="71A52F4B" w14:textId="7402FC99" w:rsidR="00881667" w:rsidRPr="00881667" w:rsidRDefault="00881667" w:rsidP="00881667">
      <w:pPr>
        <w:pStyle w:val="Ingetavstnd"/>
        <w:jc w:val="both"/>
        <w:rPr>
          <w:sz w:val="20"/>
          <w:szCs w:val="20"/>
        </w:rPr>
      </w:pPr>
      <w:r w:rsidRPr="00881667">
        <w:rPr>
          <w:sz w:val="20"/>
          <w:szCs w:val="20"/>
        </w:rPr>
        <w:t>Thomas Pollare, 62 år, är också legitimerad läkare och medicine doktor, med lång erfarenhet från läke</w:t>
      </w:r>
      <w:r w:rsidRPr="00881667">
        <w:rPr>
          <w:sz w:val="20"/>
          <w:szCs w:val="20"/>
        </w:rPr>
        <w:softHyphen/>
        <w:t xml:space="preserve">medelsbranschen. Han har arbetat på företagsledningsnivå i ett flertal internationellt verksamma företag såsom Kabi-Pharmacia, Schering-Plough </w:t>
      </w:r>
      <w:proofErr w:type="spellStart"/>
      <w:r w:rsidRPr="00881667">
        <w:rPr>
          <w:sz w:val="20"/>
          <w:szCs w:val="20"/>
        </w:rPr>
        <w:t>Inc</w:t>
      </w:r>
      <w:proofErr w:type="spellEnd"/>
      <w:r w:rsidRPr="00881667">
        <w:rPr>
          <w:sz w:val="20"/>
          <w:szCs w:val="20"/>
        </w:rPr>
        <w:t xml:space="preserve">. och Pharmacia Corp. Han har bl.a. varit ansvarig för flera framgångsrika produktlanseringar inom olika terapiområden. Thomas Pollare har även en gedigen erfarenhet från riskkapitalbranschen, där han har arbetat som partner vid den internationella riskkapitalfirman 3i </w:t>
      </w:r>
      <w:proofErr w:type="spellStart"/>
      <w:r w:rsidRPr="00881667">
        <w:rPr>
          <w:sz w:val="20"/>
          <w:szCs w:val="20"/>
        </w:rPr>
        <w:t>Plc</w:t>
      </w:r>
      <w:proofErr w:type="spellEnd"/>
      <w:r w:rsidRPr="00881667">
        <w:rPr>
          <w:sz w:val="20"/>
          <w:szCs w:val="20"/>
        </w:rPr>
        <w:t xml:space="preserve"> och medlem av 3i Global Healthcare Team. Han har stor erfarenhet av affärsutveckling och har bidragit till ett flertal framgångsrika affärer inom området. Thomas Pollare är medgrundare av Global Medical Investments AB och </w:t>
      </w:r>
      <w:proofErr w:type="spellStart"/>
      <w:r w:rsidRPr="00881667">
        <w:rPr>
          <w:sz w:val="20"/>
          <w:szCs w:val="20"/>
        </w:rPr>
        <w:t>Oncolution</w:t>
      </w:r>
      <w:proofErr w:type="spellEnd"/>
      <w:r w:rsidRPr="00881667">
        <w:rPr>
          <w:sz w:val="20"/>
          <w:szCs w:val="20"/>
        </w:rPr>
        <w:t xml:space="preserve"> AB. För närvarade är han styrelseordförande för </w:t>
      </w:r>
      <w:proofErr w:type="spellStart"/>
      <w:r w:rsidRPr="00881667">
        <w:rPr>
          <w:sz w:val="20"/>
          <w:szCs w:val="20"/>
        </w:rPr>
        <w:t>QuiaPEG</w:t>
      </w:r>
      <w:proofErr w:type="spellEnd"/>
      <w:r w:rsidRPr="00881667">
        <w:rPr>
          <w:sz w:val="20"/>
          <w:szCs w:val="20"/>
        </w:rPr>
        <w:t xml:space="preserve"> Pharmaceuticals AB, samt styrelse</w:t>
      </w:r>
      <w:r w:rsidR="0092066C">
        <w:rPr>
          <w:sz w:val="20"/>
          <w:szCs w:val="20"/>
        </w:rPr>
        <w:softHyphen/>
      </w:r>
      <w:r w:rsidRPr="00881667">
        <w:rPr>
          <w:sz w:val="20"/>
          <w:szCs w:val="20"/>
        </w:rPr>
        <w:t xml:space="preserve">ledamot i Pharmaceuticals </w:t>
      </w:r>
      <w:proofErr w:type="spellStart"/>
      <w:r w:rsidRPr="00881667">
        <w:rPr>
          <w:sz w:val="20"/>
          <w:szCs w:val="20"/>
        </w:rPr>
        <w:t>Sales</w:t>
      </w:r>
      <w:proofErr w:type="spellEnd"/>
      <w:r w:rsidRPr="00881667">
        <w:rPr>
          <w:sz w:val="20"/>
          <w:szCs w:val="20"/>
        </w:rPr>
        <w:t xml:space="preserve"> &amp; Development Sweden AB och Bio-Works Technologies AB.</w:t>
      </w:r>
    </w:p>
    <w:p w14:paraId="4CAF6620" w14:textId="77777777" w:rsidR="00D44061" w:rsidRPr="00D44061" w:rsidRDefault="00D44061" w:rsidP="00D44061">
      <w:pPr>
        <w:pStyle w:val="Ingetavstnd"/>
        <w:jc w:val="both"/>
        <w:rPr>
          <w:sz w:val="20"/>
          <w:szCs w:val="20"/>
        </w:rPr>
      </w:pPr>
    </w:p>
    <w:p w14:paraId="7FEDBA94" w14:textId="6FBE69FF" w:rsidR="00D44061" w:rsidRDefault="00D44061" w:rsidP="00D44061">
      <w:pPr>
        <w:pStyle w:val="Ingetavstnd"/>
        <w:jc w:val="both"/>
        <w:rPr>
          <w:b/>
          <w:sz w:val="20"/>
          <w:szCs w:val="20"/>
        </w:rPr>
      </w:pPr>
      <w:r w:rsidRPr="00D44061">
        <w:rPr>
          <w:b/>
          <w:sz w:val="20"/>
          <w:szCs w:val="20"/>
        </w:rPr>
        <w:t xml:space="preserve">Beslut om arvode till styrelsen </w:t>
      </w:r>
    </w:p>
    <w:p w14:paraId="7D0473C8" w14:textId="739CBB15" w:rsidR="00881667" w:rsidRPr="00881667" w:rsidRDefault="00C906C8" w:rsidP="00881667">
      <w:pPr>
        <w:pStyle w:val="Ingetavstnd"/>
        <w:jc w:val="both"/>
        <w:rPr>
          <w:sz w:val="20"/>
          <w:szCs w:val="20"/>
        </w:rPr>
      </w:pPr>
      <w:r w:rsidRPr="00C906C8">
        <w:rPr>
          <w:sz w:val="20"/>
          <w:szCs w:val="20"/>
        </w:rPr>
        <w:t>Bolagsstämman beslutade, i enlighet med förslag från akt</w:t>
      </w:r>
      <w:r w:rsidR="00B126BE">
        <w:rPr>
          <w:sz w:val="20"/>
          <w:szCs w:val="20"/>
        </w:rPr>
        <w:t xml:space="preserve">ieägare </w:t>
      </w:r>
      <w:r w:rsidR="00881667" w:rsidRPr="00881667">
        <w:rPr>
          <w:sz w:val="20"/>
          <w:szCs w:val="20"/>
        </w:rPr>
        <w:t>representerande 49,14 procent av aktierna, motsvarande 68,04 procent</w:t>
      </w:r>
      <w:r w:rsidR="006740F1">
        <w:rPr>
          <w:sz w:val="20"/>
          <w:szCs w:val="20"/>
        </w:rPr>
        <w:t xml:space="preserve"> av rösterna i bolaget,</w:t>
      </w:r>
      <w:r w:rsidR="00881667" w:rsidRPr="00881667">
        <w:rPr>
          <w:sz w:val="20"/>
          <w:szCs w:val="20"/>
        </w:rPr>
        <w:t xml:space="preserve"> att styrelsearvode ska utgå med 264 000 SEK för helår att fördelas till styrelsens ordförande Catharina Bäärnhielm, samt till de två föreslagna ledamöterna, Gunnar Olsson och Thomas Pollare, med 88 000 SEK vardera. Styrelseledamot ska kunna låta helägt eget bolag fakturera arvodet förutsatt att detta blir kostnadsneutralt för Cereno Scientific AB.</w:t>
      </w:r>
    </w:p>
    <w:p w14:paraId="0CB1D5EC" w14:textId="5C757CA5" w:rsidR="007C2BA8" w:rsidRPr="007C2BA8" w:rsidRDefault="007C2BA8" w:rsidP="007C2BA8">
      <w:pPr>
        <w:pStyle w:val="Ingetavstnd"/>
        <w:jc w:val="both"/>
        <w:rPr>
          <w:i/>
          <w:sz w:val="20"/>
          <w:szCs w:val="20"/>
        </w:rPr>
      </w:pPr>
    </w:p>
    <w:p w14:paraId="7400CA59" w14:textId="0D788C22" w:rsidR="007C2BA8" w:rsidRPr="009B20AE" w:rsidRDefault="009B20AE" w:rsidP="00D44061">
      <w:pPr>
        <w:pStyle w:val="Ingetavstnd"/>
        <w:jc w:val="both"/>
        <w:rPr>
          <w:b/>
          <w:sz w:val="20"/>
          <w:szCs w:val="20"/>
        </w:rPr>
      </w:pPr>
      <w:r w:rsidRPr="009B20AE">
        <w:rPr>
          <w:rFonts w:ascii="Gill Sans MT" w:hAnsi="Gill Sans MT"/>
          <w:b/>
          <w:sz w:val="20"/>
          <w:szCs w:val="20"/>
        </w:rPr>
        <w:t>Cereno Scientifics VD, Sten R Sörensen, kommenterar:</w:t>
      </w:r>
    </w:p>
    <w:p w14:paraId="42E0B08A" w14:textId="168E369A" w:rsidR="009B20AE" w:rsidRPr="009B20AE" w:rsidRDefault="009B20AE" w:rsidP="009B20AE">
      <w:pPr>
        <w:pStyle w:val="Ingetavstnd"/>
        <w:numPr>
          <w:ilvl w:val="0"/>
          <w:numId w:val="13"/>
        </w:numPr>
        <w:ind w:left="426"/>
        <w:jc w:val="both"/>
        <w:rPr>
          <w:sz w:val="20"/>
          <w:szCs w:val="20"/>
        </w:rPr>
      </w:pPr>
      <w:r>
        <w:rPr>
          <w:sz w:val="20"/>
          <w:szCs w:val="20"/>
        </w:rPr>
        <w:t>”</w:t>
      </w:r>
      <w:r w:rsidRPr="009B20AE">
        <w:rPr>
          <w:sz w:val="20"/>
          <w:szCs w:val="20"/>
        </w:rPr>
        <w:t>Det är oerhört glädjande att vi lyckats knyta till oss två så erfarna</w:t>
      </w:r>
      <w:r>
        <w:rPr>
          <w:sz w:val="20"/>
          <w:szCs w:val="20"/>
        </w:rPr>
        <w:t xml:space="preserve"> företagsledare och läkemedels</w:t>
      </w:r>
      <w:r w:rsidR="0092066C">
        <w:rPr>
          <w:sz w:val="20"/>
          <w:szCs w:val="20"/>
        </w:rPr>
        <w:softHyphen/>
      </w:r>
      <w:r>
        <w:rPr>
          <w:sz w:val="20"/>
          <w:szCs w:val="20"/>
        </w:rPr>
        <w:t xml:space="preserve">utvecklare som Gunnar och Thomas. Jag kan inte tänka mig </w:t>
      </w:r>
      <w:r w:rsidR="00C93AA8">
        <w:rPr>
          <w:sz w:val="20"/>
          <w:szCs w:val="20"/>
        </w:rPr>
        <w:t xml:space="preserve">en </w:t>
      </w:r>
      <w:r>
        <w:rPr>
          <w:sz w:val="20"/>
          <w:szCs w:val="20"/>
        </w:rPr>
        <w:t>mer lämplig förstärkning av Bolagets styrelse och vi ser fram emot att få ta del av deras erfarenheter.”</w:t>
      </w:r>
    </w:p>
    <w:p w14:paraId="1F0BCD53" w14:textId="5D7DE446" w:rsidR="007C2BA8" w:rsidRPr="007C2BA8" w:rsidRDefault="007C2BA8" w:rsidP="007C2BA8">
      <w:pPr>
        <w:tabs>
          <w:tab w:val="left" w:pos="360"/>
        </w:tabs>
        <w:suppressAutoHyphens/>
        <w:spacing w:after="0" w:line="288" w:lineRule="auto"/>
        <w:jc w:val="both"/>
        <w:rPr>
          <w:rFonts w:eastAsia="Times New Roman" w:cs="Times New Roman"/>
          <w:i/>
          <w:sz w:val="20"/>
          <w:szCs w:val="20"/>
          <w:lang w:eastAsia="ar-SA"/>
        </w:rPr>
      </w:pPr>
    </w:p>
    <w:p w14:paraId="6F580ADE" w14:textId="77777777" w:rsidR="00D44061" w:rsidRPr="00D44061" w:rsidRDefault="00D44061" w:rsidP="00D44061">
      <w:pPr>
        <w:pStyle w:val="Ingetavstnd"/>
        <w:jc w:val="both"/>
        <w:rPr>
          <w:sz w:val="20"/>
          <w:szCs w:val="20"/>
        </w:rPr>
      </w:pPr>
    </w:p>
    <w:p w14:paraId="6A5F3178" w14:textId="77777777" w:rsidR="00B202B4" w:rsidRDefault="00B202B4" w:rsidP="00D44061">
      <w:pPr>
        <w:spacing w:after="0" w:line="240" w:lineRule="auto"/>
        <w:jc w:val="both"/>
        <w:rPr>
          <w:rFonts w:cstheme="minorHAnsi"/>
          <w:b/>
          <w:sz w:val="20"/>
          <w:szCs w:val="20"/>
        </w:rPr>
      </w:pPr>
    </w:p>
    <w:p w14:paraId="60F9A9B4" w14:textId="77777777" w:rsidR="00B202B4" w:rsidRDefault="00B202B4" w:rsidP="00D44061">
      <w:pPr>
        <w:spacing w:after="0" w:line="240" w:lineRule="auto"/>
        <w:jc w:val="both"/>
        <w:rPr>
          <w:rFonts w:cstheme="minorHAnsi"/>
          <w:b/>
          <w:sz w:val="20"/>
          <w:szCs w:val="20"/>
        </w:rPr>
      </w:pPr>
    </w:p>
    <w:p w14:paraId="1B297DC0" w14:textId="77777777" w:rsidR="009B20AE" w:rsidRDefault="009B20AE" w:rsidP="00D44061">
      <w:pPr>
        <w:spacing w:after="0" w:line="240" w:lineRule="auto"/>
        <w:jc w:val="both"/>
        <w:rPr>
          <w:rFonts w:cstheme="minorHAnsi"/>
          <w:b/>
          <w:sz w:val="20"/>
          <w:szCs w:val="20"/>
        </w:rPr>
      </w:pPr>
    </w:p>
    <w:p w14:paraId="21C9FA34" w14:textId="77777777" w:rsidR="009B20AE" w:rsidRDefault="009B20AE" w:rsidP="00D44061">
      <w:pPr>
        <w:spacing w:after="0" w:line="240" w:lineRule="auto"/>
        <w:jc w:val="both"/>
        <w:rPr>
          <w:rFonts w:cstheme="minorHAnsi"/>
          <w:b/>
          <w:sz w:val="20"/>
          <w:szCs w:val="20"/>
        </w:rPr>
      </w:pPr>
    </w:p>
    <w:p w14:paraId="47FB0EE9" w14:textId="59B8235F" w:rsidR="001F4C2B" w:rsidRPr="00FB7A70" w:rsidRDefault="00A975B1" w:rsidP="00D44061">
      <w:pPr>
        <w:spacing w:after="0" w:line="240" w:lineRule="auto"/>
        <w:jc w:val="both"/>
        <w:rPr>
          <w:rFonts w:cstheme="minorHAnsi"/>
          <w:b/>
          <w:sz w:val="20"/>
          <w:szCs w:val="20"/>
        </w:rPr>
      </w:pPr>
      <w:r>
        <w:rPr>
          <w:rFonts w:cstheme="minorHAnsi"/>
          <w:b/>
          <w:sz w:val="20"/>
          <w:szCs w:val="20"/>
        </w:rPr>
        <w:t>För ytterligare information</w:t>
      </w:r>
      <w:r w:rsidR="001F4C2B" w:rsidRPr="00FB7A70">
        <w:rPr>
          <w:rFonts w:cstheme="minorHAnsi"/>
          <w:b/>
          <w:sz w:val="20"/>
          <w:szCs w:val="20"/>
        </w:rPr>
        <w:t>, vänligen kontakta:</w:t>
      </w:r>
    </w:p>
    <w:p w14:paraId="78B411F8" w14:textId="77777777" w:rsidR="00A975B1" w:rsidRPr="00177802" w:rsidRDefault="00A975B1" w:rsidP="00A975B1">
      <w:pPr>
        <w:pStyle w:val="Normalwebb"/>
        <w:spacing w:before="0" w:beforeAutospacing="0" w:after="0" w:afterAutospacing="0"/>
        <w:rPr>
          <w:rFonts w:ascii="Gill Sans MT" w:hAnsi="Gill Sans MT" w:cs="Gill Sans"/>
          <w:sz w:val="18"/>
          <w:szCs w:val="18"/>
        </w:rPr>
      </w:pPr>
      <w:r w:rsidRPr="00177802">
        <w:rPr>
          <w:rFonts w:ascii="Gill Sans MT" w:hAnsi="Gill Sans MT" w:cs="Gill Sans"/>
          <w:sz w:val="18"/>
          <w:szCs w:val="18"/>
        </w:rPr>
        <w:t xml:space="preserve">Sten R. Sörensen – VD, </w:t>
      </w:r>
      <w:r w:rsidRPr="00177802">
        <w:rPr>
          <w:rStyle w:val="Stark"/>
          <w:rFonts w:ascii="Gill Sans MT" w:hAnsi="Gill Sans MT" w:cs="Gill Sans"/>
          <w:b w:val="0"/>
          <w:sz w:val="18"/>
          <w:szCs w:val="18"/>
        </w:rPr>
        <w:t>Cereno Scientific AB</w:t>
      </w:r>
      <w:r w:rsidRPr="00177802">
        <w:rPr>
          <w:rFonts w:ascii="Gill Sans MT" w:hAnsi="Gill Sans MT" w:cs="Gill Sans"/>
          <w:sz w:val="18"/>
          <w:szCs w:val="18"/>
        </w:rPr>
        <w:br/>
        <w:t>Telefon: 0733-74 03 74</w:t>
      </w:r>
      <w:r w:rsidRPr="00177802">
        <w:rPr>
          <w:rFonts w:ascii="MS Gothic" w:eastAsia="MS Gothic" w:hAnsi="MS Gothic" w:cs="MS Gothic" w:hint="eastAsia"/>
          <w:sz w:val="18"/>
          <w:szCs w:val="18"/>
        </w:rPr>
        <w:t> </w:t>
      </w:r>
      <w:r w:rsidRPr="00177802">
        <w:rPr>
          <w:rFonts w:ascii="Gill Sans MT" w:eastAsia="MingLiU" w:hAnsi="Gill Sans MT" w:cs="Gill Sans"/>
          <w:sz w:val="18"/>
          <w:szCs w:val="18"/>
        </w:rPr>
        <w:br/>
      </w:r>
      <w:r w:rsidRPr="00177802">
        <w:rPr>
          <w:rFonts w:ascii="Gill Sans MT" w:hAnsi="Gill Sans MT" w:cs="Gill Sans"/>
          <w:sz w:val="18"/>
          <w:szCs w:val="18"/>
        </w:rPr>
        <w:t>E-post: </w:t>
      </w:r>
      <w:hyperlink r:id="rId11" w:history="1">
        <w:r w:rsidRPr="00177802">
          <w:rPr>
            <w:rStyle w:val="Hyperlnk"/>
            <w:rFonts w:ascii="Gill Sans MT" w:hAnsi="Gill Sans MT" w:cs="Gill Sans"/>
            <w:sz w:val="18"/>
            <w:szCs w:val="18"/>
          </w:rPr>
          <w:t>sten.sorensen@cerenoscientific.com</w:t>
        </w:r>
      </w:hyperlink>
    </w:p>
    <w:p w14:paraId="2F224F81" w14:textId="77777777" w:rsidR="00A975B1" w:rsidRPr="00B202B4" w:rsidRDefault="0092066C" w:rsidP="00A975B1">
      <w:pPr>
        <w:pStyle w:val="Normalwebb"/>
        <w:spacing w:before="0" w:beforeAutospacing="0" w:after="0" w:afterAutospacing="0"/>
        <w:rPr>
          <w:rFonts w:ascii="Gill Sans MT" w:hAnsi="Gill Sans MT" w:cs="Gill Sans"/>
          <w:sz w:val="18"/>
          <w:szCs w:val="18"/>
        </w:rPr>
      </w:pPr>
      <w:hyperlink r:id="rId12" w:history="1">
        <w:r w:rsidR="00A975B1" w:rsidRPr="00B202B4">
          <w:rPr>
            <w:rStyle w:val="Hyperlnk"/>
            <w:rFonts w:ascii="Gill Sans MT" w:hAnsi="Gill Sans MT" w:cs="Gill Sans"/>
            <w:sz w:val="18"/>
            <w:szCs w:val="18"/>
          </w:rPr>
          <w:t>www.cerenoscientific.se</w:t>
        </w:r>
      </w:hyperlink>
    </w:p>
    <w:p w14:paraId="0BA18721" w14:textId="0831C736" w:rsidR="001F4C2B" w:rsidRPr="00860D80" w:rsidRDefault="001F4C2B" w:rsidP="00D44061">
      <w:pPr>
        <w:spacing w:after="0" w:line="240" w:lineRule="auto"/>
        <w:jc w:val="both"/>
        <w:rPr>
          <w:rFonts w:cstheme="minorHAnsi"/>
          <w:sz w:val="20"/>
          <w:szCs w:val="20"/>
          <w:lang w:val="da-DK"/>
        </w:rPr>
      </w:pPr>
    </w:p>
    <w:p w14:paraId="4EC9BD34" w14:textId="77777777" w:rsidR="00FB7A70" w:rsidRPr="00860D80" w:rsidRDefault="00FB7A70" w:rsidP="00D44061">
      <w:pPr>
        <w:spacing w:after="0" w:line="240" w:lineRule="auto"/>
        <w:jc w:val="both"/>
        <w:rPr>
          <w:rFonts w:cstheme="minorHAnsi"/>
          <w:sz w:val="20"/>
          <w:szCs w:val="20"/>
          <w:lang w:val="da-DK"/>
        </w:rPr>
      </w:pPr>
    </w:p>
    <w:p w14:paraId="2C6C40EB" w14:textId="77777777" w:rsidR="001417C2" w:rsidRPr="00860D80" w:rsidRDefault="001417C2" w:rsidP="00D44061">
      <w:pPr>
        <w:pBdr>
          <w:bottom w:val="single" w:sz="4" w:space="1" w:color="auto"/>
        </w:pBdr>
        <w:spacing w:after="0" w:line="240" w:lineRule="auto"/>
        <w:jc w:val="both"/>
        <w:rPr>
          <w:rFonts w:ascii="Calibri" w:hAnsi="Calibri"/>
          <w:sz w:val="20"/>
          <w:szCs w:val="18"/>
          <w:lang w:val="da-DK"/>
        </w:rPr>
      </w:pPr>
    </w:p>
    <w:p w14:paraId="6FBE93AE" w14:textId="77777777" w:rsidR="0011429E" w:rsidRPr="0011429E" w:rsidRDefault="0011429E" w:rsidP="0011429E">
      <w:pPr>
        <w:outlineLvl w:val="0"/>
        <w:rPr>
          <w:rFonts w:ascii="Gill Sans MT" w:hAnsi="Gill Sans MT"/>
          <w:sz w:val="18"/>
          <w:szCs w:val="18"/>
        </w:rPr>
      </w:pPr>
      <w:r w:rsidRPr="0011429E">
        <w:rPr>
          <w:rFonts w:ascii="Gill Sans MT" w:hAnsi="Gill Sans MT"/>
          <w:sz w:val="18"/>
          <w:szCs w:val="18"/>
        </w:rPr>
        <w:t xml:space="preserve">Cereno Scientific utvecklar förebyggande läkemedel mot blodpropp som bygger på kroppens egen intelligenta propplösningsmekanism och som ska användas vid behandling av trombosrelaterade kardiovaskulära sjukdomar på den globala marknaden. Hjärt- och kärlsjukdomar är idag den vanligaste dödsorsaken i världen. Med nuvarande behandling föreligger relativt stor risk för allvarliga blödningskomplikationer vilket leder till låg dosering med bristande effekt och därför relativt stor risk att drabbas av nya blodproppar. Cereno Scientifics läkemedelskandidat, CS1, utvecklas för att uppnå ett effektivt läkemedel för förebyggande av blodproppar utan den blödningsrisk som nuvarande behandlingsalternativ medför. CS1, som är en ny formulering av en känd substans, bedöms ha en relativ kort utvecklingstid till färdigt läkemedel. Utvecklingen av CS1 är baserat på många års forskning. Dokumentation av effekt på riskfaktorer finns i experimentella studier och tidiga humana studier. Förebyggande effekt mot blodpropp har visats i in </w:t>
      </w:r>
      <w:proofErr w:type="spellStart"/>
      <w:r w:rsidRPr="0011429E">
        <w:rPr>
          <w:rFonts w:ascii="Gill Sans MT" w:hAnsi="Gill Sans MT"/>
          <w:sz w:val="18"/>
          <w:szCs w:val="18"/>
        </w:rPr>
        <w:t>vivo</w:t>
      </w:r>
      <w:proofErr w:type="spellEnd"/>
      <w:r w:rsidRPr="0011429E">
        <w:rPr>
          <w:rFonts w:ascii="Gill Sans MT" w:hAnsi="Gill Sans MT"/>
          <w:sz w:val="18"/>
          <w:szCs w:val="18"/>
        </w:rPr>
        <w:t xml:space="preserve"> studier på djur. Indikation på kliniskt förebyggande effekt mot hjärtinfarkt har visats i två stora epidemiologiska studier. CS1 har en unik verkningsmekanism, ett möjligt brett indikationsfönster till stora blodproppsrelaterade folksjukdomar och därmed en stor marknadspotential. Bolaget har huvudkontor i Göteborg, bedriver utvecklingsverksamhet på AstraZenecas BioVentureHub i Göteborg och utvecklas med stöd av GU Ventures.  För ytterligare information, se </w:t>
      </w:r>
      <w:hyperlink r:id="rId13" w:history="1">
        <w:r w:rsidRPr="0011429E">
          <w:rPr>
            <w:rStyle w:val="Hyperlnk"/>
            <w:rFonts w:ascii="Gill Sans MT" w:hAnsi="Gill Sans MT"/>
            <w:sz w:val="18"/>
            <w:szCs w:val="18"/>
          </w:rPr>
          <w:t>www.cerenoscientific.se</w:t>
        </w:r>
      </w:hyperlink>
      <w:r w:rsidRPr="0011429E">
        <w:rPr>
          <w:rFonts w:ascii="Gill Sans MT" w:hAnsi="Gill Sans MT"/>
          <w:sz w:val="18"/>
          <w:szCs w:val="18"/>
        </w:rPr>
        <w:t xml:space="preserve">. </w:t>
      </w:r>
    </w:p>
    <w:p w14:paraId="3DBEE846" w14:textId="77777777" w:rsidR="0011429E" w:rsidRPr="00F929E5" w:rsidRDefault="0011429E" w:rsidP="00D44061">
      <w:pPr>
        <w:spacing w:after="0" w:line="240" w:lineRule="auto"/>
        <w:jc w:val="both"/>
        <w:rPr>
          <w:rFonts w:cstheme="minorHAnsi"/>
          <w:i/>
          <w:sz w:val="19"/>
          <w:szCs w:val="19"/>
        </w:rPr>
      </w:pPr>
    </w:p>
    <w:sectPr w:rsidR="0011429E" w:rsidRPr="00F929E5" w:rsidSect="00834548">
      <w:headerReference w:type="default" r:id="rId14"/>
      <w:footerReference w:type="default" r:id="rId15"/>
      <w:pgSz w:w="11906" w:h="16838"/>
      <w:pgMar w:top="1560" w:right="1417" w:bottom="1417" w:left="1417" w:header="624"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04141" w14:textId="77777777" w:rsidR="00CF5ED9" w:rsidRDefault="00CF5ED9" w:rsidP="00810E22">
      <w:pPr>
        <w:spacing w:after="0" w:line="240" w:lineRule="auto"/>
      </w:pPr>
      <w:r>
        <w:separator/>
      </w:r>
    </w:p>
  </w:endnote>
  <w:endnote w:type="continuationSeparator" w:id="0">
    <w:p w14:paraId="3BFEC2F0" w14:textId="77777777" w:rsidR="00CF5ED9" w:rsidRDefault="00CF5ED9" w:rsidP="0081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charset w:val="00"/>
    <w:family w:val="auto"/>
    <w:pitch w:val="variable"/>
    <w:sig w:usb0="80000267" w:usb1="00000000" w:usb2="00000000" w:usb3="00000000" w:csb0="000001F7" w:csb1="00000000"/>
  </w:font>
  <w:font w:name="MingLiU">
    <w:altName w:val="細明體"/>
    <w:panose1 w:val="02020509000000000000"/>
    <w:charset w:val="88"/>
    <w:family w:val="modern"/>
    <w:notTrueType/>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5095C" w14:textId="77777777" w:rsidR="00283040" w:rsidRDefault="00283040" w:rsidP="00FC5B46">
    <w:pPr>
      <w:pStyle w:val="Sidfot"/>
      <w:jc w:val="center"/>
      <w:rPr>
        <w:sz w:val="18"/>
        <w:szCs w:val="18"/>
      </w:rPr>
    </w:pPr>
  </w:p>
  <w:p w14:paraId="7387CB81" w14:textId="77777777" w:rsidR="00A975B1" w:rsidRPr="00A975B1" w:rsidRDefault="00A975B1" w:rsidP="00A975B1">
    <w:pPr>
      <w:spacing w:after="0" w:line="240" w:lineRule="auto"/>
      <w:jc w:val="center"/>
      <w:rPr>
        <w:sz w:val="18"/>
        <w:szCs w:val="18"/>
        <w:lang w:val="en-US"/>
      </w:rPr>
    </w:pPr>
    <w:r w:rsidRPr="00A975B1">
      <w:rPr>
        <w:sz w:val="18"/>
        <w:szCs w:val="18"/>
        <w:lang w:val="en-US"/>
      </w:rPr>
      <w:t>Cereno Scientific AB</w:t>
    </w:r>
  </w:p>
  <w:p w14:paraId="3B970ADA" w14:textId="77777777" w:rsidR="00A975B1" w:rsidRPr="00A975B1" w:rsidRDefault="00A975B1" w:rsidP="00A975B1">
    <w:pPr>
      <w:spacing w:after="0" w:line="240" w:lineRule="auto"/>
      <w:jc w:val="center"/>
      <w:rPr>
        <w:sz w:val="18"/>
        <w:szCs w:val="18"/>
        <w:lang w:val="en-US"/>
      </w:rPr>
    </w:pPr>
    <w:proofErr w:type="spellStart"/>
    <w:r w:rsidRPr="00A975B1">
      <w:rPr>
        <w:sz w:val="18"/>
        <w:szCs w:val="18"/>
        <w:lang w:val="en-US"/>
      </w:rPr>
      <w:t>Besöksadress</w:t>
    </w:r>
    <w:proofErr w:type="spellEnd"/>
    <w:r w:rsidRPr="00A975B1">
      <w:rPr>
        <w:sz w:val="18"/>
        <w:szCs w:val="18"/>
        <w:lang w:val="en-US"/>
      </w:rPr>
      <w:t xml:space="preserve">: AstraZeneca BioVentureHub </w:t>
    </w:r>
    <w:proofErr w:type="spellStart"/>
    <w:r w:rsidRPr="00A975B1">
      <w:rPr>
        <w:sz w:val="18"/>
        <w:szCs w:val="18"/>
        <w:lang w:val="en-US"/>
      </w:rPr>
      <w:t>Pepparedsleden</w:t>
    </w:r>
    <w:proofErr w:type="spellEnd"/>
    <w:r w:rsidRPr="00A975B1">
      <w:rPr>
        <w:sz w:val="18"/>
        <w:szCs w:val="18"/>
        <w:lang w:val="en-US"/>
      </w:rPr>
      <w:t xml:space="preserve"> 1, 431 50 </w:t>
    </w:r>
    <w:proofErr w:type="spellStart"/>
    <w:r w:rsidRPr="00A975B1">
      <w:rPr>
        <w:sz w:val="18"/>
        <w:szCs w:val="18"/>
        <w:lang w:val="en-US"/>
      </w:rPr>
      <w:t>Mölndal</w:t>
    </w:r>
    <w:proofErr w:type="spellEnd"/>
  </w:p>
  <w:p w14:paraId="2C8811C2" w14:textId="77777777" w:rsidR="00A975B1" w:rsidRPr="00A975B1" w:rsidRDefault="00A975B1" w:rsidP="00A975B1">
    <w:pPr>
      <w:spacing w:after="0" w:line="240" w:lineRule="auto"/>
      <w:jc w:val="center"/>
      <w:rPr>
        <w:sz w:val="18"/>
        <w:szCs w:val="18"/>
      </w:rPr>
    </w:pPr>
    <w:r w:rsidRPr="00A975B1">
      <w:rPr>
        <w:sz w:val="18"/>
        <w:szCs w:val="18"/>
      </w:rPr>
      <w:t>Postadress: Cereno Scientific AB, Erik Dahlbergsgatan 11A, SE-411 26 Göteborg</w:t>
    </w:r>
  </w:p>
  <w:p w14:paraId="5BD9103C" w14:textId="7B1DFAAB" w:rsidR="00E068EF" w:rsidRPr="004B0639" w:rsidRDefault="00A975B1" w:rsidP="00A975B1">
    <w:pPr>
      <w:spacing w:after="0" w:line="240" w:lineRule="auto"/>
      <w:jc w:val="center"/>
      <w:rPr>
        <w:rFonts w:ascii="Calibri" w:hAnsi="Calibri"/>
        <w:sz w:val="18"/>
        <w:szCs w:val="18"/>
      </w:rPr>
    </w:pPr>
    <w:r w:rsidRPr="00A975B1">
      <w:rPr>
        <w:sz w:val="18"/>
        <w:szCs w:val="18"/>
      </w:rPr>
      <w:t xml:space="preserve">Tel: +46 733 74 03 74, </w:t>
    </w:r>
    <w:hyperlink r:id="rId1" w:history="1">
      <w:r w:rsidRPr="00A975B1">
        <w:rPr>
          <w:rStyle w:val="Hyperlnk"/>
          <w:sz w:val="18"/>
          <w:szCs w:val="18"/>
        </w:rPr>
        <w:t>www.cerenoscientific.se</w:t>
      </w:r>
    </w:hyperlink>
  </w:p>
  <w:p w14:paraId="3150C48F" w14:textId="77777777" w:rsidR="00E068EF" w:rsidRPr="004B0639" w:rsidRDefault="00E068EF" w:rsidP="00FC5B46">
    <w:pPr>
      <w:spacing w:after="0" w:line="240" w:lineRule="auto"/>
      <w:jc w:val="both"/>
      <w:rPr>
        <w:rFonts w:ascii="Calibri" w:hAnsi="Calibri"/>
        <w:sz w:val="18"/>
        <w:szCs w:val="18"/>
      </w:rPr>
    </w:pPr>
  </w:p>
  <w:p w14:paraId="029177F9" w14:textId="77777777" w:rsidR="00E068EF" w:rsidRPr="00FC5B46" w:rsidRDefault="00E068EF" w:rsidP="00FC5B4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DB72D" w14:textId="77777777" w:rsidR="00CF5ED9" w:rsidRDefault="00CF5ED9" w:rsidP="00810E22">
      <w:pPr>
        <w:spacing w:after="0" w:line="240" w:lineRule="auto"/>
      </w:pPr>
      <w:r>
        <w:separator/>
      </w:r>
    </w:p>
  </w:footnote>
  <w:footnote w:type="continuationSeparator" w:id="0">
    <w:p w14:paraId="36EE4BCC" w14:textId="77777777" w:rsidR="00CF5ED9" w:rsidRDefault="00CF5ED9" w:rsidP="00810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8D649" w14:textId="6D01A86C" w:rsidR="00E068EF" w:rsidRDefault="00A975B1" w:rsidP="00A975B1">
    <w:pPr>
      <w:pStyle w:val="Sidhuvud"/>
    </w:pPr>
    <w:r>
      <w:rPr>
        <w:noProof/>
        <w:lang w:eastAsia="sv-SE"/>
      </w:rPr>
      <w:drawing>
        <wp:inline distT="0" distB="0" distL="0" distR="0" wp14:anchorId="73A72022" wp14:editId="6D889D94">
          <wp:extent cx="3791712" cy="6217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eno_logo_tagline_(högupplöst).jpg"/>
                  <pic:cNvPicPr/>
                </pic:nvPicPr>
                <pic:blipFill>
                  <a:blip r:embed="rId1">
                    <a:extLst>
                      <a:ext uri="{28A0092B-C50C-407E-A947-70E740481C1C}">
                        <a14:useLocalDpi xmlns:a14="http://schemas.microsoft.com/office/drawing/2010/main" val="0"/>
                      </a:ext>
                    </a:extLst>
                  </a:blip>
                  <a:stretch>
                    <a:fillRect/>
                  </a:stretch>
                </pic:blipFill>
                <pic:spPr>
                  <a:xfrm>
                    <a:off x="0" y="0"/>
                    <a:ext cx="3791712" cy="621792"/>
                  </a:xfrm>
                  <a:prstGeom prst="rect">
                    <a:avLst/>
                  </a:prstGeom>
                </pic:spPr>
              </pic:pic>
            </a:graphicData>
          </a:graphic>
        </wp:inline>
      </w:drawing>
    </w:r>
    <w:r w:rsidR="00F929E5" w:rsidRPr="00F929E5">
      <w:rPr>
        <w:noProof/>
        <w:lang w:eastAsia="sv-S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F5AC5"/>
    <w:multiLevelType w:val="hybridMultilevel"/>
    <w:tmpl w:val="46D85626"/>
    <w:lvl w:ilvl="0" w:tplc="ACAE41A2">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86D4971"/>
    <w:multiLevelType w:val="hybridMultilevel"/>
    <w:tmpl w:val="DDAA8448"/>
    <w:lvl w:ilvl="0" w:tplc="86AE582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3B6801"/>
    <w:multiLevelType w:val="hybridMultilevel"/>
    <w:tmpl w:val="6E76075C"/>
    <w:lvl w:ilvl="0" w:tplc="DF6CE28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CE0218"/>
    <w:multiLevelType w:val="hybridMultilevel"/>
    <w:tmpl w:val="135877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89F074D"/>
    <w:multiLevelType w:val="hybridMultilevel"/>
    <w:tmpl w:val="2FD43304"/>
    <w:lvl w:ilvl="0" w:tplc="2ED62266">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8F0DFB"/>
    <w:multiLevelType w:val="hybridMultilevel"/>
    <w:tmpl w:val="A9B289C8"/>
    <w:lvl w:ilvl="0" w:tplc="79A414A0">
      <w:numFmt w:val="bullet"/>
      <w:lvlText w:val="-"/>
      <w:lvlJc w:val="left"/>
      <w:pPr>
        <w:ind w:left="720" w:hanging="360"/>
      </w:pPr>
      <w:rPr>
        <w:rFonts w:ascii="Calibri" w:eastAsiaTheme="minorHAns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DEC4397"/>
    <w:multiLevelType w:val="hybridMultilevel"/>
    <w:tmpl w:val="59C69B2C"/>
    <w:lvl w:ilvl="0" w:tplc="E966A2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C3708"/>
    <w:multiLevelType w:val="hybridMultilevel"/>
    <w:tmpl w:val="7158B2D4"/>
    <w:lvl w:ilvl="0" w:tplc="B7C44FB0">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3D57E0"/>
    <w:multiLevelType w:val="hybridMultilevel"/>
    <w:tmpl w:val="82186E92"/>
    <w:lvl w:ilvl="0" w:tplc="21AAC622">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7CF4968"/>
    <w:multiLevelType w:val="hybridMultilevel"/>
    <w:tmpl w:val="6FE89E22"/>
    <w:lvl w:ilvl="0" w:tplc="2C6456B2">
      <w:numFmt w:val="bullet"/>
      <w:lvlText w:val="-"/>
      <w:lvlJc w:val="left"/>
      <w:pPr>
        <w:ind w:left="720" w:hanging="360"/>
      </w:pPr>
      <w:rPr>
        <w:rFonts w:ascii="Calibri" w:eastAsiaTheme="minorHAns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95D5D0F"/>
    <w:multiLevelType w:val="hybridMultilevel"/>
    <w:tmpl w:val="C2A823F6"/>
    <w:lvl w:ilvl="0" w:tplc="ABDCC700">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D2628A6"/>
    <w:multiLevelType w:val="hybridMultilevel"/>
    <w:tmpl w:val="30F479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9"/>
  </w:num>
  <w:num w:numId="4">
    <w:abstractNumId w:val="1"/>
  </w:num>
  <w:num w:numId="5">
    <w:abstractNumId w:val="5"/>
  </w:num>
  <w:num w:numId="6">
    <w:abstractNumId w:val="7"/>
  </w:num>
  <w:num w:numId="7">
    <w:abstractNumId w:val="0"/>
  </w:num>
  <w:num w:numId="8">
    <w:abstractNumId w:val="10"/>
  </w:num>
  <w:num w:numId="9">
    <w:abstractNumId w:val="8"/>
  </w:num>
  <w:num w:numId="10">
    <w:abstractNumId w:val="0"/>
  </w:num>
  <w:num w:numId="11">
    <w:abstractNumId w:val="4"/>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E22"/>
    <w:rsid w:val="000009EB"/>
    <w:rsid w:val="00002962"/>
    <w:rsid w:val="00005885"/>
    <w:rsid w:val="00005B62"/>
    <w:rsid w:val="000113F1"/>
    <w:rsid w:val="0001353D"/>
    <w:rsid w:val="00043AAE"/>
    <w:rsid w:val="00044905"/>
    <w:rsid w:val="00046820"/>
    <w:rsid w:val="00053EFC"/>
    <w:rsid w:val="00054556"/>
    <w:rsid w:val="000629BF"/>
    <w:rsid w:val="00062EEC"/>
    <w:rsid w:val="00071859"/>
    <w:rsid w:val="00074747"/>
    <w:rsid w:val="0007491A"/>
    <w:rsid w:val="000A4440"/>
    <w:rsid w:val="000B580F"/>
    <w:rsid w:val="000C03B7"/>
    <w:rsid w:val="000C102E"/>
    <w:rsid w:val="000C15B7"/>
    <w:rsid w:val="000C46E5"/>
    <w:rsid w:val="000C5192"/>
    <w:rsid w:val="000C538A"/>
    <w:rsid w:val="000D1186"/>
    <w:rsid w:val="000D4C0E"/>
    <w:rsid w:val="000D5AF5"/>
    <w:rsid w:val="000E02A5"/>
    <w:rsid w:val="000E2337"/>
    <w:rsid w:val="000E60DA"/>
    <w:rsid w:val="000E7F58"/>
    <w:rsid w:val="000F4131"/>
    <w:rsid w:val="000F5C7C"/>
    <w:rsid w:val="00105B45"/>
    <w:rsid w:val="00112F48"/>
    <w:rsid w:val="0011429E"/>
    <w:rsid w:val="00114EFB"/>
    <w:rsid w:val="00117E3B"/>
    <w:rsid w:val="00132DDF"/>
    <w:rsid w:val="00133714"/>
    <w:rsid w:val="00133A48"/>
    <w:rsid w:val="0013780E"/>
    <w:rsid w:val="001417C2"/>
    <w:rsid w:val="00144F72"/>
    <w:rsid w:val="00151FAB"/>
    <w:rsid w:val="001576C8"/>
    <w:rsid w:val="00174A52"/>
    <w:rsid w:val="0018196F"/>
    <w:rsid w:val="00183BBC"/>
    <w:rsid w:val="001864E3"/>
    <w:rsid w:val="00192689"/>
    <w:rsid w:val="001A14B5"/>
    <w:rsid w:val="001C217E"/>
    <w:rsid w:val="001D7704"/>
    <w:rsid w:val="001F4C2B"/>
    <w:rsid w:val="0020466B"/>
    <w:rsid w:val="00220523"/>
    <w:rsid w:val="00222419"/>
    <w:rsid w:val="00231E58"/>
    <w:rsid w:val="00233849"/>
    <w:rsid w:val="002421C3"/>
    <w:rsid w:val="00257870"/>
    <w:rsid w:val="00266D39"/>
    <w:rsid w:val="00267E8C"/>
    <w:rsid w:val="00274783"/>
    <w:rsid w:val="00281C69"/>
    <w:rsid w:val="00283040"/>
    <w:rsid w:val="002842A1"/>
    <w:rsid w:val="00290415"/>
    <w:rsid w:val="002914E3"/>
    <w:rsid w:val="002918C0"/>
    <w:rsid w:val="00294671"/>
    <w:rsid w:val="002A2948"/>
    <w:rsid w:val="002C160C"/>
    <w:rsid w:val="002C2C9E"/>
    <w:rsid w:val="002C76DE"/>
    <w:rsid w:val="002D4109"/>
    <w:rsid w:val="002E0B55"/>
    <w:rsid w:val="002E5091"/>
    <w:rsid w:val="002F2E9E"/>
    <w:rsid w:val="002F51B8"/>
    <w:rsid w:val="0030181D"/>
    <w:rsid w:val="00323A8D"/>
    <w:rsid w:val="003250CA"/>
    <w:rsid w:val="003267B2"/>
    <w:rsid w:val="00331550"/>
    <w:rsid w:val="00331A96"/>
    <w:rsid w:val="00344B67"/>
    <w:rsid w:val="00354071"/>
    <w:rsid w:val="00355F35"/>
    <w:rsid w:val="0037191C"/>
    <w:rsid w:val="0037753F"/>
    <w:rsid w:val="003B0720"/>
    <w:rsid w:val="003B695E"/>
    <w:rsid w:val="003C5035"/>
    <w:rsid w:val="003D4024"/>
    <w:rsid w:val="003E09FE"/>
    <w:rsid w:val="003F063E"/>
    <w:rsid w:val="004035BB"/>
    <w:rsid w:val="00403A35"/>
    <w:rsid w:val="00404C2B"/>
    <w:rsid w:val="0040662B"/>
    <w:rsid w:val="00406C05"/>
    <w:rsid w:val="00414553"/>
    <w:rsid w:val="004159F8"/>
    <w:rsid w:val="00421B8B"/>
    <w:rsid w:val="004305EB"/>
    <w:rsid w:val="00431118"/>
    <w:rsid w:val="00452CA4"/>
    <w:rsid w:val="00457B40"/>
    <w:rsid w:val="00471B67"/>
    <w:rsid w:val="00477487"/>
    <w:rsid w:val="004B321E"/>
    <w:rsid w:val="004B4168"/>
    <w:rsid w:val="004C016D"/>
    <w:rsid w:val="004C19AA"/>
    <w:rsid w:val="004C1D7A"/>
    <w:rsid w:val="004C4265"/>
    <w:rsid w:val="004C66C0"/>
    <w:rsid w:val="004D7497"/>
    <w:rsid w:val="004F3FCE"/>
    <w:rsid w:val="005037D4"/>
    <w:rsid w:val="00513A2B"/>
    <w:rsid w:val="005151E9"/>
    <w:rsid w:val="0052140D"/>
    <w:rsid w:val="00524706"/>
    <w:rsid w:val="00525A99"/>
    <w:rsid w:val="005321B4"/>
    <w:rsid w:val="00540C60"/>
    <w:rsid w:val="00546B27"/>
    <w:rsid w:val="0054795A"/>
    <w:rsid w:val="0055247C"/>
    <w:rsid w:val="0056461E"/>
    <w:rsid w:val="00571BC5"/>
    <w:rsid w:val="00573669"/>
    <w:rsid w:val="00583162"/>
    <w:rsid w:val="00586EAE"/>
    <w:rsid w:val="0059336D"/>
    <w:rsid w:val="005A204B"/>
    <w:rsid w:val="005A2EA7"/>
    <w:rsid w:val="005B44F6"/>
    <w:rsid w:val="005C1F6D"/>
    <w:rsid w:val="005C7684"/>
    <w:rsid w:val="005E1212"/>
    <w:rsid w:val="005E3158"/>
    <w:rsid w:val="005E69AE"/>
    <w:rsid w:val="005F763E"/>
    <w:rsid w:val="0060369F"/>
    <w:rsid w:val="006045B9"/>
    <w:rsid w:val="0060590A"/>
    <w:rsid w:val="0061146C"/>
    <w:rsid w:val="0061424B"/>
    <w:rsid w:val="006232D3"/>
    <w:rsid w:val="00630E5C"/>
    <w:rsid w:val="00633C5E"/>
    <w:rsid w:val="00634516"/>
    <w:rsid w:val="00636DBB"/>
    <w:rsid w:val="006374E9"/>
    <w:rsid w:val="00637F97"/>
    <w:rsid w:val="0064083E"/>
    <w:rsid w:val="006435B1"/>
    <w:rsid w:val="006477A6"/>
    <w:rsid w:val="00662A7D"/>
    <w:rsid w:val="0066629B"/>
    <w:rsid w:val="00667B67"/>
    <w:rsid w:val="006740F1"/>
    <w:rsid w:val="00682D92"/>
    <w:rsid w:val="0068598C"/>
    <w:rsid w:val="006909D1"/>
    <w:rsid w:val="00693FB6"/>
    <w:rsid w:val="00697CC4"/>
    <w:rsid w:val="006B0974"/>
    <w:rsid w:val="006B603F"/>
    <w:rsid w:val="006C154A"/>
    <w:rsid w:val="006C3FAE"/>
    <w:rsid w:val="006C4B97"/>
    <w:rsid w:val="006D5B34"/>
    <w:rsid w:val="006E7E87"/>
    <w:rsid w:val="006F3926"/>
    <w:rsid w:val="006F6CD6"/>
    <w:rsid w:val="00710685"/>
    <w:rsid w:val="00715AD3"/>
    <w:rsid w:val="007223AE"/>
    <w:rsid w:val="007266DB"/>
    <w:rsid w:val="00730E00"/>
    <w:rsid w:val="00741FE0"/>
    <w:rsid w:val="00755B24"/>
    <w:rsid w:val="007617E4"/>
    <w:rsid w:val="00770DAF"/>
    <w:rsid w:val="00780E6D"/>
    <w:rsid w:val="007811F8"/>
    <w:rsid w:val="00785A13"/>
    <w:rsid w:val="00797020"/>
    <w:rsid w:val="007B3A28"/>
    <w:rsid w:val="007B45AE"/>
    <w:rsid w:val="007C13AC"/>
    <w:rsid w:val="007C2BA8"/>
    <w:rsid w:val="007C33CC"/>
    <w:rsid w:val="007C4529"/>
    <w:rsid w:val="007C7119"/>
    <w:rsid w:val="007D0A38"/>
    <w:rsid w:val="007E4DB3"/>
    <w:rsid w:val="007F5475"/>
    <w:rsid w:val="0080607F"/>
    <w:rsid w:val="00810E22"/>
    <w:rsid w:val="00821DCF"/>
    <w:rsid w:val="00834548"/>
    <w:rsid w:val="00841510"/>
    <w:rsid w:val="00841676"/>
    <w:rsid w:val="00853635"/>
    <w:rsid w:val="00854A17"/>
    <w:rsid w:val="00857246"/>
    <w:rsid w:val="00860D80"/>
    <w:rsid w:val="0086351C"/>
    <w:rsid w:val="00881034"/>
    <w:rsid w:val="00881667"/>
    <w:rsid w:val="00884078"/>
    <w:rsid w:val="00886BFC"/>
    <w:rsid w:val="00896F66"/>
    <w:rsid w:val="008A105A"/>
    <w:rsid w:val="008C00C4"/>
    <w:rsid w:val="008C4D6A"/>
    <w:rsid w:val="008C6E00"/>
    <w:rsid w:val="008E3DB3"/>
    <w:rsid w:val="008E6F62"/>
    <w:rsid w:val="008E7F96"/>
    <w:rsid w:val="00900498"/>
    <w:rsid w:val="00903A30"/>
    <w:rsid w:val="00907777"/>
    <w:rsid w:val="009179BF"/>
    <w:rsid w:val="0092066C"/>
    <w:rsid w:val="00926112"/>
    <w:rsid w:val="009426BB"/>
    <w:rsid w:val="00955BFC"/>
    <w:rsid w:val="00974098"/>
    <w:rsid w:val="00993FD4"/>
    <w:rsid w:val="00994997"/>
    <w:rsid w:val="009A3A38"/>
    <w:rsid w:val="009A3C51"/>
    <w:rsid w:val="009B20AE"/>
    <w:rsid w:val="009B2360"/>
    <w:rsid w:val="009C643F"/>
    <w:rsid w:val="009C6C14"/>
    <w:rsid w:val="009D0C51"/>
    <w:rsid w:val="009D5C27"/>
    <w:rsid w:val="009E1C69"/>
    <w:rsid w:val="009E6E59"/>
    <w:rsid w:val="009E7587"/>
    <w:rsid w:val="009E78FA"/>
    <w:rsid w:val="00A01C15"/>
    <w:rsid w:val="00A073CB"/>
    <w:rsid w:val="00A1242A"/>
    <w:rsid w:val="00A12FFE"/>
    <w:rsid w:val="00A32BC7"/>
    <w:rsid w:val="00A368DE"/>
    <w:rsid w:val="00A378A8"/>
    <w:rsid w:val="00A4269A"/>
    <w:rsid w:val="00A434DB"/>
    <w:rsid w:val="00A43E03"/>
    <w:rsid w:val="00A4577A"/>
    <w:rsid w:val="00A47755"/>
    <w:rsid w:val="00A54562"/>
    <w:rsid w:val="00A65F70"/>
    <w:rsid w:val="00A71B6A"/>
    <w:rsid w:val="00A80318"/>
    <w:rsid w:val="00A90E2E"/>
    <w:rsid w:val="00A937C7"/>
    <w:rsid w:val="00A94B87"/>
    <w:rsid w:val="00A975B1"/>
    <w:rsid w:val="00AA242D"/>
    <w:rsid w:val="00AA4207"/>
    <w:rsid w:val="00AA493C"/>
    <w:rsid w:val="00AB0EA7"/>
    <w:rsid w:val="00AD0D91"/>
    <w:rsid w:val="00AD246A"/>
    <w:rsid w:val="00AD3073"/>
    <w:rsid w:val="00AD4F03"/>
    <w:rsid w:val="00AE5C1D"/>
    <w:rsid w:val="00AE75E1"/>
    <w:rsid w:val="00B03C2A"/>
    <w:rsid w:val="00B111A1"/>
    <w:rsid w:val="00B126BE"/>
    <w:rsid w:val="00B202B4"/>
    <w:rsid w:val="00B25F88"/>
    <w:rsid w:val="00B26297"/>
    <w:rsid w:val="00B321DB"/>
    <w:rsid w:val="00B50781"/>
    <w:rsid w:val="00B54EF6"/>
    <w:rsid w:val="00B57F9E"/>
    <w:rsid w:val="00B6067E"/>
    <w:rsid w:val="00B61D1A"/>
    <w:rsid w:val="00B668B2"/>
    <w:rsid w:val="00B66C7A"/>
    <w:rsid w:val="00B677F9"/>
    <w:rsid w:val="00B70A3D"/>
    <w:rsid w:val="00B729CE"/>
    <w:rsid w:val="00B73AF3"/>
    <w:rsid w:val="00B75843"/>
    <w:rsid w:val="00B800CE"/>
    <w:rsid w:val="00BA1D08"/>
    <w:rsid w:val="00BB07C9"/>
    <w:rsid w:val="00BB4660"/>
    <w:rsid w:val="00BB6CC7"/>
    <w:rsid w:val="00BB71F4"/>
    <w:rsid w:val="00BC2A8E"/>
    <w:rsid w:val="00BC4C6F"/>
    <w:rsid w:val="00BC63D6"/>
    <w:rsid w:val="00BC7D3E"/>
    <w:rsid w:val="00BE1EDD"/>
    <w:rsid w:val="00BF08FB"/>
    <w:rsid w:val="00C0062A"/>
    <w:rsid w:val="00C11A24"/>
    <w:rsid w:val="00C17AC3"/>
    <w:rsid w:val="00C20496"/>
    <w:rsid w:val="00C2126F"/>
    <w:rsid w:val="00C227B1"/>
    <w:rsid w:val="00C300EC"/>
    <w:rsid w:val="00C33608"/>
    <w:rsid w:val="00C3765F"/>
    <w:rsid w:val="00C40F74"/>
    <w:rsid w:val="00C44FE3"/>
    <w:rsid w:val="00C5022A"/>
    <w:rsid w:val="00C577E1"/>
    <w:rsid w:val="00C57B63"/>
    <w:rsid w:val="00C57D50"/>
    <w:rsid w:val="00C66956"/>
    <w:rsid w:val="00C834A3"/>
    <w:rsid w:val="00C86E5A"/>
    <w:rsid w:val="00C906C8"/>
    <w:rsid w:val="00C91ADB"/>
    <w:rsid w:val="00C93AA8"/>
    <w:rsid w:val="00C941B0"/>
    <w:rsid w:val="00CA061D"/>
    <w:rsid w:val="00CA1FDA"/>
    <w:rsid w:val="00CA3D80"/>
    <w:rsid w:val="00CB4227"/>
    <w:rsid w:val="00CC0AFF"/>
    <w:rsid w:val="00CC2BB1"/>
    <w:rsid w:val="00CD3257"/>
    <w:rsid w:val="00CE04B5"/>
    <w:rsid w:val="00CF0485"/>
    <w:rsid w:val="00CF5E67"/>
    <w:rsid w:val="00CF5ED9"/>
    <w:rsid w:val="00D0317F"/>
    <w:rsid w:val="00D05A87"/>
    <w:rsid w:val="00D14AF4"/>
    <w:rsid w:val="00D17C3C"/>
    <w:rsid w:val="00D22E1D"/>
    <w:rsid w:val="00D2618E"/>
    <w:rsid w:val="00D30871"/>
    <w:rsid w:val="00D41C6F"/>
    <w:rsid w:val="00D44061"/>
    <w:rsid w:val="00D67446"/>
    <w:rsid w:val="00D70580"/>
    <w:rsid w:val="00D7365F"/>
    <w:rsid w:val="00D73AC0"/>
    <w:rsid w:val="00D75C9F"/>
    <w:rsid w:val="00D76FCA"/>
    <w:rsid w:val="00D804F1"/>
    <w:rsid w:val="00D805FA"/>
    <w:rsid w:val="00D90AA6"/>
    <w:rsid w:val="00DA0A7C"/>
    <w:rsid w:val="00DB4B73"/>
    <w:rsid w:val="00DB6A86"/>
    <w:rsid w:val="00DC0479"/>
    <w:rsid w:val="00DC0B8D"/>
    <w:rsid w:val="00DD455B"/>
    <w:rsid w:val="00DD7D16"/>
    <w:rsid w:val="00DE4451"/>
    <w:rsid w:val="00DE5F7C"/>
    <w:rsid w:val="00DE7647"/>
    <w:rsid w:val="00DF4485"/>
    <w:rsid w:val="00E02A5D"/>
    <w:rsid w:val="00E04F42"/>
    <w:rsid w:val="00E068EF"/>
    <w:rsid w:val="00E167F3"/>
    <w:rsid w:val="00E24898"/>
    <w:rsid w:val="00E27DDA"/>
    <w:rsid w:val="00E30308"/>
    <w:rsid w:val="00E37A16"/>
    <w:rsid w:val="00E50D42"/>
    <w:rsid w:val="00E55DFC"/>
    <w:rsid w:val="00E614FE"/>
    <w:rsid w:val="00E64584"/>
    <w:rsid w:val="00E677C2"/>
    <w:rsid w:val="00E745CE"/>
    <w:rsid w:val="00E77E4E"/>
    <w:rsid w:val="00E84F14"/>
    <w:rsid w:val="00E8598E"/>
    <w:rsid w:val="00EB54A2"/>
    <w:rsid w:val="00EC0D6C"/>
    <w:rsid w:val="00ED1D51"/>
    <w:rsid w:val="00EE0EE9"/>
    <w:rsid w:val="00EE161B"/>
    <w:rsid w:val="00EE1F9C"/>
    <w:rsid w:val="00EF7CDB"/>
    <w:rsid w:val="00F00D70"/>
    <w:rsid w:val="00F058E5"/>
    <w:rsid w:val="00F1057B"/>
    <w:rsid w:val="00F13D4C"/>
    <w:rsid w:val="00F23989"/>
    <w:rsid w:val="00F32CE3"/>
    <w:rsid w:val="00F51C4A"/>
    <w:rsid w:val="00F54EC9"/>
    <w:rsid w:val="00F55CD8"/>
    <w:rsid w:val="00F65855"/>
    <w:rsid w:val="00F73D9E"/>
    <w:rsid w:val="00F74E7D"/>
    <w:rsid w:val="00F75C49"/>
    <w:rsid w:val="00F80D64"/>
    <w:rsid w:val="00F8636F"/>
    <w:rsid w:val="00F929E5"/>
    <w:rsid w:val="00F95EF5"/>
    <w:rsid w:val="00F96F34"/>
    <w:rsid w:val="00FA02FF"/>
    <w:rsid w:val="00FA65C0"/>
    <w:rsid w:val="00FB7A70"/>
    <w:rsid w:val="00FC31F7"/>
    <w:rsid w:val="00FC5B46"/>
    <w:rsid w:val="00FD1445"/>
    <w:rsid w:val="00FE5C68"/>
    <w:rsid w:val="00FF699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F02558"/>
  <w15:docId w15:val="{4264253E-2DD5-4C86-B510-18CA334E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4A3"/>
  </w:style>
  <w:style w:type="paragraph" w:styleId="Rubrik2">
    <w:name w:val="heading 2"/>
    <w:basedOn w:val="Normal"/>
    <w:next w:val="Normal"/>
    <w:link w:val="Rubrik2Char"/>
    <w:uiPriority w:val="9"/>
    <w:semiHidden/>
    <w:unhideWhenUsed/>
    <w:qFormat/>
    <w:rsid w:val="00DA0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qFormat/>
    <w:rsid w:val="00E677C2"/>
    <w:pPr>
      <w:keepNext/>
      <w:spacing w:before="240" w:after="60" w:line="240" w:lineRule="auto"/>
      <w:outlineLvl w:val="2"/>
    </w:pPr>
    <w:rPr>
      <w:rFonts w:ascii="Arial" w:eastAsia="Times New Roman" w:hAnsi="Arial"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10E2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10E22"/>
  </w:style>
  <w:style w:type="paragraph" w:styleId="Sidfot">
    <w:name w:val="footer"/>
    <w:basedOn w:val="Normal"/>
    <w:link w:val="SidfotChar"/>
    <w:uiPriority w:val="99"/>
    <w:unhideWhenUsed/>
    <w:rsid w:val="00810E2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10E22"/>
  </w:style>
  <w:style w:type="paragraph" w:styleId="Ballongtext">
    <w:name w:val="Balloon Text"/>
    <w:basedOn w:val="Normal"/>
    <w:link w:val="BallongtextChar"/>
    <w:uiPriority w:val="99"/>
    <w:semiHidden/>
    <w:unhideWhenUsed/>
    <w:rsid w:val="00810E2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10E22"/>
    <w:rPr>
      <w:rFonts w:ascii="Tahoma" w:hAnsi="Tahoma" w:cs="Tahoma"/>
      <w:sz w:val="16"/>
      <w:szCs w:val="16"/>
    </w:rPr>
  </w:style>
  <w:style w:type="character" w:styleId="Hyperlnk">
    <w:name w:val="Hyperlink"/>
    <w:basedOn w:val="Standardstycketeckensnitt"/>
    <w:uiPriority w:val="99"/>
    <w:unhideWhenUsed/>
    <w:rsid w:val="00E677C2"/>
    <w:rPr>
      <w:color w:val="0000FF" w:themeColor="hyperlink"/>
      <w:u w:val="single"/>
    </w:rPr>
  </w:style>
  <w:style w:type="character" w:customStyle="1" w:styleId="Rubrik3Char">
    <w:name w:val="Rubrik 3 Char"/>
    <w:basedOn w:val="Standardstycketeckensnitt"/>
    <w:link w:val="Rubrik3"/>
    <w:rsid w:val="00E677C2"/>
    <w:rPr>
      <w:rFonts w:ascii="Arial" w:eastAsia="Times New Roman" w:hAnsi="Arial" w:cs="Times New Roman"/>
      <w:sz w:val="24"/>
      <w:szCs w:val="20"/>
      <w:lang w:eastAsia="sv-SE"/>
    </w:rPr>
  </w:style>
  <w:style w:type="paragraph" w:styleId="Liststycke">
    <w:name w:val="List Paragraph"/>
    <w:basedOn w:val="Normal"/>
    <w:uiPriority w:val="34"/>
    <w:qFormat/>
    <w:rsid w:val="00B321DB"/>
    <w:pPr>
      <w:ind w:left="720"/>
      <w:contextualSpacing/>
    </w:pPr>
  </w:style>
  <w:style w:type="paragraph" w:customStyle="1" w:styleId="Default">
    <w:name w:val="Default"/>
    <w:rsid w:val="00D17C3C"/>
    <w:pPr>
      <w:autoSpaceDE w:val="0"/>
      <w:autoSpaceDN w:val="0"/>
      <w:adjustRightInd w:val="0"/>
      <w:spacing w:after="0" w:line="240" w:lineRule="auto"/>
    </w:pPr>
    <w:rPr>
      <w:rFonts w:ascii="Arial" w:hAnsi="Arial" w:cs="Arial"/>
      <w:color w:val="000000"/>
      <w:sz w:val="24"/>
      <w:szCs w:val="24"/>
    </w:rPr>
  </w:style>
  <w:style w:type="paragraph" w:styleId="Normalwebb">
    <w:name w:val="Normal (Web)"/>
    <w:basedOn w:val="Normal"/>
    <w:uiPriority w:val="99"/>
    <w:unhideWhenUsed/>
    <w:rsid w:val="007266DB"/>
    <w:pPr>
      <w:spacing w:before="100" w:beforeAutospacing="1" w:after="100" w:afterAutospacing="1" w:line="240" w:lineRule="auto"/>
    </w:pPr>
    <w:rPr>
      <w:rFonts w:ascii="Times New Roman" w:hAnsi="Times New Roman" w:cs="Times New Roman"/>
      <w:sz w:val="24"/>
      <w:szCs w:val="24"/>
      <w:lang w:eastAsia="sv-SE"/>
    </w:rPr>
  </w:style>
  <w:style w:type="character" w:customStyle="1" w:styleId="Rubrik2Char">
    <w:name w:val="Rubrik 2 Char"/>
    <w:basedOn w:val="Standardstycketeckensnitt"/>
    <w:link w:val="Rubrik2"/>
    <w:uiPriority w:val="9"/>
    <w:semiHidden/>
    <w:rsid w:val="00DA0A7C"/>
    <w:rPr>
      <w:rFonts w:asciiTheme="majorHAnsi" w:eastAsiaTheme="majorEastAsia" w:hAnsiTheme="majorHAnsi" w:cstheme="majorBidi"/>
      <w:b/>
      <w:bCs/>
      <w:color w:val="4F81BD" w:themeColor="accent1"/>
      <w:sz w:val="26"/>
      <w:szCs w:val="26"/>
    </w:rPr>
  </w:style>
  <w:style w:type="character" w:styleId="AnvndHyperlnk">
    <w:name w:val="FollowedHyperlink"/>
    <w:basedOn w:val="Standardstycketeckensnitt"/>
    <w:uiPriority w:val="99"/>
    <w:semiHidden/>
    <w:unhideWhenUsed/>
    <w:rsid w:val="00BB07C9"/>
    <w:rPr>
      <w:color w:val="800080" w:themeColor="followedHyperlink"/>
      <w:u w:val="single"/>
    </w:rPr>
  </w:style>
  <w:style w:type="character" w:styleId="Kommentarsreferens">
    <w:name w:val="annotation reference"/>
    <w:basedOn w:val="Standardstycketeckensnitt"/>
    <w:uiPriority w:val="99"/>
    <w:semiHidden/>
    <w:unhideWhenUsed/>
    <w:rsid w:val="00F058E5"/>
    <w:rPr>
      <w:sz w:val="16"/>
      <w:szCs w:val="16"/>
    </w:rPr>
  </w:style>
  <w:style w:type="paragraph" w:styleId="Kommentarer">
    <w:name w:val="annotation text"/>
    <w:basedOn w:val="Normal"/>
    <w:link w:val="KommentarerChar"/>
    <w:uiPriority w:val="99"/>
    <w:semiHidden/>
    <w:unhideWhenUsed/>
    <w:rsid w:val="00F058E5"/>
    <w:pPr>
      <w:spacing w:line="240" w:lineRule="auto"/>
    </w:pPr>
    <w:rPr>
      <w:sz w:val="20"/>
      <w:szCs w:val="20"/>
    </w:rPr>
  </w:style>
  <w:style w:type="character" w:customStyle="1" w:styleId="KommentarerChar">
    <w:name w:val="Kommentarer Char"/>
    <w:basedOn w:val="Standardstycketeckensnitt"/>
    <w:link w:val="Kommentarer"/>
    <w:uiPriority w:val="99"/>
    <w:semiHidden/>
    <w:rsid w:val="00F058E5"/>
    <w:rPr>
      <w:sz w:val="20"/>
      <w:szCs w:val="20"/>
    </w:rPr>
  </w:style>
  <w:style w:type="paragraph" w:styleId="Kommentarsmne">
    <w:name w:val="annotation subject"/>
    <w:basedOn w:val="Kommentarer"/>
    <w:next w:val="Kommentarer"/>
    <w:link w:val="KommentarsmneChar"/>
    <w:uiPriority w:val="99"/>
    <w:semiHidden/>
    <w:unhideWhenUsed/>
    <w:rsid w:val="00F058E5"/>
    <w:rPr>
      <w:b/>
      <w:bCs/>
    </w:rPr>
  </w:style>
  <w:style w:type="character" w:customStyle="1" w:styleId="KommentarsmneChar">
    <w:name w:val="Kommentarsämne Char"/>
    <w:basedOn w:val="KommentarerChar"/>
    <w:link w:val="Kommentarsmne"/>
    <w:uiPriority w:val="99"/>
    <w:semiHidden/>
    <w:rsid w:val="00F058E5"/>
    <w:rPr>
      <w:b/>
      <w:bCs/>
      <w:sz w:val="20"/>
      <w:szCs w:val="20"/>
    </w:rPr>
  </w:style>
  <w:style w:type="paragraph" w:styleId="Ingetavstnd">
    <w:name w:val="No Spacing"/>
    <w:uiPriority w:val="1"/>
    <w:qFormat/>
    <w:rsid w:val="00A434DB"/>
    <w:pPr>
      <w:spacing w:after="0" w:line="240" w:lineRule="auto"/>
    </w:pPr>
  </w:style>
  <w:style w:type="character" w:styleId="Stark">
    <w:name w:val="Strong"/>
    <w:basedOn w:val="Standardstycketeckensnitt"/>
    <w:uiPriority w:val="22"/>
    <w:qFormat/>
    <w:rsid w:val="00A97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640">
      <w:bodyDiv w:val="1"/>
      <w:marLeft w:val="0"/>
      <w:marRight w:val="0"/>
      <w:marTop w:val="0"/>
      <w:marBottom w:val="0"/>
      <w:divBdr>
        <w:top w:val="none" w:sz="0" w:space="0" w:color="auto"/>
        <w:left w:val="none" w:sz="0" w:space="0" w:color="auto"/>
        <w:bottom w:val="none" w:sz="0" w:space="0" w:color="auto"/>
        <w:right w:val="none" w:sz="0" w:space="0" w:color="auto"/>
      </w:divBdr>
    </w:div>
    <w:div w:id="339624939">
      <w:bodyDiv w:val="1"/>
      <w:marLeft w:val="0"/>
      <w:marRight w:val="0"/>
      <w:marTop w:val="0"/>
      <w:marBottom w:val="0"/>
      <w:divBdr>
        <w:top w:val="none" w:sz="0" w:space="0" w:color="auto"/>
        <w:left w:val="none" w:sz="0" w:space="0" w:color="auto"/>
        <w:bottom w:val="none" w:sz="0" w:space="0" w:color="auto"/>
        <w:right w:val="none" w:sz="0" w:space="0" w:color="auto"/>
      </w:divBdr>
    </w:div>
    <w:div w:id="828713825">
      <w:bodyDiv w:val="1"/>
      <w:marLeft w:val="0"/>
      <w:marRight w:val="0"/>
      <w:marTop w:val="0"/>
      <w:marBottom w:val="0"/>
      <w:divBdr>
        <w:top w:val="none" w:sz="0" w:space="0" w:color="auto"/>
        <w:left w:val="none" w:sz="0" w:space="0" w:color="auto"/>
        <w:bottom w:val="none" w:sz="0" w:space="0" w:color="auto"/>
        <w:right w:val="none" w:sz="0" w:space="0" w:color="auto"/>
      </w:divBdr>
    </w:div>
    <w:div w:id="959649534">
      <w:bodyDiv w:val="1"/>
      <w:marLeft w:val="0"/>
      <w:marRight w:val="0"/>
      <w:marTop w:val="0"/>
      <w:marBottom w:val="0"/>
      <w:divBdr>
        <w:top w:val="none" w:sz="0" w:space="0" w:color="auto"/>
        <w:left w:val="none" w:sz="0" w:space="0" w:color="auto"/>
        <w:bottom w:val="none" w:sz="0" w:space="0" w:color="auto"/>
        <w:right w:val="none" w:sz="0" w:space="0" w:color="auto"/>
      </w:divBdr>
    </w:div>
    <w:div w:id="1236160735">
      <w:bodyDiv w:val="1"/>
      <w:marLeft w:val="0"/>
      <w:marRight w:val="0"/>
      <w:marTop w:val="0"/>
      <w:marBottom w:val="0"/>
      <w:divBdr>
        <w:top w:val="none" w:sz="0" w:space="0" w:color="auto"/>
        <w:left w:val="none" w:sz="0" w:space="0" w:color="auto"/>
        <w:bottom w:val="none" w:sz="0" w:space="0" w:color="auto"/>
        <w:right w:val="none" w:sz="0" w:space="0" w:color="auto"/>
      </w:divBdr>
    </w:div>
    <w:div w:id="1367409654">
      <w:bodyDiv w:val="1"/>
      <w:marLeft w:val="0"/>
      <w:marRight w:val="0"/>
      <w:marTop w:val="0"/>
      <w:marBottom w:val="0"/>
      <w:divBdr>
        <w:top w:val="none" w:sz="0" w:space="0" w:color="auto"/>
        <w:left w:val="none" w:sz="0" w:space="0" w:color="auto"/>
        <w:bottom w:val="none" w:sz="0" w:space="0" w:color="auto"/>
        <w:right w:val="none" w:sz="0" w:space="0" w:color="auto"/>
      </w:divBdr>
    </w:div>
    <w:div w:id="2021153610">
      <w:bodyDiv w:val="1"/>
      <w:marLeft w:val="0"/>
      <w:marRight w:val="0"/>
      <w:marTop w:val="0"/>
      <w:marBottom w:val="0"/>
      <w:divBdr>
        <w:top w:val="none" w:sz="0" w:space="0" w:color="auto"/>
        <w:left w:val="none" w:sz="0" w:space="0" w:color="auto"/>
        <w:bottom w:val="none" w:sz="0" w:space="0" w:color="auto"/>
        <w:right w:val="none" w:sz="0" w:space="0" w:color="auto"/>
      </w:divBdr>
    </w:div>
    <w:div w:id="213937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renoscientific.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renoscientific.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n.sorensen@cerenoscientifi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erenoscientific.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2E874A8A51CA84C93C16CE04319DAF8" ma:contentTypeVersion="1" ma:contentTypeDescription="Skapa ett nytt dokument." ma:contentTypeScope="" ma:versionID="9bb0a14062d6254ab4c4adf2559dad92">
  <xsd:schema xmlns:xsd="http://www.w3.org/2001/XMLSchema" xmlns:xs="http://www.w3.org/2001/XMLSchema" xmlns:p="http://schemas.microsoft.com/office/2006/metadata/properties" xmlns:ns2="http://schemas.microsoft.com/sharepoint/v3/fields" targetNamespace="http://schemas.microsoft.com/office/2006/metadata/properties" ma:root="true" ma:fieldsID="61f19509c45ea671ea4e0ab5cbbcf0d4" ns2:_="">
    <xsd:import namespace="http://schemas.microsoft.com/sharepoint/v3/fields"/>
    <xsd:element name="properties">
      <xsd:complexType>
        <xsd:sequence>
          <xsd:element name="documentManagement">
            <xsd:complexType>
              <xsd:all>
                <xsd:element ref="ns2: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8" nillable="true" ma:displayName="Källa" ma:description="Referenser till resurser varifrån den här resursen har härletts" ma:internalName="_Sourc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A4A49-B591-4858-A07D-A3F41F850DF1}">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microsoft.com/sharepoint/v3/field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64238E7-BA54-42E5-A765-4D21C9E80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748FE-F0A6-4FB1-BDDD-259127DC4C4E}">
  <ds:schemaRefs>
    <ds:schemaRef ds:uri="http://schemas.microsoft.com/sharepoint/v3/contenttype/forms"/>
  </ds:schemaRefs>
</ds:datastoreItem>
</file>

<file path=customXml/itemProps4.xml><?xml version="1.0" encoding="utf-8"?>
<ds:datastoreItem xmlns:ds="http://schemas.openxmlformats.org/officeDocument/2006/customXml" ds:itemID="{E55338C6-1FD1-45DB-9C17-24662ABCD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4389</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2012</dc:creator>
  <cp:keywords/>
  <dc:description/>
  <cp:lastModifiedBy>Klementina Österberg</cp:lastModifiedBy>
  <cp:revision>2</cp:revision>
  <cp:lastPrinted>2016-01-20T08:40:00Z</cp:lastPrinted>
  <dcterms:created xsi:type="dcterms:W3CDTF">2016-09-09T10:03:00Z</dcterms:created>
  <dcterms:modified xsi:type="dcterms:W3CDTF">2016-09-09T10:03:00Z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0x010100D2E874A8A51CA84C93C16CE04319DAF8</vt:lpwstr>
  </property>
</Properties>
</file>