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3" w:type="dxa"/>
        <w:tblLayout w:type="fixed"/>
        <w:tblLook w:val="0000" w:firstRow="0" w:lastRow="0" w:firstColumn="0" w:lastColumn="0" w:noHBand="0" w:noVBand="0"/>
      </w:tblPr>
      <w:tblGrid>
        <w:gridCol w:w="5074"/>
        <w:gridCol w:w="2642"/>
        <w:gridCol w:w="2377"/>
      </w:tblGrid>
      <w:tr w:rsidR="009F0994" w:rsidRPr="000D521F" w:rsidTr="003A045C">
        <w:trPr>
          <w:trHeight w:val="986"/>
        </w:trPr>
        <w:tc>
          <w:tcPr>
            <w:tcW w:w="5074" w:type="dxa"/>
          </w:tcPr>
          <w:p w:rsidR="009F0994" w:rsidRPr="000D521F" w:rsidRDefault="009F0994" w:rsidP="003A045C">
            <w:pPr>
              <w:tabs>
                <w:tab w:val="left" w:pos="913"/>
              </w:tabs>
              <w:rPr>
                <w:rFonts w:ascii="Arial" w:eastAsia="Times New Roman" w:hAnsi="Arial" w:cs="Arial"/>
                <w:sz w:val="24"/>
                <w:szCs w:val="20"/>
                <w:highlight w:val="red"/>
              </w:rPr>
            </w:pPr>
            <w:r w:rsidRPr="000D521F">
              <w:rPr>
                <w:rFonts w:ascii="Arial" w:eastAsia="Arial Unicode MS" w:hAnsi="Arial" w:cs="Arial"/>
                <w:noProof/>
                <w:sz w:val="24"/>
                <w:szCs w:val="20"/>
                <w:highlight w:val="red"/>
                <w:lang w:eastAsia="en-GB"/>
              </w:rPr>
              <w:drawing>
                <wp:inline distT="0" distB="0" distL="0" distR="0" wp14:anchorId="05477D8C" wp14:editId="22A82559">
                  <wp:extent cx="1394460" cy="824772"/>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9843" cy="827956"/>
                          </a:xfrm>
                          <a:prstGeom prst="rect">
                            <a:avLst/>
                          </a:prstGeom>
                          <a:noFill/>
                          <a:ln>
                            <a:noFill/>
                          </a:ln>
                        </pic:spPr>
                      </pic:pic>
                    </a:graphicData>
                  </a:graphic>
                </wp:inline>
              </w:drawing>
            </w:r>
          </w:p>
        </w:tc>
        <w:tc>
          <w:tcPr>
            <w:tcW w:w="2642" w:type="dxa"/>
          </w:tcPr>
          <w:p w:rsidR="009F0994" w:rsidRPr="000D521F" w:rsidRDefault="009F0994" w:rsidP="003A045C">
            <w:pPr>
              <w:rPr>
                <w:rFonts w:ascii="Arial" w:hAnsi="Arial" w:cs="Arial"/>
                <w:b/>
                <w:color w:val="FF0000"/>
                <w:sz w:val="44"/>
                <w:szCs w:val="44"/>
                <w:highlight w:val="red"/>
                <w:u w:val="single"/>
              </w:rPr>
            </w:pPr>
          </w:p>
        </w:tc>
        <w:tc>
          <w:tcPr>
            <w:tcW w:w="2377" w:type="dxa"/>
          </w:tcPr>
          <w:p w:rsidR="009F0994" w:rsidRPr="000D521F" w:rsidRDefault="009F0994" w:rsidP="003A045C">
            <w:pPr>
              <w:rPr>
                <w:rFonts w:ascii="Arial" w:hAnsi="Arial" w:cs="Arial"/>
                <w:b/>
                <w:color w:val="FF0000"/>
                <w:sz w:val="36"/>
                <w:szCs w:val="36"/>
                <w:highlight w:val="red"/>
              </w:rPr>
            </w:pPr>
          </w:p>
        </w:tc>
      </w:tr>
      <w:tr w:rsidR="009F0994" w:rsidRPr="000D521F" w:rsidTr="003A045C">
        <w:trPr>
          <w:trHeight w:hRule="exact" w:val="160"/>
        </w:trPr>
        <w:tc>
          <w:tcPr>
            <w:tcW w:w="5074" w:type="dxa"/>
          </w:tcPr>
          <w:p w:rsidR="009F0994" w:rsidRPr="000D521F" w:rsidRDefault="009F0994" w:rsidP="003A045C">
            <w:pPr>
              <w:rPr>
                <w:rFonts w:ascii="Arial" w:hAnsi="Arial" w:cs="Arial"/>
                <w:sz w:val="24"/>
                <w:highlight w:val="red"/>
              </w:rPr>
            </w:pPr>
          </w:p>
        </w:tc>
        <w:tc>
          <w:tcPr>
            <w:tcW w:w="2642" w:type="dxa"/>
          </w:tcPr>
          <w:p w:rsidR="009F0994" w:rsidRPr="000D521F" w:rsidRDefault="009F0994" w:rsidP="003A045C">
            <w:pPr>
              <w:rPr>
                <w:rFonts w:ascii="Arial" w:hAnsi="Arial" w:cs="Arial"/>
                <w:b/>
                <w:highlight w:val="red"/>
              </w:rPr>
            </w:pPr>
          </w:p>
        </w:tc>
        <w:tc>
          <w:tcPr>
            <w:tcW w:w="2377" w:type="dxa"/>
          </w:tcPr>
          <w:p w:rsidR="009F0994" w:rsidRPr="000D521F" w:rsidRDefault="009F0994" w:rsidP="003A045C">
            <w:pPr>
              <w:rPr>
                <w:rFonts w:ascii="Arial" w:hAnsi="Arial" w:cs="Arial"/>
                <w:b/>
                <w:highlight w:val="red"/>
              </w:rPr>
            </w:pPr>
          </w:p>
        </w:tc>
      </w:tr>
    </w:tbl>
    <w:p w:rsidR="009F0994" w:rsidRPr="000D521F" w:rsidRDefault="009F0994" w:rsidP="009F0994">
      <w:pPr>
        <w:rPr>
          <w:rFonts w:ascii="Arial" w:hAnsi="Arial" w:cs="Arial"/>
          <w:color w:val="FFFFFF"/>
          <w:sz w:val="24"/>
          <w:highlight w:val="red"/>
        </w:rPr>
      </w:pPr>
      <w:r w:rsidRPr="000D521F">
        <w:rPr>
          <w:rFonts w:ascii="Arial" w:hAnsi="Arial" w:cs="Arial"/>
          <w:noProof/>
          <w:highlight w:val="red"/>
          <w:lang w:eastAsia="en-GB"/>
        </w:rPr>
        <mc:AlternateContent>
          <mc:Choice Requires="wps">
            <w:drawing>
              <wp:anchor distT="0" distB="0" distL="114300" distR="114300" simplePos="0" relativeHeight="251659264" behindDoc="0" locked="0" layoutInCell="0" allowOverlap="1" wp14:anchorId="27AD97BB" wp14:editId="49A2B6F3">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0994" w:rsidRDefault="009F0994" w:rsidP="009F099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rsidR="009F0994" w:rsidRDefault="009F0994" w:rsidP="009F0994">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D97BB"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9F0994" w:rsidRDefault="009F0994" w:rsidP="009F099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rsidR="009F0994" w:rsidRDefault="009F0994" w:rsidP="009F0994">
                      <w:pPr>
                        <w:rPr>
                          <w:b/>
                          <w:i/>
                          <w:color w:val="FFFFFF"/>
                          <w:sz w:val="44"/>
                        </w:rPr>
                      </w:pPr>
                    </w:p>
                  </w:txbxContent>
                </v:textbox>
              </v:rect>
            </w:pict>
          </mc:Fallback>
        </mc:AlternateContent>
      </w:r>
    </w:p>
    <w:p w:rsidR="009F0994" w:rsidRPr="000D521F" w:rsidRDefault="009F0994" w:rsidP="009F0994">
      <w:pPr>
        <w:rPr>
          <w:rFonts w:ascii="Arial" w:eastAsia="Times New Roman" w:hAnsi="Arial" w:cs="Arial"/>
          <w:b/>
          <w:sz w:val="20"/>
          <w:szCs w:val="20"/>
          <w:highlight w:val="red"/>
        </w:rPr>
      </w:pPr>
    </w:p>
    <w:p w:rsidR="009F0994" w:rsidRPr="000D521F" w:rsidRDefault="009F0994" w:rsidP="009F0994">
      <w:pPr>
        <w:suppressAutoHyphens/>
        <w:rPr>
          <w:rFonts w:ascii="Arial" w:eastAsia="Times New Roman" w:hAnsi="Arial" w:cs="Arial"/>
          <w:spacing w:val="-3"/>
          <w:sz w:val="24"/>
          <w:szCs w:val="20"/>
          <w:highlight w:val="red"/>
        </w:rPr>
      </w:pPr>
    </w:p>
    <w:tbl>
      <w:tblPr>
        <w:tblW w:w="10802" w:type="dxa"/>
        <w:tblInd w:w="-913" w:type="dxa"/>
        <w:tblLayout w:type="fixed"/>
        <w:tblLook w:val="0000" w:firstRow="0" w:lastRow="0" w:firstColumn="0" w:lastColumn="0" w:noHBand="0" w:noVBand="0"/>
      </w:tblPr>
      <w:tblGrid>
        <w:gridCol w:w="1021"/>
        <w:gridCol w:w="685"/>
        <w:gridCol w:w="5116"/>
        <w:gridCol w:w="1746"/>
        <w:gridCol w:w="1523"/>
        <w:gridCol w:w="711"/>
      </w:tblGrid>
      <w:tr w:rsidR="009F0994" w:rsidRPr="000D521F" w:rsidTr="003A045C">
        <w:trPr>
          <w:cantSplit/>
        </w:trPr>
        <w:tc>
          <w:tcPr>
            <w:tcW w:w="1021" w:type="dxa"/>
          </w:tcPr>
          <w:p w:rsidR="009F0994" w:rsidRPr="006303AF" w:rsidRDefault="009F0994" w:rsidP="003A045C">
            <w:pPr>
              <w:spacing w:before="60"/>
              <w:rPr>
                <w:rFonts w:ascii="Arial" w:hAnsi="Arial" w:cs="Arial"/>
              </w:rPr>
            </w:pPr>
          </w:p>
        </w:tc>
        <w:tc>
          <w:tcPr>
            <w:tcW w:w="5801" w:type="dxa"/>
            <w:gridSpan w:val="2"/>
            <w:tcBorders>
              <w:bottom w:val="single" w:sz="12" w:space="0" w:color="auto"/>
            </w:tcBorders>
          </w:tcPr>
          <w:p w:rsidR="009F0994" w:rsidRPr="006303AF" w:rsidRDefault="009F0994" w:rsidP="003A045C">
            <w:pPr>
              <w:overflowPunct w:val="0"/>
              <w:autoSpaceDE w:val="0"/>
              <w:autoSpaceDN w:val="0"/>
              <w:adjustRightInd w:val="0"/>
              <w:spacing w:before="60" w:after="120"/>
              <w:textAlignment w:val="baseline"/>
              <w:rPr>
                <w:rFonts w:ascii="Arial" w:eastAsia="Times New Roman" w:hAnsi="Arial" w:cs="Arial"/>
                <w:sz w:val="20"/>
                <w:szCs w:val="20"/>
              </w:rPr>
            </w:pPr>
            <w:r w:rsidRPr="006303AF">
              <w:rPr>
                <w:rFonts w:ascii="Arial" w:eastAsia="Times New Roman" w:hAnsi="Arial" w:cs="Arial"/>
                <w:sz w:val="20"/>
                <w:szCs w:val="20"/>
              </w:rPr>
              <w:t xml:space="preserve">For the attention of </w:t>
            </w:r>
            <w:bookmarkStart w:id="0" w:name="Text3"/>
            <w:r w:rsidRPr="006303AF">
              <w:rPr>
                <w:rFonts w:ascii="Arial" w:eastAsia="Times New Roman" w:hAnsi="Arial" w:cs="Arial"/>
                <w:b/>
                <w:noProof/>
                <w:sz w:val="20"/>
                <w:szCs w:val="20"/>
              </w:rPr>
              <w:t>News Desks</w:t>
            </w:r>
            <w:bookmarkEnd w:id="0"/>
            <w:r w:rsidRPr="006303AF">
              <w:rPr>
                <w:rFonts w:ascii="Arial" w:eastAsia="Times New Roman" w:hAnsi="Arial" w:cs="Arial"/>
                <w:b/>
                <w:sz w:val="20"/>
                <w:szCs w:val="20"/>
              </w:rPr>
              <w:t xml:space="preserve"> </w:t>
            </w:r>
          </w:p>
        </w:tc>
        <w:tc>
          <w:tcPr>
            <w:tcW w:w="3269" w:type="dxa"/>
            <w:gridSpan w:val="2"/>
            <w:tcBorders>
              <w:bottom w:val="single" w:sz="12" w:space="0" w:color="auto"/>
            </w:tcBorders>
          </w:tcPr>
          <w:p w:rsidR="009F0994" w:rsidRPr="00056D81" w:rsidRDefault="009F0994" w:rsidP="003A045C">
            <w:pPr>
              <w:overflowPunct w:val="0"/>
              <w:autoSpaceDE w:val="0"/>
              <w:autoSpaceDN w:val="0"/>
              <w:adjustRightInd w:val="0"/>
              <w:spacing w:before="60" w:after="120"/>
              <w:jc w:val="right"/>
              <w:textAlignment w:val="baseline"/>
              <w:rPr>
                <w:rFonts w:ascii="Arial" w:eastAsia="Times New Roman" w:hAnsi="Arial" w:cs="Arial"/>
                <w:sz w:val="20"/>
                <w:szCs w:val="20"/>
              </w:rPr>
            </w:pPr>
            <w:r w:rsidRPr="00056D81">
              <w:rPr>
                <w:rFonts w:ascii="Arial" w:eastAsia="Times New Roman" w:hAnsi="Arial" w:cs="Arial"/>
                <w:sz w:val="20"/>
                <w:szCs w:val="20"/>
              </w:rPr>
              <w:t xml:space="preserve">No. of pages: </w:t>
            </w:r>
            <w:r w:rsidR="00B7749B" w:rsidRPr="00056D81">
              <w:rPr>
                <w:rFonts w:ascii="Arial" w:eastAsia="Times New Roman" w:hAnsi="Arial" w:cs="Arial"/>
                <w:b/>
                <w:sz w:val="18"/>
                <w:szCs w:val="18"/>
              </w:rPr>
              <w:t>2</w:t>
            </w:r>
          </w:p>
        </w:tc>
        <w:tc>
          <w:tcPr>
            <w:tcW w:w="711" w:type="dxa"/>
          </w:tcPr>
          <w:p w:rsidR="009F0994" w:rsidRPr="00056D81" w:rsidRDefault="009F0994" w:rsidP="003A045C">
            <w:pPr>
              <w:spacing w:before="60"/>
              <w:rPr>
                <w:rFonts w:ascii="Arial" w:hAnsi="Arial" w:cs="Arial"/>
              </w:rPr>
            </w:pPr>
          </w:p>
        </w:tc>
      </w:tr>
      <w:tr w:rsidR="009F0994" w:rsidRPr="000D521F" w:rsidTr="003A045C">
        <w:trPr>
          <w:cantSplit/>
        </w:trPr>
        <w:tc>
          <w:tcPr>
            <w:tcW w:w="1021" w:type="dxa"/>
          </w:tcPr>
          <w:p w:rsidR="009F0994" w:rsidRPr="000D521F" w:rsidRDefault="009F0994" w:rsidP="003A045C">
            <w:pPr>
              <w:spacing w:before="120"/>
              <w:rPr>
                <w:rFonts w:ascii="Arial" w:hAnsi="Arial" w:cs="Arial"/>
                <w:highlight w:val="red"/>
              </w:rPr>
            </w:pPr>
          </w:p>
        </w:tc>
        <w:tc>
          <w:tcPr>
            <w:tcW w:w="685" w:type="dxa"/>
            <w:tcBorders>
              <w:top w:val="single" w:sz="12" w:space="0" w:color="auto"/>
            </w:tcBorders>
            <w:vAlign w:val="center"/>
          </w:tcPr>
          <w:p w:rsidR="009F0994" w:rsidRPr="00056D81" w:rsidRDefault="009F0994" w:rsidP="003A045C">
            <w:pPr>
              <w:jc w:val="right"/>
              <w:rPr>
                <w:rFonts w:ascii="Arial" w:hAnsi="Arial" w:cs="Arial"/>
                <w:sz w:val="18"/>
              </w:rPr>
            </w:pPr>
            <w:r w:rsidRPr="00056D81">
              <w:rPr>
                <w:rFonts w:ascii="Arial" w:hAnsi="Arial" w:cs="Arial"/>
                <w:sz w:val="18"/>
              </w:rPr>
              <w:t>Date:</w:t>
            </w:r>
          </w:p>
        </w:tc>
        <w:tc>
          <w:tcPr>
            <w:tcW w:w="5116" w:type="dxa"/>
            <w:tcBorders>
              <w:top w:val="single" w:sz="12" w:space="0" w:color="auto"/>
            </w:tcBorders>
          </w:tcPr>
          <w:p w:rsidR="009F0994" w:rsidRPr="00056D81" w:rsidRDefault="006303AF" w:rsidP="00B90F32">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20"/>
              </w:rPr>
            </w:pPr>
            <w:r w:rsidRPr="00056D81">
              <w:rPr>
                <w:rFonts w:ascii="Arial" w:eastAsia="Times New Roman" w:hAnsi="Arial" w:cs="Arial"/>
                <w:b/>
                <w:bCs/>
                <w:color w:val="000000"/>
                <w:sz w:val="18"/>
                <w:szCs w:val="20"/>
              </w:rPr>
              <w:t>2</w:t>
            </w:r>
            <w:r w:rsidR="00056D81" w:rsidRPr="00056D81">
              <w:rPr>
                <w:rFonts w:ascii="Arial" w:eastAsia="Times New Roman" w:hAnsi="Arial" w:cs="Arial"/>
                <w:b/>
                <w:bCs/>
                <w:color w:val="000000"/>
                <w:sz w:val="18"/>
                <w:szCs w:val="20"/>
              </w:rPr>
              <w:t>5</w:t>
            </w:r>
            <w:r w:rsidRPr="00056D81">
              <w:rPr>
                <w:rFonts w:ascii="Arial" w:eastAsia="Times New Roman" w:hAnsi="Arial" w:cs="Arial"/>
                <w:b/>
                <w:bCs/>
                <w:color w:val="000000"/>
                <w:sz w:val="18"/>
                <w:szCs w:val="20"/>
              </w:rPr>
              <w:t xml:space="preserve"> October 2019</w:t>
            </w:r>
          </w:p>
        </w:tc>
        <w:tc>
          <w:tcPr>
            <w:tcW w:w="1746" w:type="dxa"/>
            <w:tcBorders>
              <w:top w:val="single" w:sz="12" w:space="0" w:color="auto"/>
            </w:tcBorders>
            <w:vAlign w:val="center"/>
          </w:tcPr>
          <w:p w:rsidR="009F0994" w:rsidRPr="006303AF" w:rsidRDefault="009F0994" w:rsidP="003A045C">
            <w:pPr>
              <w:jc w:val="right"/>
              <w:rPr>
                <w:rFonts w:ascii="Arial" w:hAnsi="Arial" w:cs="Arial"/>
                <w:sz w:val="18"/>
              </w:rPr>
            </w:pPr>
            <w:r w:rsidRPr="006303AF">
              <w:rPr>
                <w:rFonts w:ascii="Arial" w:hAnsi="Arial" w:cs="Arial"/>
                <w:sz w:val="18"/>
              </w:rPr>
              <w:t>Ref:</w:t>
            </w:r>
          </w:p>
        </w:tc>
        <w:tc>
          <w:tcPr>
            <w:tcW w:w="1523" w:type="dxa"/>
            <w:tcBorders>
              <w:top w:val="single" w:sz="12" w:space="0" w:color="auto"/>
            </w:tcBorders>
          </w:tcPr>
          <w:p w:rsidR="009F0994" w:rsidRPr="006303AF" w:rsidRDefault="006303AF" w:rsidP="006303AF">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20"/>
              </w:rPr>
            </w:pPr>
            <w:r w:rsidRPr="006303AF">
              <w:rPr>
                <w:rFonts w:ascii="Arial" w:eastAsia="Times New Roman" w:hAnsi="Arial" w:cs="Arial"/>
                <w:b/>
                <w:bCs/>
                <w:noProof/>
                <w:sz w:val="18"/>
                <w:szCs w:val="20"/>
              </w:rPr>
              <w:t>SE</w:t>
            </w:r>
            <w:r w:rsidR="009F0994" w:rsidRPr="006303AF">
              <w:rPr>
                <w:rFonts w:ascii="Arial" w:eastAsia="Times New Roman" w:hAnsi="Arial" w:cs="Arial"/>
                <w:b/>
                <w:bCs/>
                <w:noProof/>
                <w:sz w:val="18"/>
                <w:szCs w:val="20"/>
              </w:rPr>
              <w:t xml:space="preserve"> </w:t>
            </w:r>
            <w:r w:rsidR="00F036BF" w:rsidRPr="00056D81">
              <w:rPr>
                <w:rFonts w:ascii="Arial" w:eastAsia="Times New Roman" w:hAnsi="Arial" w:cs="Arial"/>
                <w:b/>
                <w:bCs/>
                <w:noProof/>
                <w:sz w:val="18"/>
                <w:szCs w:val="20"/>
              </w:rPr>
              <w:t>0</w:t>
            </w:r>
            <w:r w:rsidR="00056D81" w:rsidRPr="00056D81">
              <w:rPr>
                <w:rFonts w:ascii="Arial" w:eastAsia="Times New Roman" w:hAnsi="Arial" w:cs="Arial"/>
                <w:b/>
                <w:bCs/>
                <w:noProof/>
                <w:sz w:val="18"/>
                <w:szCs w:val="20"/>
              </w:rPr>
              <w:t>7</w:t>
            </w:r>
            <w:r w:rsidR="0082645E" w:rsidRPr="006303AF">
              <w:rPr>
                <w:rFonts w:ascii="Arial" w:eastAsia="Times New Roman" w:hAnsi="Arial" w:cs="Arial"/>
                <w:b/>
                <w:bCs/>
                <w:noProof/>
                <w:sz w:val="18"/>
                <w:szCs w:val="20"/>
              </w:rPr>
              <w:t xml:space="preserve"> </w:t>
            </w:r>
            <w:r w:rsidR="009F0994" w:rsidRPr="006303AF">
              <w:rPr>
                <w:rFonts w:ascii="Arial" w:eastAsia="Times New Roman" w:hAnsi="Arial" w:cs="Arial"/>
                <w:b/>
                <w:bCs/>
                <w:noProof/>
                <w:sz w:val="18"/>
                <w:szCs w:val="20"/>
              </w:rPr>
              <w:t>1</w:t>
            </w:r>
            <w:r w:rsidR="00D37547" w:rsidRPr="006303AF">
              <w:rPr>
                <w:rFonts w:ascii="Arial" w:eastAsia="Times New Roman" w:hAnsi="Arial" w:cs="Arial"/>
                <w:b/>
                <w:bCs/>
                <w:noProof/>
                <w:sz w:val="18"/>
                <w:szCs w:val="20"/>
              </w:rPr>
              <w:t>9</w:t>
            </w:r>
          </w:p>
        </w:tc>
        <w:tc>
          <w:tcPr>
            <w:tcW w:w="711" w:type="dxa"/>
          </w:tcPr>
          <w:p w:rsidR="009F0994" w:rsidRPr="000D521F" w:rsidRDefault="009F0994" w:rsidP="003A045C">
            <w:pPr>
              <w:overflowPunct w:val="0"/>
              <w:autoSpaceDE w:val="0"/>
              <w:autoSpaceDN w:val="0"/>
              <w:adjustRightInd w:val="0"/>
              <w:spacing w:before="120" w:after="120"/>
              <w:textAlignment w:val="baseline"/>
              <w:rPr>
                <w:rFonts w:ascii="Arial" w:eastAsia="Times New Roman" w:hAnsi="Arial" w:cs="Arial"/>
                <w:color w:val="FF0000"/>
                <w:sz w:val="20"/>
                <w:szCs w:val="20"/>
                <w:highlight w:val="red"/>
              </w:rPr>
            </w:pPr>
          </w:p>
        </w:tc>
      </w:tr>
    </w:tbl>
    <w:p w:rsidR="009F0994" w:rsidRPr="000D521F" w:rsidRDefault="009F0994" w:rsidP="009F0994">
      <w:pPr>
        <w:jc w:val="center"/>
        <w:rPr>
          <w:rFonts w:ascii="Arial" w:hAnsi="Arial" w:cs="Arial"/>
          <w:b/>
          <w:bCs/>
          <w:highlight w:val="red"/>
        </w:rPr>
      </w:pPr>
    </w:p>
    <w:p w:rsidR="00CA2ED6" w:rsidRPr="004B2970" w:rsidRDefault="004B2970" w:rsidP="004A5C1D">
      <w:pPr>
        <w:spacing w:line="360" w:lineRule="auto"/>
        <w:jc w:val="center"/>
        <w:rPr>
          <w:rFonts w:ascii="Arial" w:eastAsia="Times New Roman" w:hAnsi="Arial"/>
        </w:rPr>
      </w:pPr>
      <w:bookmarkStart w:id="1" w:name="_GoBack"/>
      <w:r w:rsidRPr="004B2970">
        <w:rPr>
          <w:rFonts w:ascii="Arial" w:eastAsia="Times New Roman" w:hAnsi="Arial"/>
          <w:b/>
          <w:bCs/>
          <w:sz w:val="42"/>
          <w:szCs w:val="20"/>
        </w:rPr>
        <w:t>Grape plot squashed</w:t>
      </w:r>
      <w:r w:rsidR="00F036BF">
        <w:rPr>
          <w:rFonts w:ascii="Arial" w:eastAsia="Times New Roman" w:hAnsi="Arial"/>
          <w:b/>
          <w:bCs/>
          <w:sz w:val="42"/>
          <w:szCs w:val="20"/>
        </w:rPr>
        <w:t xml:space="preserve"> as tobacco smuggler </w:t>
      </w:r>
      <w:r w:rsidR="00F036BF" w:rsidRPr="00056D81">
        <w:rPr>
          <w:rFonts w:ascii="Arial" w:eastAsia="Times New Roman" w:hAnsi="Arial"/>
          <w:b/>
          <w:bCs/>
          <w:sz w:val="42"/>
          <w:szCs w:val="20"/>
        </w:rPr>
        <w:t>jailed</w:t>
      </w:r>
    </w:p>
    <w:p w:rsidR="002C1DED" w:rsidRPr="008F2C5F" w:rsidRDefault="002C1DED" w:rsidP="00CA2ED6">
      <w:pPr>
        <w:spacing w:line="360" w:lineRule="auto"/>
        <w:jc w:val="both"/>
        <w:rPr>
          <w:rFonts w:ascii="Arial" w:eastAsia="Times New Roman" w:hAnsi="Arial"/>
          <w:bCs/>
        </w:rPr>
      </w:pPr>
      <w:bookmarkStart w:id="2" w:name="OLE_LINK1"/>
      <w:bookmarkEnd w:id="1"/>
    </w:p>
    <w:p w:rsidR="00D37547" w:rsidRDefault="006303AF" w:rsidP="00CA2ED6">
      <w:pPr>
        <w:spacing w:line="360" w:lineRule="auto"/>
        <w:jc w:val="both"/>
        <w:rPr>
          <w:rFonts w:ascii="Arial" w:eastAsia="Times New Roman" w:hAnsi="Arial"/>
          <w:bCs/>
        </w:rPr>
      </w:pPr>
      <w:r w:rsidRPr="008F2C5F">
        <w:rPr>
          <w:rFonts w:ascii="Arial" w:eastAsia="Times New Roman" w:hAnsi="Arial"/>
          <w:bCs/>
        </w:rPr>
        <w:t xml:space="preserve">A lorry driver has </w:t>
      </w:r>
      <w:r w:rsidRPr="00056D81">
        <w:rPr>
          <w:rFonts w:ascii="Arial" w:eastAsia="Times New Roman" w:hAnsi="Arial"/>
          <w:bCs/>
        </w:rPr>
        <w:t>been jailed</w:t>
      </w:r>
      <w:r w:rsidR="00056D81">
        <w:rPr>
          <w:rFonts w:ascii="Arial" w:eastAsia="Times New Roman" w:hAnsi="Arial"/>
          <w:bCs/>
        </w:rPr>
        <w:t xml:space="preserve"> for four years and eight </w:t>
      </w:r>
      <w:proofErr w:type="gramStart"/>
      <w:r w:rsidR="00056D81">
        <w:rPr>
          <w:rFonts w:ascii="Arial" w:eastAsia="Times New Roman" w:hAnsi="Arial"/>
          <w:bCs/>
        </w:rPr>
        <w:t xml:space="preserve">months </w:t>
      </w:r>
      <w:r w:rsidRPr="008F2C5F">
        <w:rPr>
          <w:rFonts w:ascii="Arial" w:eastAsia="Times New Roman" w:hAnsi="Arial"/>
          <w:bCs/>
        </w:rPr>
        <w:t xml:space="preserve"> after</w:t>
      </w:r>
      <w:proofErr w:type="gramEnd"/>
      <w:r w:rsidRPr="008F2C5F">
        <w:rPr>
          <w:rFonts w:ascii="Arial" w:eastAsia="Times New Roman" w:hAnsi="Arial"/>
          <w:bCs/>
        </w:rPr>
        <w:t xml:space="preserve"> smuggling </w:t>
      </w:r>
      <w:r w:rsidR="008F2C5F" w:rsidRPr="008F2C5F">
        <w:rPr>
          <w:rFonts w:ascii="Arial" w:eastAsia="Times New Roman" w:hAnsi="Arial"/>
          <w:bCs/>
        </w:rPr>
        <w:t>eight</w:t>
      </w:r>
      <w:r w:rsidRPr="008F2C5F">
        <w:rPr>
          <w:rFonts w:ascii="Arial" w:eastAsia="Times New Roman" w:hAnsi="Arial"/>
          <w:bCs/>
        </w:rPr>
        <w:t xml:space="preserve"> million</w:t>
      </w:r>
      <w:r w:rsidRPr="006303AF">
        <w:rPr>
          <w:rFonts w:ascii="Arial" w:eastAsia="Times New Roman" w:hAnsi="Arial"/>
          <w:bCs/>
        </w:rPr>
        <w:t xml:space="preserve"> cigarettes into the UK</w:t>
      </w:r>
      <w:r w:rsidR="00F036BF">
        <w:rPr>
          <w:rFonts w:ascii="Arial" w:eastAsia="Times New Roman" w:hAnsi="Arial"/>
          <w:bCs/>
        </w:rPr>
        <w:t xml:space="preserve"> </w:t>
      </w:r>
      <w:r w:rsidRPr="006303AF">
        <w:rPr>
          <w:rFonts w:ascii="Arial" w:eastAsia="Times New Roman" w:hAnsi="Arial"/>
          <w:bCs/>
        </w:rPr>
        <w:t>disguised as grapes</w:t>
      </w:r>
      <w:r w:rsidR="00056D81">
        <w:rPr>
          <w:rFonts w:ascii="Arial" w:eastAsia="Times New Roman" w:hAnsi="Arial"/>
          <w:bCs/>
        </w:rPr>
        <w:t>.</w:t>
      </w:r>
    </w:p>
    <w:p w:rsidR="006303AF" w:rsidRDefault="006303AF" w:rsidP="00CA2ED6">
      <w:pPr>
        <w:spacing w:line="360" w:lineRule="auto"/>
        <w:jc w:val="both"/>
        <w:rPr>
          <w:rFonts w:ascii="Arial" w:eastAsia="Times New Roman" w:hAnsi="Arial"/>
          <w:bCs/>
        </w:rPr>
      </w:pPr>
    </w:p>
    <w:p w:rsidR="006303AF" w:rsidRDefault="00F036BF" w:rsidP="00CA2ED6">
      <w:pPr>
        <w:spacing w:line="360" w:lineRule="auto"/>
        <w:jc w:val="both"/>
        <w:rPr>
          <w:rFonts w:ascii="Arial" w:eastAsia="Times New Roman" w:hAnsi="Arial"/>
          <w:bCs/>
        </w:rPr>
      </w:pPr>
      <w:r>
        <w:rPr>
          <w:rFonts w:ascii="Arial" w:eastAsia="Times New Roman" w:hAnsi="Arial"/>
          <w:bCs/>
        </w:rPr>
        <w:t>M</w:t>
      </w:r>
      <w:r w:rsidR="006303AF">
        <w:rPr>
          <w:rFonts w:ascii="Arial" w:eastAsia="Times New Roman" w:hAnsi="Arial"/>
          <w:bCs/>
        </w:rPr>
        <w:t xml:space="preserve">iklos </w:t>
      </w:r>
      <w:proofErr w:type="spellStart"/>
      <w:r w:rsidR="006303AF">
        <w:rPr>
          <w:rFonts w:ascii="Arial" w:eastAsia="Times New Roman" w:hAnsi="Arial"/>
          <w:bCs/>
        </w:rPr>
        <w:t>Sokorai</w:t>
      </w:r>
      <w:proofErr w:type="spellEnd"/>
      <w:r w:rsidR="006303AF" w:rsidRPr="00056D81">
        <w:rPr>
          <w:rFonts w:ascii="Arial" w:eastAsia="Times New Roman" w:hAnsi="Arial"/>
          <w:bCs/>
        </w:rPr>
        <w:t>, 48,</w:t>
      </w:r>
      <w:r w:rsidR="006303AF">
        <w:rPr>
          <w:rFonts w:ascii="Arial" w:eastAsia="Times New Roman" w:hAnsi="Arial"/>
          <w:bCs/>
        </w:rPr>
        <w:t xml:space="preserve"> of </w:t>
      </w:r>
      <w:r w:rsidR="008F2C5F">
        <w:rPr>
          <w:rFonts w:ascii="Arial" w:eastAsia="Times New Roman" w:hAnsi="Arial"/>
          <w:bCs/>
        </w:rPr>
        <w:t>Ukraine</w:t>
      </w:r>
      <w:r w:rsidR="006303AF">
        <w:rPr>
          <w:rFonts w:ascii="Arial" w:eastAsia="Times New Roman" w:hAnsi="Arial"/>
          <w:bCs/>
        </w:rPr>
        <w:t>, tried to smuggle the cigarettes worth £</w:t>
      </w:r>
      <w:r w:rsidR="006303AF" w:rsidRPr="008F2C5F">
        <w:rPr>
          <w:rFonts w:ascii="Arial" w:eastAsia="Times New Roman" w:hAnsi="Arial"/>
          <w:bCs/>
        </w:rPr>
        <w:t xml:space="preserve">2,500,229 </w:t>
      </w:r>
      <w:r w:rsidR="006303AF">
        <w:rPr>
          <w:rFonts w:ascii="Arial" w:eastAsia="Times New Roman" w:hAnsi="Arial"/>
          <w:bCs/>
        </w:rPr>
        <w:t xml:space="preserve">unpaid duty </w:t>
      </w:r>
      <w:r w:rsidR="00582F7E">
        <w:rPr>
          <w:rFonts w:ascii="Arial" w:eastAsia="Times New Roman" w:hAnsi="Arial"/>
          <w:bCs/>
        </w:rPr>
        <w:t xml:space="preserve">into the UK </w:t>
      </w:r>
      <w:r w:rsidR="006303AF">
        <w:rPr>
          <w:rFonts w:ascii="Arial" w:eastAsia="Times New Roman" w:hAnsi="Arial"/>
          <w:bCs/>
        </w:rPr>
        <w:t>through the Port of Dover, a HM Revenue and Customs (HMRC) investigation found.</w:t>
      </w:r>
    </w:p>
    <w:p w:rsidR="006303AF" w:rsidRDefault="006303AF" w:rsidP="00CA2ED6">
      <w:pPr>
        <w:spacing w:line="360" w:lineRule="auto"/>
        <w:jc w:val="both"/>
        <w:rPr>
          <w:rFonts w:ascii="Arial" w:eastAsia="Times New Roman" w:hAnsi="Arial"/>
          <w:bCs/>
        </w:rPr>
      </w:pPr>
    </w:p>
    <w:p w:rsidR="006303AF" w:rsidRDefault="006303AF" w:rsidP="00CA2ED6">
      <w:pPr>
        <w:spacing w:line="360" w:lineRule="auto"/>
        <w:jc w:val="both"/>
        <w:rPr>
          <w:rFonts w:ascii="Arial" w:eastAsia="Times New Roman" w:hAnsi="Arial"/>
          <w:bCs/>
        </w:rPr>
      </w:pPr>
      <w:r>
        <w:rPr>
          <w:rFonts w:ascii="Arial" w:eastAsia="Times New Roman" w:hAnsi="Arial"/>
          <w:bCs/>
        </w:rPr>
        <w:t>Border Force officers</w:t>
      </w:r>
      <w:r w:rsidR="00582F7E">
        <w:rPr>
          <w:rFonts w:ascii="Arial" w:eastAsia="Times New Roman" w:hAnsi="Arial"/>
          <w:bCs/>
        </w:rPr>
        <w:t xml:space="preserve"> in Dover</w:t>
      </w:r>
      <w:r>
        <w:rPr>
          <w:rFonts w:ascii="Arial" w:eastAsia="Times New Roman" w:hAnsi="Arial"/>
          <w:bCs/>
        </w:rPr>
        <w:t xml:space="preserve"> </w:t>
      </w:r>
      <w:r w:rsidR="00582F7E">
        <w:rPr>
          <w:rFonts w:ascii="Arial" w:eastAsia="Times New Roman" w:hAnsi="Arial"/>
          <w:bCs/>
        </w:rPr>
        <w:t xml:space="preserve">stopped </w:t>
      </w:r>
      <w:proofErr w:type="spellStart"/>
      <w:r w:rsidR="00582F7E">
        <w:rPr>
          <w:rFonts w:ascii="Arial" w:eastAsia="Times New Roman" w:hAnsi="Arial"/>
          <w:bCs/>
        </w:rPr>
        <w:t>Sokorai</w:t>
      </w:r>
      <w:proofErr w:type="spellEnd"/>
      <w:r w:rsidR="00582F7E">
        <w:rPr>
          <w:rFonts w:ascii="Arial" w:eastAsia="Times New Roman" w:hAnsi="Arial"/>
          <w:bCs/>
        </w:rPr>
        <w:t xml:space="preserve"> </w:t>
      </w:r>
      <w:r>
        <w:rPr>
          <w:rFonts w:ascii="Arial" w:eastAsia="Times New Roman" w:hAnsi="Arial"/>
          <w:bCs/>
        </w:rPr>
        <w:t>on 16 May 2019 after arriving from</w:t>
      </w:r>
      <w:r w:rsidR="008F2C5F">
        <w:rPr>
          <w:rFonts w:ascii="Arial" w:eastAsia="Times New Roman" w:hAnsi="Arial"/>
          <w:bCs/>
        </w:rPr>
        <w:t xml:space="preserve"> Calais</w:t>
      </w:r>
      <w:r>
        <w:rPr>
          <w:rFonts w:ascii="Arial" w:eastAsia="Times New Roman" w:hAnsi="Arial"/>
          <w:bCs/>
        </w:rPr>
        <w:t xml:space="preserve">. </w:t>
      </w:r>
      <w:r w:rsidR="00582F7E">
        <w:rPr>
          <w:rFonts w:ascii="Arial" w:eastAsia="Times New Roman" w:hAnsi="Arial"/>
          <w:bCs/>
        </w:rPr>
        <w:t xml:space="preserve">His </w:t>
      </w:r>
      <w:r>
        <w:rPr>
          <w:rFonts w:ascii="Arial" w:eastAsia="Times New Roman" w:hAnsi="Arial"/>
          <w:bCs/>
        </w:rPr>
        <w:t>paperwork stat</w:t>
      </w:r>
      <w:r w:rsidR="00582F7E">
        <w:rPr>
          <w:rFonts w:ascii="Arial" w:eastAsia="Times New Roman" w:hAnsi="Arial"/>
          <w:bCs/>
        </w:rPr>
        <w:t>ed there w</w:t>
      </w:r>
      <w:r w:rsidR="001A5CAB">
        <w:rPr>
          <w:rFonts w:ascii="Arial" w:eastAsia="Times New Roman" w:hAnsi="Arial"/>
          <w:bCs/>
        </w:rPr>
        <w:t>ere</w:t>
      </w:r>
      <w:r w:rsidR="00C1194F">
        <w:rPr>
          <w:rFonts w:ascii="Arial" w:eastAsia="Times New Roman" w:hAnsi="Arial"/>
          <w:bCs/>
        </w:rPr>
        <w:t xml:space="preserve"> 4,160 cartons of grapes inside </w:t>
      </w:r>
      <w:r w:rsidR="001A5CAB">
        <w:rPr>
          <w:rFonts w:ascii="Arial" w:eastAsia="Times New Roman" w:hAnsi="Arial"/>
          <w:bCs/>
        </w:rPr>
        <w:t xml:space="preserve">the </w:t>
      </w:r>
      <w:r w:rsidR="00C1194F">
        <w:rPr>
          <w:rFonts w:ascii="Arial" w:eastAsia="Times New Roman" w:hAnsi="Arial"/>
          <w:bCs/>
        </w:rPr>
        <w:t xml:space="preserve">refrigerated trailer. When </w:t>
      </w:r>
      <w:r w:rsidR="001A5CAB">
        <w:rPr>
          <w:rFonts w:ascii="Arial" w:eastAsia="Times New Roman" w:hAnsi="Arial"/>
          <w:bCs/>
        </w:rPr>
        <w:t xml:space="preserve">officers </w:t>
      </w:r>
      <w:r w:rsidR="00C1194F">
        <w:rPr>
          <w:rFonts w:ascii="Arial" w:eastAsia="Times New Roman" w:hAnsi="Arial"/>
          <w:bCs/>
        </w:rPr>
        <w:t>searched</w:t>
      </w:r>
      <w:r w:rsidR="001A5CAB">
        <w:rPr>
          <w:rFonts w:ascii="Arial" w:eastAsia="Times New Roman" w:hAnsi="Arial"/>
          <w:bCs/>
        </w:rPr>
        <w:t xml:space="preserve"> the trailer</w:t>
      </w:r>
      <w:r w:rsidR="00C1194F">
        <w:rPr>
          <w:rFonts w:ascii="Arial" w:eastAsia="Times New Roman" w:hAnsi="Arial"/>
          <w:bCs/>
        </w:rPr>
        <w:t>,</w:t>
      </w:r>
      <w:r w:rsidR="001A5CAB">
        <w:rPr>
          <w:rFonts w:ascii="Arial" w:eastAsia="Times New Roman" w:hAnsi="Arial"/>
          <w:bCs/>
        </w:rPr>
        <w:t xml:space="preserve"> they found </w:t>
      </w:r>
      <w:r w:rsidR="00C1194F">
        <w:rPr>
          <w:rFonts w:ascii="Arial" w:eastAsia="Times New Roman" w:hAnsi="Arial"/>
          <w:bCs/>
        </w:rPr>
        <w:t>two pallets of grapes and the rest w</w:t>
      </w:r>
      <w:r w:rsidR="00582F7E">
        <w:rPr>
          <w:rFonts w:ascii="Arial" w:eastAsia="Times New Roman" w:hAnsi="Arial"/>
          <w:bCs/>
        </w:rPr>
        <w:t>ere</w:t>
      </w:r>
      <w:r w:rsidR="00C1194F">
        <w:rPr>
          <w:rFonts w:ascii="Arial" w:eastAsia="Times New Roman" w:hAnsi="Arial"/>
          <w:bCs/>
        </w:rPr>
        <w:t xml:space="preserve"> fille</w:t>
      </w:r>
      <w:r w:rsidR="008F2C5F">
        <w:rPr>
          <w:rFonts w:ascii="Arial" w:eastAsia="Times New Roman" w:hAnsi="Arial"/>
          <w:bCs/>
        </w:rPr>
        <w:t xml:space="preserve">d with </w:t>
      </w:r>
      <w:r w:rsidR="00582F7E">
        <w:rPr>
          <w:rFonts w:ascii="Arial" w:eastAsia="Times New Roman" w:hAnsi="Arial"/>
          <w:bCs/>
        </w:rPr>
        <w:t>the</w:t>
      </w:r>
      <w:r w:rsidR="00C1194F">
        <w:rPr>
          <w:rFonts w:ascii="Arial" w:eastAsia="Times New Roman" w:hAnsi="Arial"/>
          <w:bCs/>
        </w:rPr>
        <w:t xml:space="preserve"> cigarettes.</w:t>
      </w:r>
    </w:p>
    <w:p w:rsidR="00C1194F" w:rsidRDefault="00C1194F" w:rsidP="00CA2ED6">
      <w:pPr>
        <w:spacing w:line="360" w:lineRule="auto"/>
        <w:jc w:val="both"/>
        <w:rPr>
          <w:rFonts w:ascii="Arial" w:eastAsia="Times New Roman" w:hAnsi="Arial"/>
          <w:bCs/>
        </w:rPr>
      </w:pPr>
    </w:p>
    <w:p w:rsidR="00C1194F" w:rsidRPr="006303AF" w:rsidRDefault="00C1194F" w:rsidP="00CA2ED6">
      <w:pPr>
        <w:spacing w:line="360" w:lineRule="auto"/>
        <w:jc w:val="both"/>
        <w:rPr>
          <w:rFonts w:ascii="Arial" w:eastAsia="Times New Roman" w:hAnsi="Arial"/>
          <w:bCs/>
        </w:rPr>
      </w:pPr>
      <w:proofErr w:type="spellStart"/>
      <w:r>
        <w:rPr>
          <w:rFonts w:ascii="Arial" w:eastAsia="Times New Roman" w:hAnsi="Arial"/>
          <w:bCs/>
        </w:rPr>
        <w:t>Sokorai</w:t>
      </w:r>
      <w:proofErr w:type="spellEnd"/>
      <w:r>
        <w:rPr>
          <w:rFonts w:ascii="Arial" w:eastAsia="Times New Roman" w:hAnsi="Arial"/>
          <w:bCs/>
        </w:rPr>
        <w:t xml:space="preserve"> was arrested</w:t>
      </w:r>
      <w:r w:rsidR="00582F7E">
        <w:rPr>
          <w:rFonts w:ascii="Arial" w:eastAsia="Times New Roman" w:hAnsi="Arial"/>
          <w:bCs/>
        </w:rPr>
        <w:t xml:space="preserve">, the </w:t>
      </w:r>
      <w:r w:rsidR="008F2C5F">
        <w:rPr>
          <w:rFonts w:ascii="Arial" w:eastAsia="Times New Roman" w:hAnsi="Arial"/>
          <w:bCs/>
        </w:rPr>
        <w:t xml:space="preserve">cigarettes </w:t>
      </w:r>
      <w:r>
        <w:rPr>
          <w:rFonts w:ascii="Arial" w:eastAsia="Times New Roman" w:hAnsi="Arial"/>
          <w:bCs/>
        </w:rPr>
        <w:t xml:space="preserve">were </w:t>
      </w:r>
      <w:proofErr w:type="gramStart"/>
      <w:r>
        <w:rPr>
          <w:rFonts w:ascii="Arial" w:eastAsia="Times New Roman" w:hAnsi="Arial"/>
          <w:bCs/>
        </w:rPr>
        <w:t>seized</w:t>
      </w:r>
      <w:proofErr w:type="gramEnd"/>
      <w:r w:rsidR="00582F7E">
        <w:rPr>
          <w:rFonts w:ascii="Arial" w:eastAsia="Times New Roman" w:hAnsi="Arial"/>
          <w:bCs/>
        </w:rPr>
        <w:t xml:space="preserve"> and the matter was referred to HMRC to investigate</w:t>
      </w:r>
      <w:r>
        <w:rPr>
          <w:rFonts w:ascii="Arial" w:eastAsia="Times New Roman" w:hAnsi="Arial"/>
          <w:bCs/>
        </w:rPr>
        <w:t>.</w:t>
      </w:r>
    </w:p>
    <w:p w:rsidR="009A7E01" w:rsidRPr="000D521F" w:rsidRDefault="009A7E01" w:rsidP="00CA2ED6">
      <w:pPr>
        <w:spacing w:line="360" w:lineRule="auto"/>
        <w:jc w:val="both"/>
        <w:rPr>
          <w:rFonts w:ascii="Arial" w:eastAsia="Times New Roman" w:hAnsi="Arial"/>
          <w:bCs/>
          <w:highlight w:val="red"/>
        </w:rPr>
      </w:pPr>
    </w:p>
    <w:bookmarkEnd w:id="2"/>
    <w:p w:rsidR="003929B5" w:rsidRPr="00C1194F" w:rsidRDefault="008F2C5F" w:rsidP="00CA2ED6">
      <w:pPr>
        <w:spacing w:line="360" w:lineRule="auto"/>
        <w:jc w:val="both"/>
        <w:rPr>
          <w:rFonts w:ascii="Arial" w:hAnsi="Arial" w:cs="Arial"/>
        </w:rPr>
      </w:pPr>
      <w:r>
        <w:rPr>
          <w:rFonts w:ascii="Arial" w:hAnsi="Arial" w:cs="Arial"/>
        </w:rPr>
        <w:t xml:space="preserve">Tom Hunnisett </w:t>
      </w:r>
      <w:r w:rsidR="003929B5" w:rsidRPr="00C1194F">
        <w:rPr>
          <w:rFonts w:ascii="Arial" w:hAnsi="Arial" w:cs="Arial"/>
        </w:rPr>
        <w:t>Assistant Director, Fraud Investigation Service, HMRC, said:</w:t>
      </w:r>
    </w:p>
    <w:p w:rsidR="003A045C" w:rsidRPr="000D521F" w:rsidRDefault="003A045C" w:rsidP="00CA2ED6">
      <w:pPr>
        <w:spacing w:line="360" w:lineRule="auto"/>
        <w:jc w:val="both"/>
        <w:rPr>
          <w:rFonts w:ascii="Arial" w:hAnsi="Arial" w:cs="Arial"/>
          <w:highlight w:val="red"/>
        </w:rPr>
      </w:pPr>
    </w:p>
    <w:p w:rsidR="003929B5" w:rsidRPr="00FD5E02" w:rsidRDefault="003929B5" w:rsidP="00CA2ED6">
      <w:pPr>
        <w:spacing w:line="360" w:lineRule="auto"/>
        <w:jc w:val="both"/>
        <w:rPr>
          <w:rFonts w:ascii="Arial" w:hAnsi="Arial" w:cs="Arial"/>
        </w:rPr>
      </w:pPr>
      <w:r w:rsidRPr="00FD5E02">
        <w:rPr>
          <w:rFonts w:ascii="Arial" w:hAnsi="Arial" w:cs="Arial"/>
        </w:rPr>
        <w:t>“</w:t>
      </w:r>
      <w:r w:rsidR="00C1194F" w:rsidRPr="00FD5E02">
        <w:rPr>
          <w:rFonts w:ascii="Arial" w:hAnsi="Arial" w:cs="Arial"/>
        </w:rPr>
        <w:t xml:space="preserve">HMRC and partner agencies will not stop in our bid to prevent the streets of the UK being flooded with illegal cigarettes. The amount of duty evaded on these goods was equivalent to the </w:t>
      </w:r>
      <w:r w:rsidR="00582F7E">
        <w:rPr>
          <w:rFonts w:ascii="Arial" w:hAnsi="Arial" w:cs="Arial"/>
        </w:rPr>
        <w:t xml:space="preserve">starting </w:t>
      </w:r>
      <w:r w:rsidR="00C1194F" w:rsidRPr="00FD5E02">
        <w:rPr>
          <w:rFonts w:ascii="Arial" w:hAnsi="Arial" w:cs="Arial"/>
        </w:rPr>
        <w:t>salaries of</w:t>
      </w:r>
      <w:r w:rsidR="00EE347E">
        <w:rPr>
          <w:rFonts w:ascii="Arial" w:hAnsi="Arial" w:cs="Arial"/>
        </w:rPr>
        <w:t xml:space="preserve"> 99 </w:t>
      </w:r>
      <w:r w:rsidR="001A5CAB">
        <w:rPr>
          <w:rFonts w:ascii="Arial" w:hAnsi="Arial" w:cs="Arial"/>
        </w:rPr>
        <w:t xml:space="preserve">newly qualified </w:t>
      </w:r>
      <w:r w:rsidR="00EE347E">
        <w:rPr>
          <w:rFonts w:ascii="Arial" w:hAnsi="Arial" w:cs="Arial"/>
        </w:rPr>
        <w:t>police officers in K</w:t>
      </w:r>
      <w:r w:rsidR="00FD5E02">
        <w:rPr>
          <w:rFonts w:ascii="Arial" w:hAnsi="Arial" w:cs="Arial"/>
        </w:rPr>
        <w:t>ent</w:t>
      </w:r>
      <w:r w:rsidR="00FD5E02" w:rsidRPr="00FD5E02">
        <w:rPr>
          <w:rFonts w:ascii="Arial" w:hAnsi="Arial" w:cs="Arial"/>
        </w:rPr>
        <w:t>.</w:t>
      </w:r>
    </w:p>
    <w:p w:rsidR="003929B5" w:rsidRPr="00FD5E02" w:rsidRDefault="003929B5" w:rsidP="00CA2ED6">
      <w:pPr>
        <w:spacing w:line="360" w:lineRule="auto"/>
        <w:jc w:val="both"/>
        <w:rPr>
          <w:rFonts w:ascii="Arial" w:hAnsi="Arial" w:cs="Arial"/>
        </w:rPr>
      </w:pPr>
    </w:p>
    <w:p w:rsidR="00FD5E02" w:rsidRDefault="003929B5" w:rsidP="00CA2ED6">
      <w:pPr>
        <w:spacing w:line="360" w:lineRule="auto"/>
        <w:jc w:val="both"/>
        <w:rPr>
          <w:rFonts w:ascii="Arial" w:hAnsi="Arial" w:cs="Arial"/>
        </w:rPr>
      </w:pPr>
      <w:r w:rsidRPr="00FD5E02">
        <w:rPr>
          <w:rFonts w:ascii="Arial" w:hAnsi="Arial" w:cs="Arial"/>
        </w:rPr>
        <w:t>“</w:t>
      </w:r>
      <w:r w:rsidR="00FD5E02">
        <w:rPr>
          <w:rFonts w:ascii="Arial" w:hAnsi="Arial" w:cs="Arial"/>
        </w:rPr>
        <w:t>A</w:t>
      </w:r>
      <w:r w:rsidR="00B7749B" w:rsidRPr="00FD5E02">
        <w:rPr>
          <w:rFonts w:ascii="Arial" w:hAnsi="Arial" w:cs="Arial"/>
          <w:color w:val="000000"/>
        </w:rPr>
        <w:t xml:space="preserve">nyone with information about suspected </w:t>
      </w:r>
      <w:r w:rsidR="00F324B5" w:rsidRPr="00FD5E02">
        <w:rPr>
          <w:rFonts w:ascii="Arial" w:hAnsi="Arial" w:cs="Arial"/>
          <w:color w:val="000000"/>
        </w:rPr>
        <w:t>tax</w:t>
      </w:r>
      <w:r w:rsidR="00B7749B" w:rsidRPr="00FD5E02">
        <w:rPr>
          <w:rFonts w:ascii="Arial" w:hAnsi="Arial" w:cs="Arial"/>
          <w:color w:val="000000"/>
        </w:rPr>
        <w:t xml:space="preserve"> fraud </w:t>
      </w:r>
      <w:r w:rsidR="003006B5" w:rsidRPr="00FD5E02">
        <w:rPr>
          <w:rFonts w:ascii="Arial" w:hAnsi="Arial" w:cs="Arial"/>
          <w:color w:val="000000"/>
        </w:rPr>
        <w:t>to</w:t>
      </w:r>
      <w:r w:rsidR="00E12A1D" w:rsidRPr="00FD5E02">
        <w:rPr>
          <w:rFonts w:ascii="Arial" w:hAnsi="Arial" w:cs="Arial"/>
          <w:color w:val="000000"/>
        </w:rPr>
        <w:t xml:space="preserve"> report it to HMRC </w:t>
      </w:r>
      <w:hyperlink r:id="rId6" w:history="1">
        <w:r w:rsidR="00E12A1D" w:rsidRPr="002860C0">
          <w:rPr>
            <w:rStyle w:val="Hyperlink"/>
            <w:rFonts w:ascii="Arial" w:hAnsi="Arial" w:cs="Arial"/>
          </w:rPr>
          <w:t>online</w:t>
        </w:r>
      </w:hyperlink>
      <w:r w:rsidR="003A045C" w:rsidRPr="00FD5E02">
        <w:rPr>
          <w:rFonts w:ascii="Arial" w:hAnsi="Arial" w:cs="Arial"/>
          <w:color w:val="000000"/>
        </w:rPr>
        <w:t>,</w:t>
      </w:r>
      <w:r w:rsidR="00E12A1D" w:rsidRPr="00FD5E02">
        <w:rPr>
          <w:rFonts w:ascii="Arial" w:hAnsi="Arial" w:cs="Arial"/>
          <w:color w:val="000000"/>
        </w:rPr>
        <w:t xml:space="preserve"> or</w:t>
      </w:r>
      <w:r w:rsidR="003006B5" w:rsidRPr="00FD5E02">
        <w:rPr>
          <w:rFonts w:ascii="Arial" w:hAnsi="Arial" w:cs="Arial"/>
          <w:color w:val="000000"/>
        </w:rPr>
        <w:t xml:space="preserve"> </w:t>
      </w:r>
      <w:r w:rsidR="003006B5" w:rsidRPr="00FD5E02">
        <w:rPr>
          <w:rFonts w:ascii="Arial" w:hAnsi="Arial" w:cs="Arial"/>
        </w:rPr>
        <w:t>call</w:t>
      </w:r>
      <w:r w:rsidR="00B7749B" w:rsidRPr="00FD5E02">
        <w:rPr>
          <w:rFonts w:ascii="Arial" w:hAnsi="Arial" w:cs="Arial"/>
        </w:rPr>
        <w:t xml:space="preserve"> our Fraud Hotline on 0800 788 887</w:t>
      </w:r>
      <w:r w:rsidR="007B353B" w:rsidRPr="00FD5E02">
        <w:rPr>
          <w:rFonts w:ascii="Arial" w:hAnsi="Arial" w:cs="Arial"/>
        </w:rPr>
        <w:t>.”</w:t>
      </w:r>
    </w:p>
    <w:p w:rsidR="00056D81" w:rsidRDefault="00056D81" w:rsidP="00CA2ED6">
      <w:pPr>
        <w:spacing w:line="360" w:lineRule="auto"/>
        <w:jc w:val="both"/>
        <w:rPr>
          <w:rFonts w:ascii="Arial" w:hAnsi="Arial" w:cs="Arial"/>
        </w:rPr>
      </w:pPr>
    </w:p>
    <w:p w:rsidR="00FD5E02" w:rsidRPr="00FD5E02" w:rsidRDefault="00FD5E02" w:rsidP="00CA2ED6">
      <w:pPr>
        <w:spacing w:line="360" w:lineRule="auto"/>
        <w:jc w:val="both"/>
        <w:rPr>
          <w:rFonts w:ascii="Arial" w:hAnsi="Arial" w:cs="Arial"/>
        </w:rPr>
      </w:pPr>
      <w:proofErr w:type="spellStart"/>
      <w:r>
        <w:rPr>
          <w:rFonts w:ascii="Arial" w:hAnsi="Arial" w:cs="Arial"/>
        </w:rPr>
        <w:t>Sokorai</w:t>
      </w:r>
      <w:proofErr w:type="spellEnd"/>
      <w:r>
        <w:rPr>
          <w:rFonts w:ascii="Arial" w:hAnsi="Arial" w:cs="Arial"/>
        </w:rPr>
        <w:t xml:space="preserve"> pleaded not guilty to Excise Duty fraud on 18 May 2019. H</w:t>
      </w:r>
      <w:r w:rsidRPr="00056D81">
        <w:rPr>
          <w:rFonts w:ascii="Arial" w:hAnsi="Arial" w:cs="Arial"/>
        </w:rPr>
        <w:t>e was found guilty after</w:t>
      </w:r>
      <w:r w:rsidR="00582F7E" w:rsidRPr="00056D81">
        <w:rPr>
          <w:rFonts w:ascii="Arial" w:hAnsi="Arial" w:cs="Arial"/>
        </w:rPr>
        <w:t xml:space="preserve"> a</w:t>
      </w:r>
      <w:r w:rsidRPr="00056D81">
        <w:rPr>
          <w:rFonts w:ascii="Arial" w:hAnsi="Arial" w:cs="Arial"/>
        </w:rPr>
        <w:t xml:space="preserve"> trial at Maidstone Crown Court on 2</w:t>
      </w:r>
      <w:r w:rsidR="00056D81" w:rsidRPr="00056D81">
        <w:rPr>
          <w:rFonts w:ascii="Arial" w:hAnsi="Arial" w:cs="Arial"/>
        </w:rPr>
        <w:t>5</w:t>
      </w:r>
      <w:r w:rsidRPr="00056D81">
        <w:rPr>
          <w:rFonts w:ascii="Arial" w:hAnsi="Arial" w:cs="Arial"/>
        </w:rPr>
        <w:t xml:space="preserve"> October 2019 and</w:t>
      </w:r>
      <w:r>
        <w:rPr>
          <w:rFonts w:ascii="Arial" w:hAnsi="Arial" w:cs="Arial"/>
        </w:rPr>
        <w:t xml:space="preserve"> sentenced to </w:t>
      </w:r>
      <w:r w:rsidR="00056D81">
        <w:rPr>
          <w:rFonts w:ascii="Arial" w:hAnsi="Arial" w:cs="Arial"/>
        </w:rPr>
        <w:t xml:space="preserve">56 months in </w:t>
      </w:r>
      <w:proofErr w:type="gramStart"/>
      <w:r w:rsidR="00056D81">
        <w:rPr>
          <w:rFonts w:ascii="Arial" w:hAnsi="Arial" w:cs="Arial"/>
        </w:rPr>
        <w:t>jail</w:t>
      </w:r>
      <w:r>
        <w:rPr>
          <w:rFonts w:ascii="Arial" w:hAnsi="Arial" w:cs="Arial"/>
        </w:rPr>
        <w:t xml:space="preserve"> .</w:t>
      </w:r>
      <w:proofErr w:type="gramEnd"/>
    </w:p>
    <w:p w:rsidR="00E12A1D" w:rsidRPr="00FD5E02" w:rsidRDefault="00E12A1D" w:rsidP="002B60B2">
      <w:pPr>
        <w:spacing w:line="360" w:lineRule="auto"/>
        <w:rPr>
          <w:rFonts w:ascii="Arial" w:hAnsi="Arial" w:cs="Arial"/>
          <w:b/>
          <w:bCs/>
          <w:lang w:eastAsia="en-GB"/>
        </w:rPr>
      </w:pPr>
    </w:p>
    <w:p w:rsidR="00CA2ED6" w:rsidRPr="00FD5E02" w:rsidRDefault="00CA2ED6" w:rsidP="002B60B2">
      <w:pPr>
        <w:spacing w:line="360" w:lineRule="auto"/>
        <w:rPr>
          <w:rFonts w:ascii="Arial" w:hAnsi="Arial" w:cs="Arial"/>
          <w:b/>
          <w:bCs/>
          <w:lang w:eastAsia="en-GB"/>
        </w:rPr>
      </w:pPr>
      <w:r w:rsidRPr="00FD5E02">
        <w:rPr>
          <w:rFonts w:ascii="Arial" w:hAnsi="Arial" w:cs="Arial"/>
          <w:b/>
          <w:bCs/>
          <w:lang w:eastAsia="en-GB"/>
        </w:rPr>
        <w:t>Notes for editors</w:t>
      </w:r>
    </w:p>
    <w:p w:rsidR="00FD5E02" w:rsidRDefault="00FD5E02" w:rsidP="00FD5E02">
      <w:pPr>
        <w:spacing w:line="360" w:lineRule="auto"/>
        <w:rPr>
          <w:rFonts w:ascii="Arial" w:eastAsia="Times New Roman" w:hAnsi="Arial" w:cs="Arial"/>
          <w:szCs w:val="20"/>
        </w:rPr>
      </w:pPr>
    </w:p>
    <w:p w:rsidR="00FD5E02" w:rsidRPr="000C1107" w:rsidRDefault="00FD5E02" w:rsidP="000C1107">
      <w:pPr>
        <w:pStyle w:val="ListParagraph"/>
        <w:numPr>
          <w:ilvl w:val="0"/>
          <w:numId w:val="6"/>
        </w:numPr>
        <w:spacing w:line="360" w:lineRule="auto"/>
        <w:rPr>
          <w:rFonts w:ascii="Arial" w:eastAsia="Times New Roman" w:hAnsi="Arial" w:cs="Arial"/>
          <w:bCs/>
          <w:szCs w:val="20"/>
        </w:rPr>
      </w:pPr>
      <w:r w:rsidRPr="00FD5E02">
        <w:rPr>
          <w:rFonts w:ascii="Arial" w:eastAsia="Times New Roman" w:hAnsi="Arial" w:cs="Arial"/>
          <w:bCs/>
          <w:szCs w:val="20"/>
        </w:rPr>
        <w:t xml:space="preserve">Miklos </w:t>
      </w:r>
      <w:proofErr w:type="spellStart"/>
      <w:r w:rsidRPr="00FD5E02">
        <w:rPr>
          <w:rFonts w:ascii="Arial" w:eastAsia="Times New Roman" w:hAnsi="Arial" w:cs="Arial"/>
          <w:bCs/>
          <w:szCs w:val="20"/>
        </w:rPr>
        <w:t>Sokorai</w:t>
      </w:r>
      <w:proofErr w:type="spellEnd"/>
      <w:r w:rsidRPr="00FD5E02">
        <w:rPr>
          <w:rFonts w:ascii="Arial" w:eastAsia="Times New Roman" w:hAnsi="Arial" w:cs="Arial"/>
          <w:bCs/>
          <w:szCs w:val="20"/>
        </w:rPr>
        <w:t xml:space="preserve"> (DOB 14/11/1970)</w:t>
      </w:r>
      <w:r w:rsidR="00582F7E">
        <w:rPr>
          <w:rFonts w:ascii="Arial" w:eastAsia="Times New Roman" w:hAnsi="Arial" w:cs="Arial"/>
          <w:bCs/>
          <w:szCs w:val="20"/>
        </w:rPr>
        <w:t xml:space="preserve">, a Hungarian national, </w:t>
      </w:r>
      <w:r w:rsidR="002D1A1A">
        <w:rPr>
          <w:rFonts w:ascii="Arial" w:eastAsia="Times New Roman" w:hAnsi="Arial" w:cs="Arial"/>
          <w:bCs/>
          <w:szCs w:val="20"/>
        </w:rPr>
        <w:t xml:space="preserve">now </w:t>
      </w:r>
      <w:r w:rsidRPr="00FD5E02">
        <w:rPr>
          <w:rFonts w:ascii="Arial" w:eastAsia="Times New Roman" w:hAnsi="Arial" w:cs="Arial"/>
          <w:bCs/>
          <w:szCs w:val="20"/>
        </w:rPr>
        <w:t xml:space="preserve">of </w:t>
      </w:r>
      <w:r w:rsidR="008F2C5F">
        <w:rPr>
          <w:rFonts w:ascii="Arial" w:eastAsia="Times New Roman" w:hAnsi="Arial" w:cs="Arial"/>
          <w:bCs/>
          <w:szCs w:val="20"/>
        </w:rPr>
        <w:t>Ukraine</w:t>
      </w:r>
      <w:r w:rsidRPr="00FD5E02">
        <w:rPr>
          <w:rFonts w:ascii="Arial" w:eastAsia="Times New Roman" w:hAnsi="Arial" w:cs="Arial"/>
          <w:bCs/>
          <w:szCs w:val="20"/>
        </w:rPr>
        <w:t xml:space="preserve">, pleaded not guilty to Excise Duty fraud on 18 May 2019. </w:t>
      </w:r>
      <w:r w:rsidRPr="00056D81">
        <w:rPr>
          <w:rFonts w:ascii="Arial" w:hAnsi="Arial" w:cs="Arial"/>
        </w:rPr>
        <w:t>He was found guilty after trial at Maidstone Crown Court on 2</w:t>
      </w:r>
      <w:r w:rsidR="00056D81" w:rsidRPr="00056D81">
        <w:rPr>
          <w:rFonts w:ascii="Arial" w:hAnsi="Arial" w:cs="Arial"/>
        </w:rPr>
        <w:t>5</w:t>
      </w:r>
      <w:r w:rsidRPr="00056D81">
        <w:rPr>
          <w:rFonts w:ascii="Arial" w:hAnsi="Arial" w:cs="Arial"/>
        </w:rPr>
        <w:t xml:space="preserve"> October 2019 and was</w:t>
      </w:r>
      <w:r w:rsidRPr="00FD5E02">
        <w:rPr>
          <w:rFonts w:ascii="Arial" w:hAnsi="Arial" w:cs="Arial"/>
        </w:rPr>
        <w:t xml:space="preserve"> sentenced to</w:t>
      </w:r>
      <w:r w:rsidR="00056D81">
        <w:rPr>
          <w:rFonts w:ascii="Arial" w:hAnsi="Arial" w:cs="Arial"/>
        </w:rPr>
        <w:t xml:space="preserve"> 56 months in jail</w:t>
      </w:r>
      <w:r w:rsidRPr="00FD5E02">
        <w:rPr>
          <w:rFonts w:ascii="Arial" w:hAnsi="Arial" w:cs="Arial"/>
        </w:rPr>
        <w:t>.</w:t>
      </w:r>
    </w:p>
    <w:p w:rsidR="000C1107" w:rsidRPr="000C1107" w:rsidRDefault="000C1107" w:rsidP="000C1107">
      <w:pPr>
        <w:pStyle w:val="ListParagraph"/>
        <w:spacing w:line="360" w:lineRule="auto"/>
        <w:ind w:left="717"/>
        <w:rPr>
          <w:rFonts w:ascii="Arial" w:eastAsia="Times New Roman" w:hAnsi="Arial" w:cs="Arial"/>
          <w:bCs/>
          <w:szCs w:val="20"/>
        </w:rPr>
      </w:pPr>
    </w:p>
    <w:p w:rsidR="000C1107" w:rsidRPr="000C1107" w:rsidRDefault="007A0AA4" w:rsidP="000C1107">
      <w:pPr>
        <w:pStyle w:val="ListParagraph"/>
        <w:numPr>
          <w:ilvl w:val="0"/>
          <w:numId w:val="6"/>
        </w:numPr>
        <w:spacing w:line="360" w:lineRule="auto"/>
        <w:rPr>
          <w:rFonts w:ascii="Arial" w:eastAsia="Times New Roman" w:hAnsi="Arial" w:cs="Arial"/>
          <w:bCs/>
          <w:szCs w:val="20"/>
        </w:rPr>
      </w:pPr>
      <w:r>
        <w:rPr>
          <w:rFonts w:ascii="Arial" w:eastAsia="Times New Roman" w:hAnsi="Arial" w:cs="Arial"/>
          <w:bCs/>
          <w:szCs w:val="20"/>
        </w:rPr>
        <w:t>In total, 5.2 million Richmond cigarettes, 1.5 million Mayfair cigarettes and 1.4 million Lambert &amp; Butler cigarettes were seized from the trailer.</w:t>
      </w:r>
    </w:p>
    <w:p w:rsidR="002B60B2" w:rsidRPr="000D521F" w:rsidRDefault="002B60B2" w:rsidP="002B60B2">
      <w:pPr>
        <w:spacing w:line="360" w:lineRule="auto"/>
        <w:ind w:left="357"/>
        <w:rPr>
          <w:rFonts w:ascii="Arial" w:eastAsia="Times New Roman" w:hAnsi="Arial" w:cs="Arial"/>
          <w:bCs/>
          <w:szCs w:val="20"/>
          <w:highlight w:val="red"/>
        </w:rPr>
      </w:pPr>
    </w:p>
    <w:p w:rsidR="002B60B2" w:rsidRPr="00FD5E02" w:rsidRDefault="00555FF8" w:rsidP="000C1107">
      <w:pPr>
        <w:pStyle w:val="ListParagraph"/>
        <w:numPr>
          <w:ilvl w:val="0"/>
          <w:numId w:val="6"/>
        </w:numPr>
        <w:spacing w:line="360" w:lineRule="auto"/>
        <w:rPr>
          <w:rFonts w:ascii="Arial" w:hAnsi="Arial"/>
        </w:rPr>
      </w:pPr>
      <w:r w:rsidRPr="00FD5E02">
        <w:rPr>
          <w:rFonts w:ascii="Arial" w:hAnsi="Arial"/>
        </w:rPr>
        <w:t xml:space="preserve">Anyone with information about people or businesses involved in tax fraud can </w:t>
      </w:r>
      <w:r w:rsidR="00FD5E02" w:rsidRPr="00FD5E02">
        <w:rPr>
          <w:rFonts w:ascii="Arial" w:hAnsi="Arial"/>
        </w:rPr>
        <w:t xml:space="preserve">report it online </w:t>
      </w:r>
      <w:hyperlink r:id="rId7" w:history="1">
        <w:r w:rsidR="00FD5E02" w:rsidRPr="00FD5E02">
          <w:rPr>
            <w:rStyle w:val="Hyperlink"/>
            <w:rFonts w:ascii="Arial" w:hAnsi="Arial"/>
          </w:rPr>
          <w:t>here</w:t>
        </w:r>
      </w:hyperlink>
      <w:r w:rsidR="00E652BB" w:rsidRPr="00FD5E02">
        <w:rPr>
          <w:rFonts w:ascii="Arial" w:hAnsi="Arial"/>
        </w:rPr>
        <w:t xml:space="preserve"> </w:t>
      </w:r>
      <w:r w:rsidR="00F276C2" w:rsidRPr="00FD5E02">
        <w:rPr>
          <w:rFonts w:ascii="Arial" w:hAnsi="Arial"/>
        </w:rPr>
        <w:t xml:space="preserve">or call our </w:t>
      </w:r>
      <w:r w:rsidR="00FD5E02" w:rsidRPr="00FD5E02">
        <w:rPr>
          <w:rFonts w:ascii="Arial" w:hAnsi="Arial"/>
        </w:rPr>
        <w:t>Fraud Hotline</w:t>
      </w:r>
      <w:r w:rsidR="00F276C2" w:rsidRPr="00FD5E02">
        <w:rPr>
          <w:rFonts w:ascii="Arial" w:hAnsi="Arial"/>
        </w:rPr>
        <w:t xml:space="preserve"> on 0800 788 887. </w:t>
      </w:r>
    </w:p>
    <w:p w:rsidR="008179B2" w:rsidRPr="00FD5E02" w:rsidRDefault="008179B2" w:rsidP="008179B2">
      <w:pPr>
        <w:pStyle w:val="ListParagraph"/>
        <w:rPr>
          <w:rFonts w:ascii="Arial" w:hAnsi="Arial"/>
        </w:rPr>
      </w:pPr>
    </w:p>
    <w:p w:rsidR="008179B2" w:rsidRPr="00FD5E02" w:rsidRDefault="00FD5E02" w:rsidP="000C1107">
      <w:pPr>
        <w:pStyle w:val="ListParagraph"/>
        <w:numPr>
          <w:ilvl w:val="0"/>
          <w:numId w:val="6"/>
        </w:numPr>
        <w:spacing w:line="360" w:lineRule="auto"/>
        <w:rPr>
          <w:rFonts w:ascii="Arial" w:hAnsi="Arial"/>
        </w:rPr>
      </w:pPr>
      <w:r>
        <w:rPr>
          <w:rFonts w:ascii="Arial" w:hAnsi="Arial"/>
        </w:rPr>
        <w:t>Kent police officers receive a starting salary of £25,082</w:t>
      </w:r>
      <w:r w:rsidR="008179B2" w:rsidRPr="00FD5E02">
        <w:rPr>
          <w:rFonts w:ascii="Arial" w:hAnsi="Arial"/>
        </w:rPr>
        <w:t xml:space="preserve">. </w:t>
      </w:r>
      <w:hyperlink r:id="rId8" w:history="1">
        <w:r>
          <w:rPr>
            <w:rStyle w:val="Hyperlink"/>
            <w:rFonts w:ascii="Arial" w:hAnsi="Arial"/>
          </w:rPr>
          <w:t>Source.</w:t>
        </w:r>
      </w:hyperlink>
    </w:p>
    <w:p w:rsidR="00555FF8" w:rsidRPr="00FD5E02" w:rsidRDefault="00555FF8" w:rsidP="0030442A">
      <w:pPr>
        <w:pStyle w:val="ListParagraph"/>
        <w:spacing w:line="360" w:lineRule="auto"/>
        <w:rPr>
          <w:rFonts w:ascii="Arial" w:eastAsia="Times New Roman" w:hAnsi="Arial" w:cs="Arial"/>
        </w:rPr>
      </w:pPr>
    </w:p>
    <w:p w:rsidR="00CA2ED6" w:rsidRPr="000C1107" w:rsidRDefault="00CA2ED6" w:rsidP="000C1107">
      <w:pPr>
        <w:pStyle w:val="ListParagraph"/>
        <w:numPr>
          <w:ilvl w:val="0"/>
          <w:numId w:val="6"/>
        </w:numPr>
        <w:spacing w:line="360" w:lineRule="auto"/>
        <w:rPr>
          <w:rFonts w:ascii="Arial" w:eastAsia="Times New Roman" w:hAnsi="Arial" w:cs="Arial"/>
          <w:bCs/>
          <w:szCs w:val="20"/>
        </w:rPr>
      </w:pPr>
      <w:r w:rsidRPr="000C1107">
        <w:rPr>
          <w:rFonts w:ascii="Arial" w:eastAsia="Times New Roman" w:hAnsi="Arial" w:cs="Arial"/>
        </w:rPr>
        <w:t xml:space="preserve">Follow HMRC’s press office on Twitter </w:t>
      </w:r>
      <w:hyperlink r:id="rId9" w:history="1">
        <w:r w:rsidRPr="000C1107">
          <w:rPr>
            <w:rStyle w:val="Hyperlink"/>
            <w:rFonts w:ascii="Arial" w:eastAsia="Times New Roman" w:hAnsi="Arial" w:cs="Arial"/>
          </w:rPr>
          <w:t>@</w:t>
        </w:r>
        <w:proofErr w:type="spellStart"/>
        <w:r w:rsidRPr="000C1107">
          <w:rPr>
            <w:rStyle w:val="Hyperlink"/>
            <w:rFonts w:ascii="Arial" w:eastAsia="Times New Roman" w:hAnsi="Arial" w:cs="Arial"/>
          </w:rPr>
          <w:t>HMRCpressoffice</w:t>
        </w:r>
        <w:proofErr w:type="spellEnd"/>
      </w:hyperlink>
      <w:r w:rsidRPr="000C1107">
        <w:rPr>
          <w:rFonts w:ascii="Arial" w:eastAsia="Times New Roman" w:hAnsi="Arial" w:cs="Arial"/>
        </w:rPr>
        <w:t>.</w:t>
      </w:r>
    </w:p>
    <w:p w:rsidR="00CA2ED6" w:rsidRPr="00FD5E02" w:rsidRDefault="00CA2ED6" w:rsidP="00CA2ED6"/>
    <w:p w:rsidR="00DA07D4" w:rsidRPr="00FD5E02" w:rsidRDefault="00DA07D4" w:rsidP="00DA07D4">
      <w:pPr>
        <w:spacing w:line="360" w:lineRule="auto"/>
        <w:outlineLvl w:val="0"/>
        <w:rPr>
          <w:rFonts w:ascii="Arial" w:hAnsi="Arial"/>
          <w:b/>
        </w:rPr>
      </w:pPr>
      <w:r w:rsidRPr="00FD5E02">
        <w:rPr>
          <w:rFonts w:ascii="Arial" w:hAnsi="Arial"/>
          <w:b/>
        </w:rPr>
        <w:t>Issued by HM Revenue &amp; Customs Press Office</w:t>
      </w:r>
    </w:p>
    <w:p w:rsidR="00DA07D4" w:rsidRPr="00FD5E02" w:rsidRDefault="00DA07D4" w:rsidP="00DA07D4">
      <w:pPr>
        <w:spacing w:line="360" w:lineRule="auto"/>
        <w:outlineLvl w:val="0"/>
        <w:rPr>
          <w:rFonts w:ascii="Arial" w:hAnsi="Arial"/>
          <w:b/>
        </w:rPr>
      </w:pPr>
      <w:r w:rsidRPr="00FD5E02">
        <w:rPr>
          <w:rFonts w:ascii="Arial" w:hAnsi="Arial"/>
          <w:b/>
        </w:rPr>
        <w:t>Press enquiries only please contact:</w:t>
      </w:r>
    </w:p>
    <w:p w:rsidR="00555FF8" w:rsidRPr="000D521F" w:rsidRDefault="00555FF8" w:rsidP="00DA07D4">
      <w:pPr>
        <w:spacing w:line="360" w:lineRule="auto"/>
        <w:jc w:val="both"/>
        <w:rPr>
          <w:rFonts w:ascii="Arial" w:hAnsi="Arial"/>
          <w:highlight w:val="red"/>
        </w:rPr>
      </w:pPr>
    </w:p>
    <w:p w:rsidR="00DA07D4" w:rsidRPr="00FD5E02" w:rsidRDefault="00FD5E02" w:rsidP="00DA07D4">
      <w:pPr>
        <w:spacing w:line="360" w:lineRule="auto"/>
        <w:jc w:val="both"/>
        <w:rPr>
          <w:rFonts w:ascii="Arial" w:hAnsi="Arial"/>
        </w:rPr>
      </w:pPr>
      <w:r>
        <w:rPr>
          <w:rFonts w:ascii="Arial" w:hAnsi="Arial"/>
        </w:rPr>
        <w:t>Will Lyon</w:t>
      </w:r>
    </w:p>
    <w:p w:rsidR="00DA07D4" w:rsidRPr="00FD5E02" w:rsidRDefault="00DA07D4" w:rsidP="00DA07D4">
      <w:pPr>
        <w:spacing w:line="360" w:lineRule="auto"/>
        <w:jc w:val="both"/>
        <w:rPr>
          <w:rFonts w:ascii="Arial" w:hAnsi="Arial"/>
        </w:rPr>
      </w:pPr>
      <w:r w:rsidRPr="00FD5E02">
        <w:rPr>
          <w:rFonts w:ascii="Arial" w:hAnsi="Arial"/>
        </w:rPr>
        <w:t xml:space="preserve">Press </w:t>
      </w:r>
      <w:r w:rsidR="008179B2" w:rsidRPr="00FD5E02">
        <w:rPr>
          <w:rFonts w:ascii="Arial" w:hAnsi="Arial"/>
        </w:rPr>
        <w:t>o</w:t>
      </w:r>
      <w:r w:rsidRPr="00FD5E02">
        <w:rPr>
          <w:rFonts w:ascii="Arial" w:hAnsi="Arial"/>
        </w:rPr>
        <w:t xml:space="preserve">fficer </w:t>
      </w:r>
    </w:p>
    <w:p w:rsidR="00DA07D4" w:rsidRPr="00FD5E02" w:rsidRDefault="00DA07D4" w:rsidP="00DA07D4">
      <w:pPr>
        <w:overflowPunct w:val="0"/>
        <w:autoSpaceDE w:val="0"/>
        <w:autoSpaceDN w:val="0"/>
        <w:adjustRightInd w:val="0"/>
        <w:spacing w:line="360" w:lineRule="auto"/>
        <w:textAlignment w:val="baseline"/>
      </w:pPr>
      <w:r w:rsidRPr="00FD5E02">
        <w:rPr>
          <w:rFonts w:ascii="Arial" w:hAnsi="Arial"/>
        </w:rPr>
        <w:t xml:space="preserve">Tel: </w:t>
      </w:r>
      <w:r w:rsidRPr="00FD5E02">
        <w:rPr>
          <w:rFonts w:ascii="Arial" w:hAnsi="Arial"/>
        </w:rPr>
        <w:tab/>
      </w:r>
      <w:r w:rsidRPr="00FD5E02">
        <w:rPr>
          <w:rFonts w:ascii="Arial" w:hAnsi="Arial"/>
        </w:rPr>
        <w:tab/>
      </w:r>
      <w:r w:rsidR="00FD5E02">
        <w:rPr>
          <w:rFonts w:ascii="Arial" w:hAnsi="Arial" w:cs="Arial"/>
        </w:rPr>
        <w:t>07469 023 331</w:t>
      </w:r>
    </w:p>
    <w:p w:rsidR="00DA07D4" w:rsidRPr="00FD5E02" w:rsidRDefault="00DA07D4" w:rsidP="00DA07D4">
      <w:pPr>
        <w:overflowPunct w:val="0"/>
        <w:autoSpaceDE w:val="0"/>
        <w:autoSpaceDN w:val="0"/>
        <w:adjustRightInd w:val="0"/>
        <w:spacing w:line="360" w:lineRule="auto"/>
        <w:textAlignment w:val="baseline"/>
        <w:rPr>
          <w:rFonts w:ascii="Arial" w:hAnsi="Arial"/>
        </w:rPr>
      </w:pPr>
      <w:r w:rsidRPr="00FD5E02">
        <w:rPr>
          <w:rFonts w:ascii="Arial" w:hAnsi="Arial"/>
        </w:rPr>
        <w:t xml:space="preserve">Email: </w:t>
      </w:r>
      <w:r w:rsidRPr="00FD5E02">
        <w:rPr>
          <w:rFonts w:ascii="Arial" w:hAnsi="Arial"/>
        </w:rPr>
        <w:tab/>
      </w:r>
      <w:r w:rsidRPr="00FD5E02">
        <w:rPr>
          <w:rFonts w:ascii="Arial" w:hAnsi="Arial"/>
        </w:rPr>
        <w:tab/>
      </w:r>
      <w:hyperlink r:id="rId10" w:history="1">
        <w:r w:rsidR="00FD5E02" w:rsidRPr="00420FF9">
          <w:rPr>
            <w:rStyle w:val="Hyperlink"/>
            <w:rFonts w:ascii="Arial" w:hAnsi="Arial"/>
          </w:rPr>
          <w:t>william.lyon@hmrc.gov.uk</w:t>
        </w:r>
      </w:hyperlink>
      <w:r w:rsidR="00FD5E02">
        <w:rPr>
          <w:rFonts w:ascii="Arial" w:hAnsi="Arial"/>
        </w:rPr>
        <w:t xml:space="preserve"> </w:t>
      </w:r>
    </w:p>
    <w:p w:rsidR="00DA07D4" w:rsidRPr="000D521F" w:rsidRDefault="00DA07D4" w:rsidP="00DA07D4">
      <w:pPr>
        <w:overflowPunct w:val="0"/>
        <w:autoSpaceDE w:val="0"/>
        <w:autoSpaceDN w:val="0"/>
        <w:adjustRightInd w:val="0"/>
        <w:spacing w:line="360" w:lineRule="auto"/>
        <w:textAlignment w:val="baseline"/>
        <w:rPr>
          <w:rFonts w:ascii="Arial" w:hAnsi="Arial"/>
          <w:highlight w:val="red"/>
        </w:rPr>
      </w:pPr>
    </w:p>
    <w:p w:rsidR="00DA07D4" w:rsidRPr="00FD5E02" w:rsidRDefault="00DA07D4" w:rsidP="00DA07D4">
      <w:pPr>
        <w:tabs>
          <w:tab w:val="left" w:pos="580"/>
          <w:tab w:val="left" w:pos="1180"/>
        </w:tabs>
        <w:spacing w:line="360" w:lineRule="auto"/>
        <w:rPr>
          <w:rFonts w:ascii="Arial" w:hAnsi="Arial"/>
        </w:rPr>
      </w:pPr>
      <w:r w:rsidRPr="00FD5E02">
        <w:rPr>
          <w:rFonts w:ascii="Arial" w:hAnsi="Arial"/>
        </w:rPr>
        <w:t>Out of hours</w:t>
      </w:r>
    </w:p>
    <w:p w:rsidR="00DA07D4" w:rsidRPr="00FD5E02" w:rsidRDefault="00DA07D4" w:rsidP="00DA07D4">
      <w:pPr>
        <w:tabs>
          <w:tab w:val="left" w:pos="580"/>
          <w:tab w:val="left" w:pos="1180"/>
        </w:tabs>
        <w:spacing w:line="360" w:lineRule="auto"/>
        <w:rPr>
          <w:rFonts w:ascii="Arial" w:hAnsi="Arial"/>
        </w:rPr>
      </w:pPr>
      <w:r w:rsidRPr="00FD5E02">
        <w:rPr>
          <w:rFonts w:ascii="Arial" w:hAnsi="Arial"/>
        </w:rPr>
        <w:t xml:space="preserve">Tel: </w:t>
      </w:r>
      <w:r w:rsidRPr="00FD5E02">
        <w:rPr>
          <w:rFonts w:ascii="Arial" w:hAnsi="Arial"/>
        </w:rPr>
        <w:tab/>
      </w:r>
      <w:r w:rsidRPr="00FD5E02">
        <w:rPr>
          <w:rFonts w:ascii="Arial" w:hAnsi="Arial"/>
        </w:rPr>
        <w:tab/>
      </w:r>
      <w:r w:rsidRPr="00FD5E02">
        <w:rPr>
          <w:rFonts w:ascii="Arial" w:hAnsi="Arial"/>
        </w:rPr>
        <w:tab/>
        <w:t>07860 359</w:t>
      </w:r>
      <w:r w:rsidR="00F61CD7" w:rsidRPr="00FD5E02">
        <w:rPr>
          <w:rFonts w:ascii="Arial" w:hAnsi="Arial"/>
        </w:rPr>
        <w:t xml:space="preserve"> </w:t>
      </w:r>
      <w:r w:rsidRPr="00FD5E02">
        <w:rPr>
          <w:rFonts w:ascii="Arial" w:hAnsi="Arial"/>
        </w:rPr>
        <w:t>544</w:t>
      </w:r>
    </w:p>
    <w:p w:rsidR="00945335" w:rsidRDefault="00DA07D4" w:rsidP="00381CED">
      <w:pPr>
        <w:pStyle w:val="BodyText"/>
        <w:jc w:val="left"/>
      </w:pPr>
      <w:r w:rsidRPr="00FD5E02">
        <w:rPr>
          <w:b/>
        </w:rPr>
        <w:t>Website</w:t>
      </w:r>
      <w:r w:rsidRPr="00FD5E02">
        <w:rPr>
          <w:b/>
        </w:rPr>
        <w:tab/>
      </w:r>
      <w:hyperlink r:id="rId11" w:history="1">
        <w:r w:rsidRPr="00FD5E02">
          <w:rPr>
            <w:rStyle w:val="Hyperlink"/>
            <w:szCs w:val="22"/>
          </w:rPr>
          <w:t>www.gov.uk/hmrc</w:t>
        </w:r>
      </w:hyperlink>
    </w:p>
    <w:sectPr w:rsidR="00945335" w:rsidSect="003A045C">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B7803"/>
    <w:multiLevelType w:val="hybridMultilevel"/>
    <w:tmpl w:val="21AE717A"/>
    <w:lvl w:ilvl="0" w:tplc="3DF68412">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F03EB0"/>
    <w:multiLevelType w:val="hybridMultilevel"/>
    <w:tmpl w:val="2B8C1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4048B"/>
    <w:multiLevelType w:val="hybridMultilevel"/>
    <w:tmpl w:val="DE6C8F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32E477D"/>
    <w:multiLevelType w:val="hybridMultilevel"/>
    <w:tmpl w:val="6C10305C"/>
    <w:lvl w:ilvl="0" w:tplc="D17E6E8E">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7F467808"/>
    <w:multiLevelType w:val="hybridMultilevel"/>
    <w:tmpl w:val="4BD6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94"/>
    <w:rsid w:val="00000F1A"/>
    <w:rsid w:val="00010238"/>
    <w:rsid w:val="000365E6"/>
    <w:rsid w:val="00053D69"/>
    <w:rsid w:val="0005678D"/>
    <w:rsid w:val="00056D81"/>
    <w:rsid w:val="00062A8C"/>
    <w:rsid w:val="000869BB"/>
    <w:rsid w:val="000C1107"/>
    <w:rsid w:val="000D521F"/>
    <w:rsid w:val="000E70BB"/>
    <w:rsid w:val="00156992"/>
    <w:rsid w:val="001A4624"/>
    <w:rsid w:val="001A5CAB"/>
    <w:rsid w:val="001B7180"/>
    <w:rsid w:val="002246B5"/>
    <w:rsid w:val="002373A9"/>
    <w:rsid w:val="00270DF8"/>
    <w:rsid w:val="002860C0"/>
    <w:rsid w:val="00296959"/>
    <w:rsid w:val="002B60B2"/>
    <w:rsid w:val="002C1DED"/>
    <w:rsid w:val="002D1A1A"/>
    <w:rsid w:val="002F7F66"/>
    <w:rsid w:val="003006B5"/>
    <w:rsid w:val="0030442A"/>
    <w:rsid w:val="0036672D"/>
    <w:rsid w:val="00381CED"/>
    <w:rsid w:val="003929B5"/>
    <w:rsid w:val="003A045C"/>
    <w:rsid w:val="003F701A"/>
    <w:rsid w:val="00447419"/>
    <w:rsid w:val="00451332"/>
    <w:rsid w:val="00463282"/>
    <w:rsid w:val="004A5C1D"/>
    <w:rsid w:val="004B2970"/>
    <w:rsid w:val="004B694F"/>
    <w:rsid w:val="004C4AEF"/>
    <w:rsid w:val="004F3802"/>
    <w:rsid w:val="0053256D"/>
    <w:rsid w:val="005379CD"/>
    <w:rsid w:val="0055114D"/>
    <w:rsid w:val="00555FF8"/>
    <w:rsid w:val="00560113"/>
    <w:rsid w:val="00582F7E"/>
    <w:rsid w:val="005953DC"/>
    <w:rsid w:val="005E0CA1"/>
    <w:rsid w:val="005E3132"/>
    <w:rsid w:val="005F3C96"/>
    <w:rsid w:val="00605BDF"/>
    <w:rsid w:val="00607BDB"/>
    <w:rsid w:val="006303AF"/>
    <w:rsid w:val="006867BB"/>
    <w:rsid w:val="006959A5"/>
    <w:rsid w:val="007A0AA4"/>
    <w:rsid w:val="007B353B"/>
    <w:rsid w:val="007D6D38"/>
    <w:rsid w:val="00814654"/>
    <w:rsid w:val="008179B2"/>
    <w:rsid w:val="0082645E"/>
    <w:rsid w:val="008B3E04"/>
    <w:rsid w:val="008B4C21"/>
    <w:rsid w:val="008B5332"/>
    <w:rsid w:val="008F2C5F"/>
    <w:rsid w:val="00945335"/>
    <w:rsid w:val="00950C43"/>
    <w:rsid w:val="009734FC"/>
    <w:rsid w:val="00992A45"/>
    <w:rsid w:val="009953F5"/>
    <w:rsid w:val="00996362"/>
    <w:rsid w:val="009A56B0"/>
    <w:rsid w:val="009A7E01"/>
    <w:rsid w:val="009B0D11"/>
    <w:rsid w:val="009C24A0"/>
    <w:rsid w:val="009D5A42"/>
    <w:rsid w:val="009D648A"/>
    <w:rsid w:val="009F0994"/>
    <w:rsid w:val="00A44089"/>
    <w:rsid w:val="00A725DB"/>
    <w:rsid w:val="00B069F0"/>
    <w:rsid w:val="00B11DDD"/>
    <w:rsid w:val="00B7749B"/>
    <w:rsid w:val="00B90F32"/>
    <w:rsid w:val="00BB0DBE"/>
    <w:rsid w:val="00BB1770"/>
    <w:rsid w:val="00BC29B9"/>
    <w:rsid w:val="00C03B70"/>
    <w:rsid w:val="00C1194F"/>
    <w:rsid w:val="00C26416"/>
    <w:rsid w:val="00CA2ED6"/>
    <w:rsid w:val="00D37547"/>
    <w:rsid w:val="00D50C79"/>
    <w:rsid w:val="00D60C9E"/>
    <w:rsid w:val="00D629DB"/>
    <w:rsid w:val="00D85E7B"/>
    <w:rsid w:val="00D91CE8"/>
    <w:rsid w:val="00DA07D4"/>
    <w:rsid w:val="00DD1A2E"/>
    <w:rsid w:val="00E107E9"/>
    <w:rsid w:val="00E12A1D"/>
    <w:rsid w:val="00E27856"/>
    <w:rsid w:val="00E53409"/>
    <w:rsid w:val="00E652BB"/>
    <w:rsid w:val="00E66ACA"/>
    <w:rsid w:val="00EA0714"/>
    <w:rsid w:val="00EB2273"/>
    <w:rsid w:val="00ED0BE2"/>
    <w:rsid w:val="00EE347E"/>
    <w:rsid w:val="00F036BF"/>
    <w:rsid w:val="00F276C2"/>
    <w:rsid w:val="00F31A3A"/>
    <w:rsid w:val="00F324B5"/>
    <w:rsid w:val="00F47007"/>
    <w:rsid w:val="00F61CD7"/>
    <w:rsid w:val="00FD5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C29C"/>
  <w15:chartTrackingRefBased/>
  <w15:docId w15:val="{4FA5B7CE-9B12-4992-BF5D-57D47119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9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994"/>
    <w:pPr>
      <w:ind w:left="720"/>
      <w:contextualSpacing/>
    </w:pPr>
  </w:style>
  <w:style w:type="character" w:styleId="Hyperlink">
    <w:name w:val="Hyperlink"/>
    <w:basedOn w:val="DefaultParagraphFont"/>
    <w:uiPriority w:val="99"/>
    <w:unhideWhenUsed/>
    <w:rsid w:val="009F0994"/>
    <w:rPr>
      <w:color w:val="0563C1" w:themeColor="hyperlink"/>
      <w:u w:val="single"/>
    </w:rPr>
  </w:style>
  <w:style w:type="paragraph" w:styleId="BalloonText">
    <w:name w:val="Balloon Text"/>
    <w:basedOn w:val="Normal"/>
    <w:link w:val="BalloonTextChar"/>
    <w:uiPriority w:val="99"/>
    <w:semiHidden/>
    <w:unhideWhenUsed/>
    <w:rsid w:val="004C4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EF"/>
    <w:rPr>
      <w:rFonts w:ascii="Segoe UI" w:hAnsi="Segoe UI" w:cs="Segoe UI"/>
      <w:sz w:val="18"/>
      <w:szCs w:val="18"/>
    </w:rPr>
  </w:style>
  <w:style w:type="paragraph" w:styleId="BodyText">
    <w:name w:val="Body Text"/>
    <w:aliases w:val="heading_txt,bodytxy2,One Page Summary,CV Body Text,Body Text - Level 2,contents,body text"/>
    <w:basedOn w:val="Normal"/>
    <w:link w:val="BodyTextChar"/>
    <w:rsid w:val="00DA07D4"/>
    <w:pPr>
      <w:spacing w:line="360" w:lineRule="auto"/>
      <w:jc w:val="both"/>
    </w:pPr>
    <w:rPr>
      <w:rFonts w:ascii="Arial" w:eastAsia="Times New Roman" w:hAnsi="Arial"/>
      <w:szCs w:val="20"/>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DA07D4"/>
    <w:rPr>
      <w:rFonts w:ascii="Arial" w:eastAsia="Times New Roman" w:hAnsi="Arial" w:cs="Times New Roman"/>
      <w:szCs w:val="20"/>
    </w:rPr>
  </w:style>
  <w:style w:type="paragraph" w:styleId="Revision">
    <w:name w:val="Revision"/>
    <w:hidden/>
    <w:uiPriority w:val="99"/>
    <w:semiHidden/>
    <w:rsid w:val="00D629D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652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police.uk/police-forces/kent-police/areas/kent-police/c/careers/police-officers/police-constab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report-an-unregistered-trader-or-busin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report-tobacco-or-alcohol-tax-evasion" TargetMode="External"/><Relationship Id="rId11" Type="http://schemas.openxmlformats.org/officeDocument/2006/relationships/hyperlink" Target="http://www.gov.uk/hmrc" TargetMode="External"/><Relationship Id="rId5" Type="http://schemas.openxmlformats.org/officeDocument/2006/relationships/image" Target="media/image1.jpeg"/><Relationship Id="rId10" Type="http://schemas.openxmlformats.org/officeDocument/2006/relationships/hyperlink" Target="mailto:william.lyon@hmrc.gov.uk" TargetMode="External"/><Relationship Id="rId4" Type="http://schemas.openxmlformats.org/officeDocument/2006/relationships/webSettings" Target="webSettings.xml"/><Relationship Id="rId9" Type="http://schemas.openxmlformats.org/officeDocument/2006/relationships/hyperlink" Target="https://twitter.com/HMRCpress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 William (Corp Comms Press Office)</dc:creator>
  <cp:keywords/>
  <dc:description/>
  <cp:lastModifiedBy>Lyon, William (HMRC Comms Press Office)</cp:lastModifiedBy>
  <cp:revision>6</cp:revision>
  <cp:lastPrinted>2017-03-17T13:19:00Z</cp:lastPrinted>
  <dcterms:created xsi:type="dcterms:W3CDTF">2019-10-22T14:27:00Z</dcterms:created>
  <dcterms:modified xsi:type="dcterms:W3CDTF">2019-10-25T15:58:00Z</dcterms:modified>
</cp:coreProperties>
</file>