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043" w:rsidRPr="00097ADC" w:rsidRDefault="00946FA2" w:rsidP="00946FA2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b/>
          <w:sz w:val="18"/>
          <w:szCs w:val="18"/>
          <w:lang w:val="sv-SE"/>
        </w:rPr>
      </w:pPr>
      <w:bookmarkStart w:id="0" w:name="_GoBack"/>
      <w:bookmarkEnd w:id="0"/>
      <w:r w:rsidRPr="00097ADC">
        <w:rPr>
          <w:rFonts w:asciiTheme="majorHAnsi" w:hAnsiTheme="majorHAnsi" w:cstheme="majorHAnsi"/>
          <w:b/>
          <w:sz w:val="18"/>
          <w:szCs w:val="18"/>
          <w:lang w:val="sv-SE"/>
        </w:rPr>
        <w:t>P</w:t>
      </w:r>
      <w:r w:rsidR="00C47B24" w:rsidRPr="00097ADC">
        <w:rPr>
          <w:rFonts w:asciiTheme="majorHAnsi" w:hAnsiTheme="majorHAnsi" w:cstheme="majorHAnsi"/>
          <w:b/>
          <w:sz w:val="18"/>
          <w:szCs w:val="18"/>
          <w:lang w:val="sv-SE"/>
        </w:rPr>
        <w:t>ress</w:t>
      </w:r>
      <w:r w:rsidR="00361162" w:rsidRPr="00097ADC">
        <w:rPr>
          <w:rFonts w:asciiTheme="majorHAnsi" w:hAnsiTheme="majorHAnsi" w:cstheme="majorHAnsi"/>
          <w:b/>
          <w:sz w:val="18"/>
          <w:szCs w:val="18"/>
          <w:lang w:val="sv-SE"/>
        </w:rPr>
        <w:t>kontakt</w:t>
      </w:r>
      <w:r w:rsidR="00C47B24" w:rsidRPr="00097ADC">
        <w:rPr>
          <w:rFonts w:asciiTheme="majorHAnsi" w:hAnsiTheme="majorHAnsi" w:cstheme="majorHAnsi"/>
          <w:b/>
          <w:sz w:val="18"/>
          <w:szCs w:val="18"/>
          <w:lang w:val="sv-SE"/>
        </w:rPr>
        <w:t>:</w:t>
      </w:r>
    </w:p>
    <w:p w:rsidR="00846043" w:rsidRPr="00097ADC" w:rsidRDefault="00C47B24" w:rsidP="00846043">
      <w:pPr>
        <w:jc w:val="right"/>
        <w:rPr>
          <w:rFonts w:asciiTheme="majorHAnsi" w:hAnsiTheme="majorHAnsi" w:cstheme="majorHAnsi"/>
          <w:i/>
          <w:sz w:val="18"/>
          <w:szCs w:val="18"/>
          <w:lang w:val="sv-SE"/>
        </w:rPr>
      </w:pPr>
      <w:r w:rsidRPr="00097ADC">
        <w:rPr>
          <w:rFonts w:asciiTheme="majorHAnsi" w:hAnsiTheme="majorHAnsi" w:cstheme="majorHAnsi"/>
          <w:i/>
          <w:sz w:val="18"/>
          <w:szCs w:val="18"/>
          <w:lang w:val="sv-SE"/>
        </w:rPr>
        <w:t>Gunilla Resare</w:t>
      </w:r>
    </w:p>
    <w:p w:rsidR="00846043" w:rsidRPr="00097ADC" w:rsidRDefault="00545EB7" w:rsidP="00846043">
      <w:pPr>
        <w:jc w:val="right"/>
        <w:rPr>
          <w:rFonts w:asciiTheme="majorHAnsi" w:hAnsiTheme="majorHAnsi" w:cstheme="majorHAnsi"/>
          <w:i/>
          <w:sz w:val="18"/>
          <w:szCs w:val="18"/>
          <w:lang w:val="sv-SE"/>
        </w:rPr>
      </w:pPr>
      <w:r w:rsidRPr="00097ADC">
        <w:rPr>
          <w:rFonts w:asciiTheme="majorHAnsi" w:hAnsiTheme="majorHAnsi" w:cstheme="majorHAnsi"/>
          <w:i/>
          <w:sz w:val="18"/>
          <w:szCs w:val="18"/>
          <w:lang w:val="sv-SE"/>
        </w:rPr>
        <w:t xml:space="preserve">Tel: </w:t>
      </w:r>
      <w:r w:rsidR="00C47B24" w:rsidRPr="00097ADC">
        <w:rPr>
          <w:rFonts w:asciiTheme="majorHAnsi" w:hAnsiTheme="majorHAnsi" w:cstheme="majorHAnsi"/>
          <w:i/>
          <w:sz w:val="18"/>
          <w:szCs w:val="18"/>
          <w:lang w:val="sv-SE"/>
        </w:rPr>
        <w:t>45 00 25 42</w:t>
      </w:r>
    </w:p>
    <w:p w:rsidR="00624A11" w:rsidRPr="008F2046" w:rsidRDefault="00C47B24" w:rsidP="00846043">
      <w:pPr>
        <w:pStyle w:val="BodyText2"/>
        <w:jc w:val="right"/>
        <w:rPr>
          <w:rFonts w:asciiTheme="majorHAnsi" w:hAnsiTheme="majorHAnsi" w:cstheme="majorHAnsi"/>
          <w:b w:val="0"/>
          <w:i/>
          <w:sz w:val="18"/>
          <w:szCs w:val="18"/>
          <w:lang w:val="sv-SE"/>
        </w:rPr>
      </w:pPr>
      <w:r w:rsidRPr="008F2046">
        <w:rPr>
          <w:rFonts w:asciiTheme="majorHAnsi" w:hAnsiTheme="majorHAnsi" w:cstheme="majorHAnsi"/>
          <w:b w:val="0"/>
          <w:i/>
          <w:sz w:val="18"/>
          <w:szCs w:val="18"/>
          <w:lang w:val="sv-SE"/>
        </w:rPr>
        <w:t>E-</w:t>
      </w:r>
      <w:r w:rsidR="00785A75" w:rsidRPr="008F2046">
        <w:rPr>
          <w:rFonts w:asciiTheme="majorHAnsi" w:hAnsiTheme="majorHAnsi" w:cstheme="majorHAnsi"/>
          <w:b w:val="0"/>
          <w:i/>
          <w:sz w:val="18"/>
          <w:szCs w:val="18"/>
          <w:lang w:val="sv-SE"/>
        </w:rPr>
        <w:t>post</w:t>
      </w:r>
      <w:r w:rsidRPr="008F2046">
        <w:rPr>
          <w:rFonts w:asciiTheme="majorHAnsi" w:hAnsiTheme="majorHAnsi" w:cstheme="majorHAnsi"/>
          <w:b w:val="0"/>
          <w:i/>
          <w:sz w:val="18"/>
          <w:szCs w:val="18"/>
          <w:lang w:val="sv-SE"/>
        </w:rPr>
        <w:t xml:space="preserve">: </w:t>
      </w:r>
      <w:hyperlink r:id="rId9" w:history="1">
        <w:r w:rsidR="00574829" w:rsidRPr="008F2046">
          <w:rPr>
            <w:rStyle w:val="Hyperlink"/>
            <w:rFonts w:asciiTheme="majorHAnsi" w:hAnsiTheme="majorHAnsi" w:cstheme="majorHAnsi"/>
            <w:b w:val="0"/>
            <w:i/>
            <w:sz w:val="18"/>
            <w:szCs w:val="18"/>
            <w:lang w:val="sv-SE"/>
          </w:rPr>
          <w:t>gunilla.resare@capgemini.com</w:t>
        </w:r>
      </w:hyperlink>
      <w:r w:rsidR="00574829" w:rsidRPr="008F2046">
        <w:rPr>
          <w:rFonts w:asciiTheme="majorHAnsi" w:hAnsiTheme="majorHAnsi" w:cstheme="majorHAnsi"/>
          <w:b w:val="0"/>
          <w:i/>
          <w:sz w:val="18"/>
          <w:szCs w:val="18"/>
          <w:lang w:val="sv-SE"/>
        </w:rPr>
        <w:t xml:space="preserve"> </w:t>
      </w:r>
    </w:p>
    <w:p w:rsidR="00DE4C8C" w:rsidRPr="008F2046" w:rsidRDefault="00DE4C8C" w:rsidP="006B52BA">
      <w:pPr>
        <w:rPr>
          <w:rFonts w:asciiTheme="majorHAnsi" w:hAnsiTheme="majorHAnsi" w:cstheme="majorHAnsi"/>
          <w:b/>
          <w:sz w:val="22"/>
          <w:szCs w:val="28"/>
          <w:lang w:val="sv-SE"/>
        </w:rPr>
      </w:pPr>
    </w:p>
    <w:p w:rsidR="00946FA2" w:rsidRPr="008F2046" w:rsidRDefault="00946FA2" w:rsidP="006B52BA">
      <w:pPr>
        <w:rPr>
          <w:rFonts w:asciiTheme="majorHAnsi" w:hAnsiTheme="majorHAnsi" w:cstheme="majorHAnsi"/>
          <w:b/>
          <w:sz w:val="22"/>
          <w:szCs w:val="28"/>
          <w:lang w:val="sv-SE"/>
        </w:rPr>
      </w:pPr>
    </w:p>
    <w:p w:rsidR="00A02C99" w:rsidRPr="008F2046" w:rsidRDefault="00A02C99" w:rsidP="006B52BA">
      <w:pPr>
        <w:rPr>
          <w:rFonts w:asciiTheme="majorHAnsi" w:hAnsiTheme="majorHAnsi" w:cstheme="majorHAnsi"/>
          <w:b/>
          <w:sz w:val="22"/>
          <w:szCs w:val="28"/>
          <w:lang w:val="sv-SE"/>
        </w:rPr>
      </w:pPr>
    </w:p>
    <w:p w:rsidR="00785A75" w:rsidRPr="00097ADC" w:rsidRDefault="00785A75" w:rsidP="001B764B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4"/>
          <w:lang w:val="sv-SE"/>
        </w:rPr>
      </w:pPr>
      <w:r w:rsidRPr="00097ADC">
        <w:rPr>
          <w:rFonts w:asciiTheme="majorHAnsi" w:hAnsiTheme="majorHAnsi" w:cstheme="majorHAnsi"/>
          <w:b/>
          <w:sz w:val="22"/>
          <w:szCs w:val="24"/>
          <w:lang w:val="sv-SE"/>
        </w:rPr>
        <w:t>Anil Agarwal</w:t>
      </w:r>
      <w:r w:rsidR="005A3665">
        <w:rPr>
          <w:rFonts w:asciiTheme="majorHAnsi" w:hAnsiTheme="majorHAnsi" w:cstheme="majorHAnsi"/>
          <w:b/>
          <w:sz w:val="22"/>
          <w:szCs w:val="24"/>
          <w:lang w:val="sv-SE"/>
        </w:rPr>
        <w:t xml:space="preserve"> utnämnd till</w:t>
      </w:r>
      <w:r w:rsidR="002418FD" w:rsidRPr="00097ADC">
        <w:rPr>
          <w:rFonts w:asciiTheme="majorHAnsi" w:hAnsiTheme="majorHAnsi" w:cstheme="majorHAnsi"/>
          <w:b/>
          <w:sz w:val="22"/>
          <w:szCs w:val="24"/>
          <w:lang w:val="sv-SE"/>
        </w:rPr>
        <w:t xml:space="preserve"> </w:t>
      </w:r>
    </w:p>
    <w:p w:rsidR="00946FA2" w:rsidRPr="00EE0809" w:rsidRDefault="002418FD" w:rsidP="00EE0809">
      <w:pPr>
        <w:spacing w:line="276" w:lineRule="auto"/>
        <w:jc w:val="center"/>
        <w:rPr>
          <w:rFonts w:asciiTheme="majorHAnsi" w:hAnsiTheme="majorHAnsi" w:cstheme="majorHAnsi"/>
          <w:b/>
          <w:sz w:val="22"/>
          <w:szCs w:val="24"/>
          <w:lang w:val="sv-SE"/>
        </w:rPr>
      </w:pPr>
      <w:r w:rsidRPr="00097ADC">
        <w:rPr>
          <w:rFonts w:asciiTheme="majorHAnsi" w:hAnsiTheme="majorHAnsi" w:cstheme="majorHAnsi"/>
          <w:b/>
          <w:sz w:val="22"/>
          <w:szCs w:val="24"/>
          <w:lang w:val="sv-SE"/>
        </w:rPr>
        <w:t xml:space="preserve">President </w:t>
      </w:r>
      <w:r w:rsidR="005A3665">
        <w:rPr>
          <w:rFonts w:asciiTheme="majorHAnsi" w:hAnsiTheme="majorHAnsi" w:cstheme="majorHAnsi"/>
          <w:b/>
          <w:sz w:val="22"/>
          <w:szCs w:val="24"/>
          <w:lang w:val="sv-SE"/>
        </w:rPr>
        <w:t>för</w:t>
      </w:r>
      <w:r w:rsidRPr="00097ADC">
        <w:rPr>
          <w:rFonts w:asciiTheme="majorHAnsi" w:hAnsiTheme="majorHAnsi" w:cstheme="majorHAnsi"/>
          <w:b/>
          <w:sz w:val="22"/>
          <w:szCs w:val="24"/>
          <w:lang w:val="sv-SE"/>
        </w:rPr>
        <w:t xml:space="preserve"> </w:t>
      </w:r>
      <w:r w:rsidR="005A3665">
        <w:rPr>
          <w:rFonts w:asciiTheme="majorHAnsi" w:hAnsiTheme="majorHAnsi" w:cstheme="majorHAnsi"/>
          <w:b/>
          <w:sz w:val="22"/>
          <w:szCs w:val="24"/>
          <w:lang w:val="sv-SE"/>
        </w:rPr>
        <w:t>Capgeminis</w:t>
      </w:r>
      <w:r w:rsidRPr="00097ADC">
        <w:rPr>
          <w:rFonts w:asciiTheme="majorHAnsi" w:hAnsiTheme="majorHAnsi" w:cstheme="majorHAnsi"/>
          <w:b/>
          <w:sz w:val="22"/>
          <w:szCs w:val="24"/>
          <w:lang w:val="sv-SE"/>
        </w:rPr>
        <w:t xml:space="preserve"> S</w:t>
      </w:r>
      <w:r w:rsidR="005A3665">
        <w:rPr>
          <w:rFonts w:asciiTheme="majorHAnsi" w:hAnsiTheme="majorHAnsi" w:cstheme="majorHAnsi"/>
          <w:b/>
          <w:sz w:val="22"/>
          <w:szCs w:val="24"/>
          <w:lang w:val="sv-SE"/>
        </w:rPr>
        <w:t>kandinaviska</w:t>
      </w:r>
      <w:r w:rsidRPr="00097ADC">
        <w:rPr>
          <w:rFonts w:asciiTheme="majorHAnsi" w:hAnsiTheme="majorHAnsi" w:cstheme="majorHAnsi"/>
          <w:b/>
          <w:sz w:val="22"/>
          <w:szCs w:val="24"/>
          <w:lang w:val="sv-SE"/>
        </w:rPr>
        <w:t xml:space="preserve"> </w:t>
      </w:r>
      <w:r w:rsidR="005A3665">
        <w:rPr>
          <w:rFonts w:asciiTheme="majorHAnsi" w:hAnsiTheme="majorHAnsi" w:cstheme="majorHAnsi"/>
          <w:b/>
          <w:sz w:val="22"/>
          <w:szCs w:val="24"/>
          <w:lang w:val="sv-SE"/>
        </w:rPr>
        <w:t>affärsenhet</w:t>
      </w:r>
    </w:p>
    <w:p w:rsidR="002418FD" w:rsidRPr="00097ADC" w:rsidRDefault="002418FD" w:rsidP="00013929">
      <w:pPr>
        <w:spacing w:line="312" w:lineRule="auto"/>
        <w:jc w:val="both"/>
        <w:rPr>
          <w:rFonts w:asciiTheme="minorHAnsi" w:hAnsiTheme="minorHAnsi" w:cstheme="majorHAnsi"/>
          <w:b/>
          <w:sz w:val="18"/>
          <w:szCs w:val="18"/>
          <w:lang w:val="sv-SE"/>
        </w:rPr>
      </w:pPr>
    </w:p>
    <w:p w:rsidR="002418FD" w:rsidRPr="00097ADC" w:rsidRDefault="002418FD" w:rsidP="00013929">
      <w:pPr>
        <w:spacing w:line="312" w:lineRule="auto"/>
        <w:jc w:val="both"/>
        <w:rPr>
          <w:rFonts w:asciiTheme="minorHAnsi" w:hAnsiTheme="minorHAnsi" w:cstheme="majorHAnsi"/>
          <w:b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b/>
          <w:sz w:val="18"/>
          <w:szCs w:val="18"/>
          <w:lang w:val="sv-SE"/>
        </w:rPr>
        <w:t xml:space="preserve">Stockholm, den </w:t>
      </w:r>
      <w:r w:rsidR="005A3665">
        <w:rPr>
          <w:rFonts w:asciiTheme="minorHAnsi" w:hAnsiTheme="minorHAnsi" w:cstheme="majorHAnsi"/>
          <w:b/>
          <w:sz w:val="18"/>
          <w:szCs w:val="18"/>
          <w:lang w:val="sv-SE"/>
        </w:rPr>
        <w:t>21</w:t>
      </w:r>
      <w:r w:rsidRPr="00097ADC">
        <w:rPr>
          <w:rFonts w:asciiTheme="minorHAnsi" w:hAnsiTheme="minorHAnsi" w:cstheme="majorHAnsi"/>
          <w:b/>
          <w:sz w:val="18"/>
          <w:szCs w:val="18"/>
          <w:lang w:val="sv-SE"/>
        </w:rPr>
        <w:t xml:space="preserve"> september 2018 – </w:t>
      </w:r>
      <w:hyperlink r:id="rId10" w:history="1">
        <w:r w:rsidRPr="00097ADC">
          <w:rPr>
            <w:rStyle w:val="Hyperlink"/>
            <w:rFonts w:asciiTheme="minorHAnsi" w:hAnsiTheme="minorHAnsi" w:cstheme="majorHAnsi"/>
            <w:b/>
            <w:sz w:val="18"/>
            <w:szCs w:val="18"/>
            <w:lang w:val="sv-SE"/>
          </w:rPr>
          <w:t>Capgemini</w:t>
        </w:r>
      </w:hyperlink>
      <w:r w:rsidRPr="00097ADC">
        <w:rPr>
          <w:rFonts w:asciiTheme="minorHAnsi" w:hAnsiTheme="minorHAnsi" w:cstheme="majorHAnsi"/>
          <w:b/>
          <w:sz w:val="18"/>
          <w:szCs w:val="18"/>
          <w:lang w:val="sv-SE"/>
        </w:rPr>
        <w:t xml:space="preserve"> </w:t>
      </w:r>
      <w:r w:rsidR="00097ADC" w:rsidRPr="00097ADC">
        <w:rPr>
          <w:rFonts w:asciiTheme="minorHAnsi" w:hAnsiTheme="minorHAnsi" w:cstheme="majorHAnsi"/>
          <w:b/>
          <w:sz w:val="18"/>
          <w:szCs w:val="18"/>
          <w:lang w:val="sv-SE"/>
        </w:rPr>
        <w:t xml:space="preserve">tillkännager </w:t>
      </w:r>
      <w:r w:rsidRPr="00097ADC">
        <w:rPr>
          <w:rFonts w:asciiTheme="minorHAnsi" w:hAnsiTheme="minorHAnsi" w:cstheme="majorHAnsi"/>
          <w:b/>
          <w:sz w:val="18"/>
          <w:szCs w:val="18"/>
          <w:lang w:val="sv-SE"/>
        </w:rPr>
        <w:t>i dag att Anil Agarwal utnämn</w:t>
      </w:r>
      <w:r w:rsidR="00863E46">
        <w:rPr>
          <w:rFonts w:asciiTheme="minorHAnsi" w:hAnsiTheme="minorHAnsi" w:cstheme="majorHAnsi"/>
          <w:b/>
          <w:sz w:val="18"/>
          <w:szCs w:val="18"/>
          <w:lang w:val="sv-SE"/>
        </w:rPr>
        <w:t>t</w:t>
      </w:r>
      <w:r w:rsidRPr="00097ADC">
        <w:rPr>
          <w:rFonts w:asciiTheme="minorHAnsi" w:hAnsiTheme="minorHAnsi" w:cstheme="majorHAnsi"/>
          <w:b/>
          <w:sz w:val="18"/>
          <w:szCs w:val="18"/>
          <w:lang w:val="sv-SE"/>
        </w:rPr>
        <w:t xml:space="preserve">s till President </w:t>
      </w:r>
      <w:r w:rsidR="005A3665">
        <w:rPr>
          <w:rFonts w:asciiTheme="minorHAnsi" w:hAnsiTheme="minorHAnsi" w:cstheme="majorHAnsi"/>
          <w:b/>
          <w:sz w:val="18"/>
          <w:szCs w:val="18"/>
          <w:lang w:val="sv-SE"/>
        </w:rPr>
        <w:t>för Capgemini</w:t>
      </w:r>
      <w:r w:rsidRPr="00097ADC">
        <w:rPr>
          <w:rFonts w:asciiTheme="minorHAnsi" w:hAnsiTheme="minorHAnsi" w:cstheme="majorHAnsi"/>
          <w:b/>
          <w:sz w:val="18"/>
          <w:szCs w:val="18"/>
          <w:lang w:val="sv-SE"/>
        </w:rPr>
        <w:t xml:space="preserve"> Scandinavia Business Unit. Detta inkluderar marknaderna i Sverige, Norge och Danmark.</w:t>
      </w:r>
    </w:p>
    <w:p w:rsidR="00543969" w:rsidRPr="00097ADC" w:rsidRDefault="00543969" w:rsidP="00B649EA">
      <w:pPr>
        <w:spacing w:line="312" w:lineRule="auto"/>
        <w:jc w:val="both"/>
        <w:rPr>
          <w:rFonts w:asciiTheme="minorHAnsi" w:hAnsiTheme="minorHAnsi" w:cstheme="majorHAnsi"/>
          <w:b/>
          <w:sz w:val="18"/>
          <w:szCs w:val="18"/>
          <w:lang w:val="sv-SE"/>
        </w:rPr>
      </w:pPr>
    </w:p>
    <w:p w:rsidR="00E87AF0" w:rsidRPr="00097ADC" w:rsidRDefault="00097ADC" w:rsidP="00E87AF0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="Arial"/>
          <w:i/>
          <w:sz w:val="18"/>
          <w:szCs w:val="18"/>
          <w:lang w:val="sv-SE"/>
        </w:rPr>
        <w:t xml:space="preserve">– 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Anil har </w:t>
      </w:r>
      <w:r w:rsidR="005A3665">
        <w:rPr>
          <w:rFonts w:asciiTheme="minorHAnsi" w:hAnsiTheme="minorHAnsi" w:cstheme="majorHAnsi"/>
          <w:i/>
          <w:sz w:val="18"/>
          <w:szCs w:val="18"/>
          <w:lang w:val="sv-SE"/>
        </w:rPr>
        <w:t>mycket goda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 meriter från sina år </w:t>
      </w:r>
      <w:r w:rsidR="00863E46">
        <w:rPr>
          <w:rFonts w:asciiTheme="minorHAnsi" w:hAnsiTheme="minorHAnsi" w:cstheme="majorHAnsi"/>
          <w:i/>
          <w:sz w:val="18"/>
          <w:szCs w:val="18"/>
          <w:lang w:val="sv-SE"/>
        </w:rPr>
        <w:t xml:space="preserve">på 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Capgemini och vi är glada för att utnämna honom till President </w:t>
      </w:r>
      <w:r w:rsidR="005A3665">
        <w:rPr>
          <w:rFonts w:asciiTheme="minorHAnsi" w:hAnsiTheme="minorHAnsi" w:cstheme="majorHAnsi"/>
          <w:i/>
          <w:sz w:val="18"/>
          <w:szCs w:val="18"/>
          <w:lang w:val="sv-SE"/>
        </w:rPr>
        <w:t>för Capgemini Scandinavia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 Business Unit. Anil och hans team är väl positionerade i regionen för att</w:t>
      </w:r>
      <w:r w:rsidR="005A3665">
        <w:rPr>
          <w:rFonts w:asciiTheme="minorHAnsi" w:hAnsiTheme="minorHAnsi" w:cstheme="majorHAnsi"/>
          <w:i/>
          <w:sz w:val="18"/>
          <w:szCs w:val="18"/>
          <w:lang w:val="sv-SE"/>
        </w:rPr>
        <w:t xml:space="preserve"> kunna tillföra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 </w:t>
      </w:r>
      <w:r w:rsidR="005A3665">
        <w:rPr>
          <w:rFonts w:asciiTheme="minorHAnsi" w:hAnsiTheme="minorHAnsi" w:cstheme="majorHAnsi"/>
          <w:i/>
          <w:sz w:val="18"/>
          <w:szCs w:val="18"/>
          <w:lang w:val="sv-SE"/>
        </w:rPr>
        <w:t>våra kunder all den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 bredd </w:t>
      </w:r>
      <w:r w:rsidR="005A3665">
        <w:rPr>
          <w:rFonts w:asciiTheme="minorHAnsi" w:hAnsiTheme="minorHAnsi" w:cstheme="majorHAnsi"/>
          <w:i/>
          <w:sz w:val="18"/>
          <w:szCs w:val="18"/>
          <w:lang w:val="sv-SE"/>
        </w:rPr>
        <w:t>som vår koncern representerar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>, från</w:t>
      </w:r>
      <w:r w:rsidR="00863E46">
        <w:rPr>
          <w:rFonts w:asciiTheme="minorHAnsi" w:hAnsiTheme="minorHAnsi" w:cstheme="majorHAnsi"/>
          <w:i/>
          <w:sz w:val="18"/>
          <w:szCs w:val="18"/>
          <w:lang w:val="sv-SE"/>
        </w:rPr>
        <w:t xml:space="preserve"> tekniska lösningar till </w:t>
      </w:r>
      <w:r w:rsidR="002418FD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till konsulttjänster och innovativa erbjudanden. Jag är säker på att Anil kommer att </w:t>
      </w:r>
      <w:r w:rsidR="005A3665">
        <w:rPr>
          <w:rFonts w:asciiTheme="minorHAnsi" w:hAnsiTheme="minorHAnsi" w:cstheme="majorHAnsi"/>
          <w:i/>
          <w:sz w:val="18"/>
          <w:szCs w:val="18"/>
          <w:lang w:val="sv-SE"/>
        </w:rPr>
        <w:t>dra nytta av alla våra tjänster</w:t>
      </w:r>
      <w:r w:rsidR="00E87AF0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 och den globala talangen </w:t>
      </w:r>
      <w:r w:rsidR="00863E46">
        <w:rPr>
          <w:rFonts w:asciiTheme="minorHAnsi" w:hAnsiTheme="minorHAnsi" w:cstheme="majorHAnsi"/>
          <w:i/>
          <w:sz w:val="18"/>
          <w:szCs w:val="18"/>
          <w:lang w:val="sv-SE"/>
        </w:rPr>
        <w:t xml:space="preserve">som finns i bolaget </w:t>
      </w:r>
      <w:r w:rsidR="00E87AF0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för att gynna den skandinaviska marknaden, </w:t>
      </w:r>
      <w:r w:rsidR="00E87AF0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säger Olivier Sevilla, Group Executive Board member and CEO of Europe Strategic Business Unit i Capgemini. </w:t>
      </w:r>
    </w:p>
    <w:p w:rsidR="002418FD" w:rsidRPr="00097ADC" w:rsidRDefault="002418FD" w:rsidP="00B649EA">
      <w:pPr>
        <w:spacing w:line="312" w:lineRule="auto"/>
        <w:jc w:val="both"/>
        <w:rPr>
          <w:rFonts w:asciiTheme="minorHAnsi" w:hAnsiTheme="minorHAnsi" w:cstheme="majorHAnsi"/>
          <w:i/>
          <w:sz w:val="18"/>
          <w:szCs w:val="18"/>
          <w:lang w:val="sv-SE"/>
        </w:rPr>
      </w:pPr>
    </w:p>
    <w:p w:rsidR="00E87AF0" w:rsidRPr="00097ADC" w:rsidRDefault="00E87AF0" w:rsidP="00B649EA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Sedan han kom till Capgemini i 2012, har Anil haft olika ledande ställningar i regionen. Tidigare i år blev han utnämnd till Managing Director för både Norge och Sverige. Efter en </w:t>
      </w:r>
      <w:r w:rsidR="00097ADC" w:rsidRPr="00097ADC">
        <w:rPr>
          <w:rFonts w:asciiTheme="minorHAnsi" w:hAnsiTheme="minorHAnsi" w:cstheme="majorHAnsi"/>
          <w:sz w:val="18"/>
          <w:szCs w:val="18"/>
          <w:lang w:val="sv-SE"/>
        </w:rPr>
        <w:t>framgångsrik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utveckling i båda länderna har Anil nu utsetts till President </w:t>
      </w:r>
      <w:r w:rsidR="005A3665">
        <w:rPr>
          <w:rFonts w:asciiTheme="minorHAnsi" w:hAnsiTheme="minorHAnsi" w:cstheme="majorHAnsi"/>
          <w:sz w:val="18"/>
          <w:szCs w:val="18"/>
          <w:lang w:val="sv-SE"/>
        </w:rPr>
        <w:t>för Capgemini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Scandinavia Business Unit.</w:t>
      </w:r>
    </w:p>
    <w:p w:rsidR="00E87AF0" w:rsidRPr="00097ADC" w:rsidRDefault="00E87AF0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</w:p>
    <w:p w:rsidR="00E87AF0" w:rsidRPr="00097ADC" w:rsidRDefault="00097ADC" w:rsidP="00E87AF0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  <w:r>
        <w:rPr>
          <w:rFonts w:asciiTheme="minorHAnsi" w:hAnsiTheme="minorHAnsi" w:cstheme="majorHAnsi"/>
          <w:sz w:val="18"/>
          <w:szCs w:val="18"/>
          <w:lang w:val="sv-SE"/>
        </w:rPr>
        <w:t xml:space="preserve">– </w:t>
      </w:r>
      <w:r w:rsidR="00E87AF0" w:rsidRPr="00097ADC">
        <w:rPr>
          <w:rFonts w:asciiTheme="minorHAnsi" w:hAnsiTheme="minorHAnsi" w:cstheme="majorHAnsi"/>
          <w:i/>
          <w:sz w:val="18"/>
          <w:szCs w:val="18"/>
          <w:lang w:val="sv-SE"/>
        </w:rPr>
        <w:t>Capgemini har ett mycket starkt fo</w:t>
      </w:r>
      <w:r>
        <w:rPr>
          <w:rFonts w:asciiTheme="minorHAnsi" w:hAnsiTheme="minorHAnsi" w:cstheme="majorHAnsi"/>
          <w:i/>
          <w:sz w:val="18"/>
          <w:szCs w:val="18"/>
          <w:lang w:val="sv-SE"/>
        </w:rPr>
        <w:t>t</w:t>
      </w:r>
      <w:r w:rsidR="00E87AF0" w:rsidRPr="00097ADC">
        <w:rPr>
          <w:rFonts w:asciiTheme="minorHAnsi" w:hAnsiTheme="minorHAnsi" w:cstheme="majorHAnsi"/>
          <w:i/>
          <w:sz w:val="18"/>
          <w:szCs w:val="18"/>
          <w:lang w:val="sv-SE"/>
        </w:rPr>
        <w:t xml:space="preserve">fäste i Skandinavien. Framöver skall vi fortsätta bygga vidare på våra styrkor och förmågor som en ledare inom </w:t>
      </w:r>
      <w:r w:rsidR="005A3665">
        <w:rPr>
          <w:rFonts w:asciiTheme="minorHAnsi" w:hAnsiTheme="minorHAnsi" w:cstheme="majorHAnsi"/>
          <w:i/>
          <w:sz w:val="18"/>
          <w:szCs w:val="18"/>
          <w:lang w:val="sv-SE"/>
        </w:rPr>
        <w:t>digitala tjänster och molntjänster</w:t>
      </w:r>
      <w:r w:rsidR="00E87AF0" w:rsidRPr="00097ADC">
        <w:rPr>
          <w:rFonts w:asciiTheme="minorHAnsi" w:hAnsiTheme="minorHAnsi" w:cstheme="majorHAnsi"/>
          <w:i/>
          <w:sz w:val="18"/>
          <w:szCs w:val="18"/>
          <w:lang w:val="sv-SE"/>
        </w:rPr>
        <w:t>. Vi har enastående talanger i regionen och jag ser framemot att utveckla och bygga våra team över hela Skandinavien,</w:t>
      </w:r>
      <w:r w:rsidR="00E87AF0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säger Anil Agarwal, President </w:t>
      </w:r>
      <w:r w:rsidR="005A3665">
        <w:rPr>
          <w:rFonts w:asciiTheme="minorHAnsi" w:hAnsiTheme="minorHAnsi" w:cstheme="majorHAnsi"/>
          <w:sz w:val="18"/>
          <w:szCs w:val="18"/>
          <w:lang w:val="sv-SE"/>
        </w:rPr>
        <w:t>för</w:t>
      </w:r>
      <w:r w:rsidR="00E87AF0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Capgemini</w:t>
      </w:r>
      <w:r w:rsidR="005A3665">
        <w:rPr>
          <w:rFonts w:asciiTheme="minorHAnsi" w:hAnsiTheme="minorHAnsi" w:cstheme="majorHAnsi"/>
          <w:sz w:val="18"/>
          <w:szCs w:val="18"/>
          <w:lang w:val="sv-SE"/>
        </w:rPr>
        <w:t>s</w:t>
      </w:r>
      <w:r w:rsidR="00E87AF0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>Sc</w:t>
      </w:r>
      <w:r w:rsidR="00E87AF0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andinavia Business Unit.  </w:t>
      </w:r>
    </w:p>
    <w:p w:rsidR="00E87AF0" w:rsidRPr="00097ADC" w:rsidRDefault="00E87AF0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</w:p>
    <w:p w:rsidR="00E87AF0" w:rsidRPr="00097ADC" w:rsidRDefault="00E87AF0" w:rsidP="00B649EA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sz w:val="18"/>
          <w:szCs w:val="18"/>
          <w:lang w:val="sv-SE"/>
        </w:rPr>
        <w:t>Capgemini i Skandinavien består av ett engagerat team med över</w:t>
      </w:r>
      <w:r w:rsidR="006643C5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>7 500 anställda. Nästan hälften av medarbetarna är baserade i Sverige, Norge eller Danmark</w:t>
      </w:r>
      <w:r w:rsidR="00657F09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medan resten 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>arbetar på Capgeminis</w:t>
      </w:r>
      <w:r w:rsidR="00097ADC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globala leveranscent</w:t>
      </w:r>
      <w:r w:rsidR="00097ADC">
        <w:rPr>
          <w:rFonts w:asciiTheme="minorHAnsi" w:hAnsiTheme="minorHAnsi" w:cstheme="majorHAnsi"/>
          <w:sz w:val="18"/>
          <w:szCs w:val="18"/>
          <w:lang w:val="sv-SE"/>
        </w:rPr>
        <w:t>r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>a</w:t>
      </w:r>
      <w:r w:rsidR="00657F09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. Capgemini har en stark 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>position</w:t>
      </w:r>
      <w:r w:rsidR="00657F09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inom detaljhandeln, finans, industri, olja och gas, och den offentliga sektorn i 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 xml:space="preserve">den skandinaviska </w:t>
      </w:r>
      <w:r w:rsidR="00657F09" w:rsidRPr="00097ADC">
        <w:rPr>
          <w:rFonts w:asciiTheme="minorHAnsi" w:hAnsiTheme="minorHAnsi" w:cstheme="majorHAnsi"/>
          <w:sz w:val="18"/>
          <w:szCs w:val="18"/>
          <w:lang w:val="sv-SE"/>
        </w:rPr>
        <w:t>regionen.</w:t>
      </w:r>
    </w:p>
    <w:p w:rsidR="00E87AF0" w:rsidRPr="00097ADC" w:rsidRDefault="00E87AF0" w:rsidP="00B649EA">
      <w:pPr>
        <w:spacing w:line="312" w:lineRule="auto"/>
        <w:jc w:val="both"/>
        <w:rPr>
          <w:rFonts w:asciiTheme="minorHAnsi" w:hAnsiTheme="minorHAnsi" w:cstheme="majorHAnsi"/>
          <w:sz w:val="18"/>
          <w:szCs w:val="18"/>
          <w:lang w:val="sv-SE"/>
        </w:rPr>
      </w:pPr>
    </w:p>
    <w:p w:rsidR="00657F09" w:rsidRPr="00097ADC" w:rsidRDefault="00657F09" w:rsidP="00DC0350">
      <w:pPr>
        <w:spacing w:line="276" w:lineRule="auto"/>
        <w:rPr>
          <w:rFonts w:asciiTheme="minorHAnsi" w:hAnsiTheme="minorHAnsi" w:cstheme="majorHAnsi"/>
          <w:b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b/>
          <w:sz w:val="18"/>
          <w:szCs w:val="18"/>
          <w:lang w:val="sv-SE"/>
        </w:rPr>
        <w:t>Biografi av Anil Argarwal:</w:t>
      </w:r>
    </w:p>
    <w:p w:rsidR="00DC0350" w:rsidRPr="00097ADC" w:rsidRDefault="00657F09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  <w:r w:rsidRPr="00863E46">
        <w:rPr>
          <w:rFonts w:asciiTheme="minorHAnsi" w:hAnsiTheme="minorHAnsi" w:cstheme="majorHAnsi"/>
          <w:sz w:val="18"/>
          <w:szCs w:val="18"/>
          <w:lang w:val="sv-SE"/>
        </w:rPr>
        <w:t xml:space="preserve">Anil Argarwal blev President </w:t>
      </w:r>
      <w:r w:rsidR="00EE0809" w:rsidRPr="00863E46">
        <w:rPr>
          <w:rFonts w:asciiTheme="minorHAnsi" w:hAnsiTheme="minorHAnsi" w:cstheme="majorHAnsi"/>
          <w:sz w:val="18"/>
          <w:szCs w:val="18"/>
          <w:lang w:val="sv-SE"/>
        </w:rPr>
        <w:t>för</w:t>
      </w:r>
      <w:r w:rsidRPr="00863E46">
        <w:rPr>
          <w:rFonts w:asciiTheme="minorHAnsi" w:hAnsiTheme="minorHAnsi" w:cstheme="majorHAnsi"/>
          <w:sz w:val="18"/>
          <w:szCs w:val="18"/>
          <w:lang w:val="sv-SE"/>
        </w:rPr>
        <w:t xml:space="preserve"> Capgemini Scandinavia Business Unit </w:t>
      </w:r>
      <w:r w:rsidR="00EE0809" w:rsidRPr="00863E46">
        <w:rPr>
          <w:rFonts w:asciiTheme="minorHAnsi" w:hAnsiTheme="minorHAnsi" w:cstheme="majorHAnsi"/>
          <w:sz w:val="18"/>
          <w:szCs w:val="18"/>
          <w:lang w:val="sv-SE"/>
        </w:rPr>
        <w:t>under sommaren 2</w:t>
      </w:r>
      <w:r w:rsidRPr="00863E46">
        <w:rPr>
          <w:rFonts w:asciiTheme="minorHAnsi" w:hAnsiTheme="minorHAnsi" w:cstheme="majorHAnsi"/>
          <w:sz w:val="18"/>
          <w:szCs w:val="18"/>
          <w:lang w:val="sv-SE"/>
        </w:rPr>
        <w:t xml:space="preserve">018.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Han är dessutom Executive Vice President i Capgemini. </w:t>
      </w:r>
      <w:r w:rsidR="00DC0350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</w:t>
      </w:r>
    </w:p>
    <w:p w:rsidR="00657F09" w:rsidRPr="00097ADC" w:rsidRDefault="00657F09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</w:p>
    <w:p w:rsidR="00657F09" w:rsidRPr="00097ADC" w:rsidRDefault="00657F09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sz w:val="18"/>
          <w:szCs w:val="18"/>
          <w:lang w:val="sv-SE"/>
        </w:rPr>
        <w:t>Som erfaren ledare i tekn</w:t>
      </w:r>
      <w:r w:rsidR="00097ADC">
        <w:rPr>
          <w:rFonts w:asciiTheme="minorHAnsi" w:hAnsiTheme="minorHAnsi" w:cstheme="majorHAnsi"/>
          <w:sz w:val="18"/>
          <w:szCs w:val="18"/>
          <w:lang w:val="sv-SE"/>
        </w:rPr>
        <w:t>ik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>branchen</w:t>
      </w:r>
      <w:r w:rsidR="00097ADC">
        <w:rPr>
          <w:rFonts w:asciiTheme="minorHAnsi" w:hAnsiTheme="minorHAnsi" w:cstheme="majorHAnsi"/>
          <w:sz w:val="18"/>
          <w:szCs w:val="18"/>
          <w:lang w:val="sv-SE"/>
        </w:rPr>
        <w:t xml:space="preserve">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har Anil stor erfarenhet </w:t>
      </w:r>
      <w:r w:rsidR="00863E46">
        <w:rPr>
          <w:rFonts w:asciiTheme="minorHAnsi" w:hAnsiTheme="minorHAnsi" w:cstheme="majorHAnsi"/>
          <w:sz w:val="18"/>
          <w:szCs w:val="18"/>
          <w:lang w:val="sv-SE"/>
        </w:rPr>
        <w:t xml:space="preserve">från att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>leda företag, så väl som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 xml:space="preserve"> att hantera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stora konton.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 xml:space="preserve"> I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januari 2018 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>fick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Anil rollen som </w:t>
      </w:r>
      <w:r w:rsidRPr="00097ADC">
        <w:rPr>
          <w:rFonts w:ascii="Verdana" w:hAnsi="Verdana"/>
          <w:lang w:val="sv-SE"/>
        </w:rPr>
        <w:t xml:space="preserve">Managing Director för Capgemini i både Sverige och Norge.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Före det var han från 2015 </w:t>
      </w:r>
      <w:r w:rsidR="00097ADC">
        <w:rPr>
          <w:rFonts w:asciiTheme="minorHAnsi" w:hAnsiTheme="minorHAnsi" w:cstheme="majorHAnsi"/>
          <w:sz w:val="18"/>
          <w:szCs w:val="18"/>
          <w:lang w:val="sv-SE"/>
        </w:rPr>
        <w:t>D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>eputy Managing Director of Capgemini i Sverige och tog sedan vidare ansvar för Norge i 2016.</w:t>
      </w:r>
    </w:p>
    <w:p w:rsidR="00657F09" w:rsidRPr="00097ADC" w:rsidRDefault="00657F09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</w:p>
    <w:p w:rsidR="00657F09" w:rsidRPr="00097ADC" w:rsidRDefault="00657F09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sz w:val="18"/>
          <w:szCs w:val="18"/>
          <w:lang w:val="sv-SE"/>
        </w:rPr>
        <w:t>Under årens lopp har Anil förvärvat kompetens och kunskaper inom digital business transformation för Fortune 500</w:t>
      </w:r>
      <w:r w:rsidR="00C95DBC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företag</w:t>
      </w:r>
      <w:r w:rsidR="00EE0809">
        <w:rPr>
          <w:rFonts w:asciiTheme="minorHAnsi" w:hAnsiTheme="minorHAnsi" w:cstheme="majorHAnsi"/>
          <w:sz w:val="18"/>
          <w:szCs w:val="18"/>
          <w:lang w:val="sv-SE"/>
        </w:rPr>
        <w:t>. Han har hjälpet flera av dessa</w:t>
      </w:r>
      <w:r w:rsidR="000F2D5B"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företag i deras digitala resa.</w:t>
      </w:r>
    </w:p>
    <w:p w:rsidR="00657F09" w:rsidRPr="00097ADC" w:rsidRDefault="00657F09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</w:p>
    <w:p w:rsidR="000F2D5B" w:rsidRPr="00097ADC" w:rsidRDefault="000F2D5B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sz w:val="18"/>
          <w:szCs w:val="18"/>
          <w:lang w:val="sv-SE"/>
        </w:rPr>
        <w:t>Anils prestationer har erkän</w:t>
      </w:r>
      <w:r w:rsidR="00097ADC">
        <w:rPr>
          <w:rFonts w:asciiTheme="minorHAnsi" w:hAnsiTheme="minorHAnsi" w:cstheme="majorHAnsi"/>
          <w:sz w:val="18"/>
          <w:szCs w:val="18"/>
          <w:lang w:val="sv-SE"/>
        </w:rPr>
        <w:t xml:space="preserve">ts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>med flera priser, till exemp</w:t>
      </w:r>
      <w:r w:rsidR="006643C5" w:rsidRPr="00097ADC">
        <w:rPr>
          <w:rFonts w:asciiTheme="minorHAnsi" w:hAnsiTheme="minorHAnsi" w:cstheme="majorHAnsi"/>
          <w:sz w:val="18"/>
          <w:szCs w:val="18"/>
          <w:lang w:val="sv-SE"/>
        </w:rPr>
        <w:t>el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Capgminis prestigefyllda ACE-priser sedan 2014 och framåt. Han har också blivit erkänd som “Rainmaker of the Year” och  “Rising Star of the year” </w:t>
      </w:r>
      <w:r w:rsidR="006643C5" w:rsidRPr="00097ADC">
        <w:rPr>
          <w:rFonts w:asciiTheme="minorHAnsi" w:hAnsiTheme="minorHAnsi" w:cstheme="majorHAnsi"/>
          <w:sz w:val="18"/>
          <w:szCs w:val="18"/>
          <w:lang w:val="sv-SE"/>
        </w:rPr>
        <w:t>från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sina tidigare engagem</w:t>
      </w:r>
      <w:r w:rsidR="00097ADC">
        <w:rPr>
          <w:rFonts w:asciiTheme="minorHAnsi" w:hAnsiTheme="minorHAnsi" w:cstheme="majorHAnsi"/>
          <w:sz w:val="18"/>
          <w:szCs w:val="18"/>
          <w:lang w:val="sv-SE"/>
        </w:rPr>
        <w:t xml:space="preserve">ang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>i</w:t>
      </w:r>
      <w:r w:rsidR="00097ADC">
        <w:rPr>
          <w:rFonts w:asciiTheme="minorHAnsi" w:hAnsiTheme="minorHAnsi" w:cstheme="majorHAnsi"/>
          <w:sz w:val="18"/>
          <w:szCs w:val="18"/>
          <w:lang w:val="sv-SE"/>
        </w:rPr>
        <w:t xml:space="preserve"> 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>IT-branschen.</w:t>
      </w:r>
    </w:p>
    <w:p w:rsidR="000F2D5B" w:rsidRPr="00097ADC" w:rsidRDefault="000F2D5B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</w:p>
    <w:p w:rsidR="000F2D5B" w:rsidRPr="00097ADC" w:rsidRDefault="009A5598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sz w:val="18"/>
          <w:szCs w:val="18"/>
          <w:lang w:val="sv-SE"/>
        </w:rPr>
        <w:lastRenderedPageBreak/>
        <w:t>A</w:t>
      </w:r>
      <w:r w:rsidR="000F2D5B" w:rsidRPr="00097ADC">
        <w:rPr>
          <w:rFonts w:asciiTheme="minorHAnsi" w:hAnsiTheme="minorHAnsi" w:cstheme="majorHAnsi"/>
          <w:sz w:val="18"/>
          <w:szCs w:val="18"/>
          <w:lang w:val="sv-SE"/>
        </w:rPr>
        <w:t>nil har en kandidatexamen i matematik från St. Stephen’s College i Delhi och är civilekonom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från Indian Institute of Management i Bangalore.</w:t>
      </w:r>
    </w:p>
    <w:p w:rsidR="00DC0350" w:rsidRPr="00097ADC" w:rsidRDefault="00DC0350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</w:p>
    <w:p w:rsidR="009A5598" w:rsidRPr="00097ADC" w:rsidRDefault="009A5598" w:rsidP="00DC0350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I nästan 20 år har han bott </w:t>
      </w:r>
      <w:r w:rsidR="006643C5" w:rsidRPr="00097ADC">
        <w:rPr>
          <w:rFonts w:asciiTheme="minorHAnsi" w:hAnsiTheme="minorHAnsi" w:cstheme="majorHAnsi"/>
          <w:sz w:val="18"/>
          <w:szCs w:val="18"/>
          <w:lang w:val="sv-SE"/>
        </w:rPr>
        <w:t>i</w:t>
      </w:r>
      <w:r w:rsidRPr="00097ADC">
        <w:rPr>
          <w:rFonts w:asciiTheme="minorHAnsi" w:hAnsiTheme="minorHAnsi" w:cstheme="majorHAnsi"/>
          <w:sz w:val="18"/>
          <w:szCs w:val="18"/>
          <w:lang w:val="sv-SE"/>
        </w:rPr>
        <w:t xml:space="preserve"> Europa med Stockholm som sin hemstad. Här bor också hans hustru och deras två döttrar.</w:t>
      </w:r>
    </w:p>
    <w:p w:rsidR="00724B47" w:rsidRPr="00097ADC" w:rsidRDefault="00724B47" w:rsidP="006643C5">
      <w:pPr>
        <w:spacing w:line="276" w:lineRule="auto"/>
        <w:rPr>
          <w:rFonts w:asciiTheme="minorHAnsi" w:hAnsiTheme="minorHAnsi" w:cstheme="majorHAnsi"/>
          <w:sz w:val="18"/>
          <w:szCs w:val="18"/>
          <w:lang w:val="sv-SE"/>
        </w:rPr>
      </w:pPr>
    </w:p>
    <w:p w:rsidR="00EE0809" w:rsidRPr="00D25CF8" w:rsidRDefault="00EE0809" w:rsidP="00EE0809">
      <w:pPr>
        <w:rPr>
          <w:rFonts w:ascii="Verdana" w:hAnsi="Verdana"/>
          <w:b/>
          <w:sz w:val="18"/>
          <w:szCs w:val="18"/>
          <w:lang w:val="sv-SE"/>
        </w:rPr>
      </w:pPr>
      <w:r w:rsidRPr="00D25CF8">
        <w:rPr>
          <w:rFonts w:ascii="Verdana" w:hAnsi="Verdana"/>
          <w:b/>
          <w:sz w:val="18"/>
          <w:szCs w:val="18"/>
          <w:lang w:val="sv-SE"/>
        </w:rPr>
        <w:t xml:space="preserve">Om Capgemini </w:t>
      </w:r>
    </w:p>
    <w:p w:rsidR="00EE0809" w:rsidRPr="00D25CF8" w:rsidRDefault="00EE0809" w:rsidP="00EE0809">
      <w:pPr>
        <w:rPr>
          <w:rFonts w:ascii="Verdana" w:hAnsi="Verdana"/>
          <w:sz w:val="18"/>
          <w:szCs w:val="18"/>
          <w:lang w:val="sv-SE"/>
        </w:rPr>
      </w:pPr>
      <w:r w:rsidRPr="00D25CF8">
        <w:rPr>
          <w:rFonts w:ascii="Verdana" w:hAnsi="Verdana"/>
          <w:sz w:val="18"/>
          <w:szCs w:val="18"/>
          <w:lang w:val="sv-SE"/>
        </w:rPr>
        <w:t>Som en global ledare inom konsult- och tekniktjänster och digital transformation ligger Capgemini i framkant av innovation för att bemöta sina kunders behov inom molntjänster, digitalisering och plattformar. Med hjälp av sitt 50-åriga arv och gedigna branschspecifika kompetens gör Capgemini det möjligt för organisationer att förverkliga sina affärsmål genom en rad olika tjänster, från strategi till operation. Capgemini sätter människorna i fokus och drivs framåt av övertygelsen att teknikens affärsvärde kommer från och genom människor. Bolaget är multikulturellt med 200 000 anställda i över 40 länder. 2017 redovisade Capgemini globala intäkter på 12,8 miljarder euro.</w:t>
      </w:r>
    </w:p>
    <w:p w:rsidR="00EE0809" w:rsidRPr="00D25CF8" w:rsidRDefault="00EE0809" w:rsidP="00EE0809">
      <w:pPr>
        <w:rPr>
          <w:rFonts w:ascii="Verdana" w:hAnsi="Verdana" w:cs="Vijaya"/>
          <w:sz w:val="18"/>
          <w:szCs w:val="18"/>
          <w:lang w:val="sv-SE"/>
        </w:rPr>
      </w:pPr>
      <w:r w:rsidRPr="00D25CF8">
        <w:rPr>
          <w:rFonts w:ascii="Verdana" w:hAnsi="Verdana" w:cs="Vijaya"/>
          <w:sz w:val="18"/>
          <w:szCs w:val="18"/>
          <w:lang w:val="sv-SE"/>
        </w:rPr>
        <w:t xml:space="preserve">Besök oss på </w:t>
      </w:r>
      <w:hyperlink r:id="rId11" w:anchor="_blank" w:history="1">
        <w:r w:rsidRPr="00D25CF8">
          <w:rPr>
            <w:rStyle w:val="Hyperlink"/>
            <w:rFonts w:ascii="Verdana" w:hAnsi="Verdana" w:cs="Vijaya"/>
            <w:sz w:val="18"/>
            <w:szCs w:val="18"/>
            <w:lang w:val="sv-SE"/>
          </w:rPr>
          <w:t>www.capgemini.com</w:t>
        </w:r>
      </w:hyperlink>
      <w:r w:rsidRPr="00D25CF8">
        <w:rPr>
          <w:rFonts w:ascii="Verdana" w:hAnsi="Verdana" w:cs="Vijaya"/>
          <w:sz w:val="18"/>
          <w:szCs w:val="18"/>
          <w:lang w:val="sv-SE"/>
        </w:rPr>
        <w:t xml:space="preserve">. </w:t>
      </w:r>
      <w:r w:rsidRPr="00D25CF8">
        <w:rPr>
          <w:rFonts w:ascii="Verdana" w:hAnsi="Verdana" w:cs="Vijaya"/>
          <w:i/>
          <w:iCs/>
          <w:sz w:val="18"/>
          <w:szCs w:val="18"/>
          <w:lang w:val="sv-SE"/>
        </w:rPr>
        <w:t>People matter, results count.</w:t>
      </w:r>
    </w:p>
    <w:p w:rsidR="00EE0809" w:rsidRDefault="00EE0809" w:rsidP="00EE0809">
      <w:pPr>
        <w:rPr>
          <w:rFonts w:ascii="Verdana" w:hAnsi="Verdana"/>
          <w:sz w:val="18"/>
          <w:szCs w:val="18"/>
        </w:rPr>
      </w:pPr>
    </w:p>
    <w:p w:rsidR="00EE0809" w:rsidRDefault="00EE0809" w:rsidP="00EE0809">
      <w:pPr>
        <w:rPr>
          <w:rFonts w:ascii="Verdana" w:hAnsi="Verdana"/>
          <w:sz w:val="18"/>
          <w:szCs w:val="18"/>
        </w:rPr>
      </w:pPr>
    </w:p>
    <w:p w:rsidR="006B52BA" w:rsidRPr="00097ADC" w:rsidRDefault="006B52BA" w:rsidP="00443573">
      <w:pPr>
        <w:pStyle w:val="Boilerplate"/>
        <w:spacing w:after="0" w:line="312" w:lineRule="auto"/>
        <w:ind w:right="0"/>
        <w:jc w:val="left"/>
        <w:rPr>
          <w:color w:val="auto"/>
          <w:sz w:val="18"/>
          <w:szCs w:val="18"/>
          <w:lang w:val="sv-SE"/>
        </w:rPr>
      </w:pPr>
    </w:p>
    <w:p w:rsidR="006B52BA" w:rsidRPr="00097ADC" w:rsidRDefault="006B52BA" w:rsidP="00443573">
      <w:pPr>
        <w:pStyle w:val="Boilerplate"/>
        <w:spacing w:after="0" w:line="312" w:lineRule="auto"/>
        <w:ind w:right="0"/>
        <w:jc w:val="left"/>
        <w:rPr>
          <w:color w:val="auto"/>
          <w:sz w:val="18"/>
          <w:szCs w:val="18"/>
          <w:lang w:val="sv-SE"/>
        </w:rPr>
      </w:pPr>
    </w:p>
    <w:p w:rsidR="006B52BA" w:rsidRPr="00097ADC" w:rsidRDefault="006B52BA" w:rsidP="00443573">
      <w:pPr>
        <w:pStyle w:val="Boilerplate"/>
        <w:spacing w:after="0" w:line="312" w:lineRule="auto"/>
        <w:ind w:right="0"/>
        <w:jc w:val="left"/>
        <w:rPr>
          <w:rFonts w:asciiTheme="majorHAnsi" w:hAnsiTheme="majorHAnsi" w:cstheme="majorHAnsi"/>
          <w:i/>
          <w:sz w:val="18"/>
          <w:szCs w:val="18"/>
          <w:lang w:val="sv-SE"/>
        </w:rPr>
      </w:pPr>
    </w:p>
    <w:sectPr w:rsidR="006B52BA" w:rsidRPr="00097ADC" w:rsidSect="0090794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2BD" w:rsidRDefault="005742BD">
      <w:r>
        <w:separator/>
      </w:r>
    </w:p>
  </w:endnote>
  <w:endnote w:type="continuationSeparator" w:id="0">
    <w:p w:rsidR="005742BD" w:rsidRDefault="00574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B2A" w:rsidRPr="004C41BC" w:rsidRDefault="00CA7A1D" w:rsidP="004C41BC">
    <w:pPr>
      <w:pStyle w:val="Pieddepage1"/>
    </w:pPr>
    <w:r w:rsidRPr="004C41BC">
      <w:t>C</w:t>
    </w:r>
    <w:r w:rsidR="00545EB7">
      <w:t xml:space="preserve">apgemini </w:t>
    </w:r>
    <w:proofErr w:type="spellStart"/>
    <w:r w:rsidR="00545EB7">
      <w:t>press</w:t>
    </w:r>
    <w:r w:rsidR="009F1913">
      <w:t>meddelande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94D" w:rsidRPr="0090794D" w:rsidRDefault="0090794D">
    <w:pPr>
      <w:pStyle w:val="Footer"/>
      <w:rPr>
        <w:rFonts w:ascii="Verdana" w:hAnsi="Verdana"/>
        <w:i/>
        <w:sz w:val="16"/>
      </w:rPr>
    </w:pPr>
    <w:r w:rsidRPr="0090794D">
      <w:rPr>
        <w:rFonts w:ascii="Verdana" w:hAnsi="Verdana"/>
        <w:i/>
        <w:sz w:val="16"/>
      </w:rPr>
      <w:t>Capge</w:t>
    </w:r>
    <w:r w:rsidR="00545EB7">
      <w:rPr>
        <w:rFonts w:ascii="Verdana" w:hAnsi="Verdana"/>
        <w:i/>
        <w:sz w:val="16"/>
      </w:rPr>
      <w:t xml:space="preserve">mini </w:t>
    </w:r>
    <w:proofErr w:type="spellStart"/>
    <w:r w:rsidR="00545EB7">
      <w:rPr>
        <w:rFonts w:ascii="Verdana" w:hAnsi="Verdana"/>
        <w:i/>
        <w:sz w:val="16"/>
      </w:rPr>
      <w:t>press</w:t>
    </w:r>
    <w:r w:rsidR="00863E46">
      <w:rPr>
        <w:rFonts w:ascii="Verdana" w:hAnsi="Verdana"/>
        <w:i/>
        <w:sz w:val="16"/>
      </w:rPr>
      <w:t>medddelande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2BD" w:rsidRDefault="005742BD">
      <w:r>
        <w:separator/>
      </w:r>
    </w:p>
  </w:footnote>
  <w:footnote w:type="continuationSeparator" w:id="0">
    <w:p w:rsidR="005742BD" w:rsidRDefault="00574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FF5" w:rsidRDefault="00452FF5" w:rsidP="00452FF5">
    <w:pPr>
      <w:pStyle w:val="Header"/>
      <w:jc w:val="right"/>
    </w:pPr>
    <w:r>
      <w:rPr>
        <w:noProof/>
        <w:lang w:val="nb-NO" w:eastAsia="nb-NO"/>
      </w:rPr>
      <w:drawing>
        <wp:inline distT="0" distB="0" distL="0" distR="0" wp14:anchorId="20B83AC9" wp14:editId="56B402B1">
          <wp:extent cx="347345" cy="3232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34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94D" w:rsidRDefault="0090794D" w:rsidP="0090794D">
    <w:pPr>
      <w:pStyle w:val="Header"/>
    </w:pPr>
    <w:r>
      <w:rPr>
        <w:noProof/>
        <w:lang w:val="nb-NO" w:eastAsia="nb-NO"/>
      </w:rPr>
      <w:drawing>
        <wp:inline distT="0" distB="0" distL="0" distR="0" wp14:anchorId="52D819B0" wp14:editId="475E6987">
          <wp:extent cx="1792605" cy="4330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0794D" w:rsidRPr="0090794D" w:rsidRDefault="0090794D" w:rsidP="00907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57531"/>
    <w:multiLevelType w:val="hybridMultilevel"/>
    <w:tmpl w:val="585E8E6A"/>
    <w:lvl w:ilvl="0" w:tplc="13786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v-S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0438B"/>
    <w:multiLevelType w:val="hybridMultilevel"/>
    <w:tmpl w:val="D7683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2F8"/>
    <w:rsid w:val="00012A3F"/>
    <w:rsid w:val="00013929"/>
    <w:rsid w:val="0001794D"/>
    <w:rsid w:val="00037EF2"/>
    <w:rsid w:val="000713EB"/>
    <w:rsid w:val="0009189C"/>
    <w:rsid w:val="00097ADC"/>
    <w:rsid w:val="000B467C"/>
    <w:rsid w:val="000D2A4A"/>
    <w:rsid w:val="000F2D5B"/>
    <w:rsid w:val="001079F6"/>
    <w:rsid w:val="0013043A"/>
    <w:rsid w:val="001657EC"/>
    <w:rsid w:val="00182217"/>
    <w:rsid w:val="001B764B"/>
    <w:rsid w:val="001F77E4"/>
    <w:rsid w:val="002176AF"/>
    <w:rsid w:val="00224737"/>
    <w:rsid w:val="002268C8"/>
    <w:rsid w:val="002418FD"/>
    <w:rsid w:val="00270C0C"/>
    <w:rsid w:val="00272076"/>
    <w:rsid w:val="002A0DD8"/>
    <w:rsid w:val="002B068F"/>
    <w:rsid w:val="002C0F8E"/>
    <w:rsid w:val="002D057F"/>
    <w:rsid w:val="002F35F1"/>
    <w:rsid w:val="002F753F"/>
    <w:rsid w:val="003010A6"/>
    <w:rsid w:val="00322B70"/>
    <w:rsid w:val="00334C7E"/>
    <w:rsid w:val="003433A7"/>
    <w:rsid w:val="00347A9D"/>
    <w:rsid w:val="00361162"/>
    <w:rsid w:val="0036209B"/>
    <w:rsid w:val="00362EBA"/>
    <w:rsid w:val="00374C62"/>
    <w:rsid w:val="003915EB"/>
    <w:rsid w:val="00396EF1"/>
    <w:rsid w:val="003D4D56"/>
    <w:rsid w:val="004079A5"/>
    <w:rsid w:val="0041218B"/>
    <w:rsid w:val="0041762D"/>
    <w:rsid w:val="00443573"/>
    <w:rsid w:val="00447282"/>
    <w:rsid w:val="00452D88"/>
    <w:rsid w:val="00452FF5"/>
    <w:rsid w:val="00467501"/>
    <w:rsid w:val="00473C41"/>
    <w:rsid w:val="004851AD"/>
    <w:rsid w:val="004B4EB8"/>
    <w:rsid w:val="004B5F85"/>
    <w:rsid w:val="004C41BC"/>
    <w:rsid w:val="004E0333"/>
    <w:rsid w:val="005050DE"/>
    <w:rsid w:val="00507C6D"/>
    <w:rsid w:val="00513975"/>
    <w:rsid w:val="005276BD"/>
    <w:rsid w:val="005420C7"/>
    <w:rsid w:val="00543969"/>
    <w:rsid w:val="00545EB7"/>
    <w:rsid w:val="005742BD"/>
    <w:rsid w:val="00574829"/>
    <w:rsid w:val="005959D4"/>
    <w:rsid w:val="005A3665"/>
    <w:rsid w:val="005C1747"/>
    <w:rsid w:val="005E3E24"/>
    <w:rsid w:val="005E71D6"/>
    <w:rsid w:val="00604140"/>
    <w:rsid w:val="0061038E"/>
    <w:rsid w:val="00624A11"/>
    <w:rsid w:val="00637F5D"/>
    <w:rsid w:val="00645C43"/>
    <w:rsid w:val="00657F09"/>
    <w:rsid w:val="006631C6"/>
    <w:rsid w:val="006643C5"/>
    <w:rsid w:val="00670345"/>
    <w:rsid w:val="006738A3"/>
    <w:rsid w:val="006B42D6"/>
    <w:rsid w:val="006B52BA"/>
    <w:rsid w:val="006B5337"/>
    <w:rsid w:val="006C2EF2"/>
    <w:rsid w:val="006D2D63"/>
    <w:rsid w:val="006D56DB"/>
    <w:rsid w:val="006E1F3D"/>
    <w:rsid w:val="006E28FF"/>
    <w:rsid w:val="006F0F7C"/>
    <w:rsid w:val="00724B47"/>
    <w:rsid w:val="00747CB8"/>
    <w:rsid w:val="00754DA0"/>
    <w:rsid w:val="0075736F"/>
    <w:rsid w:val="0077382A"/>
    <w:rsid w:val="00785612"/>
    <w:rsid w:val="00785A75"/>
    <w:rsid w:val="007A23AF"/>
    <w:rsid w:val="007B6E0A"/>
    <w:rsid w:val="007B7E8A"/>
    <w:rsid w:val="007C5127"/>
    <w:rsid w:val="007E01F3"/>
    <w:rsid w:val="007E60EF"/>
    <w:rsid w:val="007F73C4"/>
    <w:rsid w:val="00806D1F"/>
    <w:rsid w:val="00822A8C"/>
    <w:rsid w:val="00846043"/>
    <w:rsid w:val="00852B54"/>
    <w:rsid w:val="00863E46"/>
    <w:rsid w:val="00881881"/>
    <w:rsid w:val="0088494C"/>
    <w:rsid w:val="008A2B8A"/>
    <w:rsid w:val="008A2E95"/>
    <w:rsid w:val="008A6E51"/>
    <w:rsid w:val="008B1640"/>
    <w:rsid w:val="008F2046"/>
    <w:rsid w:val="008F4B2A"/>
    <w:rsid w:val="009022F8"/>
    <w:rsid w:val="0090586C"/>
    <w:rsid w:val="0090794D"/>
    <w:rsid w:val="0093785F"/>
    <w:rsid w:val="00946FA2"/>
    <w:rsid w:val="00952FBD"/>
    <w:rsid w:val="00973558"/>
    <w:rsid w:val="00991214"/>
    <w:rsid w:val="009A5598"/>
    <w:rsid w:val="009B7252"/>
    <w:rsid w:val="009B79D2"/>
    <w:rsid w:val="009F1913"/>
    <w:rsid w:val="00A02C99"/>
    <w:rsid w:val="00A03C0C"/>
    <w:rsid w:val="00A11E26"/>
    <w:rsid w:val="00A22400"/>
    <w:rsid w:val="00A2399C"/>
    <w:rsid w:val="00A243DB"/>
    <w:rsid w:val="00A24956"/>
    <w:rsid w:val="00A32961"/>
    <w:rsid w:val="00A352E0"/>
    <w:rsid w:val="00A35EF1"/>
    <w:rsid w:val="00A36A9C"/>
    <w:rsid w:val="00A97724"/>
    <w:rsid w:val="00A97FF8"/>
    <w:rsid w:val="00AA1311"/>
    <w:rsid w:val="00AE41B5"/>
    <w:rsid w:val="00AF1350"/>
    <w:rsid w:val="00B30478"/>
    <w:rsid w:val="00B334CF"/>
    <w:rsid w:val="00B54826"/>
    <w:rsid w:val="00B649EA"/>
    <w:rsid w:val="00B804C1"/>
    <w:rsid w:val="00BC0C86"/>
    <w:rsid w:val="00BD0173"/>
    <w:rsid w:val="00BE3AFC"/>
    <w:rsid w:val="00C05C7E"/>
    <w:rsid w:val="00C11C99"/>
    <w:rsid w:val="00C20B79"/>
    <w:rsid w:val="00C3011D"/>
    <w:rsid w:val="00C3109F"/>
    <w:rsid w:val="00C47B24"/>
    <w:rsid w:val="00C63758"/>
    <w:rsid w:val="00C949F1"/>
    <w:rsid w:val="00C95DBC"/>
    <w:rsid w:val="00C9767D"/>
    <w:rsid w:val="00CA54F4"/>
    <w:rsid w:val="00CA7A1D"/>
    <w:rsid w:val="00CC30B5"/>
    <w:rsid w:val="00CD1844"/>
    <w:rsid w:val="00CE2EE3"/>
    <w:rsid w:val="00D04A43"/>
    <w:rsid w:val="00D30463"/>
    <w:rsid w:val="00D332D3"/>
    <w:rsid w:val="00D53410"/>
    <w:rsid w:val="00D83C66"/>
    <w:rsid w:val="00D85989"/>
    <w:rsid w:val="00DC0350"/>
    <w:rsid w:val="00DD58B6"/>
    <w:rsid w:val="00DE4C8C"/>
    <w:rsid w:val="00DF413F"/>
    <w:rsid w:val="00DF75E8"/>
    <w:rsid w:val="00E12C25"/>
    <w:rsid w:val="00E34AC8"/>
    <w:rsid w:val="00E5631C"/>
    <w:rsid w:val="00E603AA"/>
    <w:rsid w:val="00E6099E"/>
    <w:rsid w:val="00E71825"/>
    <w:rsid w:val="00E87AF0"/>
    <w:rsid w:val="00ED7972"/>
    <w:rsid w:val="00EE0809"/>
    <w:rsid w:val="00EE1496"/>
    <w:rsid w:val="00F12072"/>
    <w:rsid w:val="00F121CC"/>
    <w:rsid w:val="00F41B49"/>
    <w:rsid w:val="00F6700E"/>
    <w:rsid w:val="00F731AC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ACCA0B"/>
  <w15:docId w15:val="{E5365500-21F0-41DA-9B8D-F9E3E863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0C86"/>
  </w:style>
  <w:style w:type="paragraph" w:styleId="Heading3">
    <w:name w:val="heading 3"/>
    <w:basedOn w:val="Normal"/>
    <w:next w:val="Normal"/>
    <w:qFormat/>
    <w:rsid w:val="00BC0C86"/>
    <w:pPr>
      <w:keepNext/>
      <w:outlineLvl w:val="2"/>
    </w:pPr>
    <w:rPr>
      <w:b/>
      <w:color w:val="00000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C0C86"/>
    <w:rPr>
      <w:b/>
      <w:color w:val="000000"/>
      <w:sz w:val="28"/>
      <w:lang w:val="en-GB"/>
    </w:rPr>
  </w:style>
  <w:style w:type="character" w:styleId="Hyperlink">
    <w:name w:val="Hyperlink"/>
    <w:basedOn w:val="DefaultParagraphFont"/>
    <w:rsid w:val="00BC0C86"/>
    <w:rPr>
      <w:color w:val="0000FF"/>
      <w:u w:val="single"/>
    </w:rPr>
  </w:style>
  <w:style w:type="paragraph" w:styleId="NormalWeb">
    <w:name w:val="Normal (Web)"/>
    <w:basedOn w:val="Normal"/>
    <w:rsid w:val="00BC0C8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styleId="Header">
    <w:name w:val="header"/>
    <w:basedOn w:val="Normal"/>
    <w:rsid w:val="00C05C7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05C7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2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224737"/>
  </w:style>
  <w:style w:type="character" w:styleId="FootnoteReference">
    <w:name w:val="footnote reference"/>
    <w:basedOn w:val="DefaultParagraphFont"/>
    <w:semiHidden/>
    <w:rsid w:val="00224737"/>
    <w:rPr>
      <w:vertAlign w:val="superscript"/>
    </w:rPr>
  </w:style>
  <w:style w:type="paragraph" w:styleId="BalloonText">
    <w:name w:val="Balloon Text"/>
    <w:basedOn w:val="Normal"/>
    <w:semiHidden/>
    <w:rsid w:val="00A97724"/>
    <w:rPr>
      <w:rFonts w:ascii="Tahoma" w:hAnsi="Tahoma" w:cs="Tahoma"/>
      <w:sz w:val="16"/>
      <w:szCs w:val="16"/>
    </w:rPr>
  </w:style>
  <w:style w:type="paragraph" w:customStyle="1" w:styleId="AboutCapgemini">
    <w:name w:val="About Capgemini"/>
    <w:basedOn w:val="Heading3"/>
    <w:next w:val="Normal"/>
    <w:autoRedefine/>
    <w:rsid w:val="00A11E26"/>
    <w:pPr>
      <w:jc w:val="both"/>
    </w:pPr>
    <w:rPr>
      <w:b w:val="0"/>
      <w:lang w:eastAsia="fr-FR"/>
    </w:rPr>
  </w:style>
  <w:style w:type="paragraph" w:customStyle="1" w:styleId="Pieddepage1">
    <w:name w:val="Pied de page1"/>
    <w:basedOn w:val="Normal"/>
    <w:autoRedefine/>
    <w:rsid w:val="004C41BC"/>
    <w:pPr>
      <w:tabs>
        <w:tab w:val="left" w:pos="9540"/>
      </w:tabs>
      <w:ind w:right="360"/>
      <w:jc w:val="both"/>
    </w:pPr>
    <w:rPr>
      <w:rFonts w:asciiTheme="majorHAnsi" w:hAnsiTheme="majorHAnsi" w:cs="Arial"/>
      <w:i/>
      <w:color w:val="000000" w:themeColor="text1"/>
      <w:sz w:val="16"/>
    </w:rPr>
  </w:style>
  <w:style w:type="paragraph" w:customStyle="1" w:styleId="Boilerplate">
    <w:name w:val="Boilerplate"/>
    <w:qFormat/>
    <w:rsid w:val="004C41BC"/>
    <w:pPr>
      <w:spacing w:after="120" w:line="200" w:lineRule="exact"/>
      <w:ind w:right="11"/>
      <w:jc w:val="both"/>
    </w:pPr>
    <w:rPr>
      <w:rFonts w:asciiTheme="minorHAnsi" w:eastAsiaTheme="minorHAnsi" w:hAnsiTheme="minorHAnsi" w:cstheme="minorBidi"/>
      <w:noProof/>
      <w:color w:val="000000" w:themeColor="text1"/>
      <w:sz w:val="16"/>
      <w:szCs w:val="22"/>
    </w:rPr>
  </w:style>
  <w:style w:type="paragraph" w:customStyle="1" w:styleId="BoilerplateHead">
    <w:name w:val="Boilerplate Head"/>
    <w:basedOn w:val="Boilerplate"/>
    <w:qFormat/>
    <w:rsid w:val="004C41BC"/>
    <w:pPr>
      <w:keepNext/>
      <w:keepLines/>
      <w:spacing w:before="600"/>
      <w:ind w:right="14"/>
    </w:pPr>
    <w:rPr>
      <w:b/>
      <w:color w:val="2B143D" w:themeColor="text2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48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49E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24B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24B47"/>
  </w:style>
  <w:style w:type="character" w:customStyle="1" w:styleId="CommentTextChar">
    <w:name w:val="Comment Text Char"/>
    <w:basedOn w:val="DefaultParagraphFont"/>
    <w:link w:val="CommentText"/>
    <w:semiHidden/>
    <w:rsid w:val="00724B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24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24B47"/>
    <w:rPr>
      <w:b/>
      <w:bCs/>
    </w:rPr>
  </w:style>
  <w:style w:type="paragraph" w:styleId="Revision">
    <w:name w:val="Revision"/>
    <w:hidden/>
    <w:uiPriority w:val="99"/>
    <w:semiHidden/>
    <w:rsid w:val="00097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capgemini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apgemin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gunilla.resare@capgemini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apgemini Palette 1">
      <a:dk1>
        <a:sysClr val="windowText" lastClr="000000"/>
      </a:dk1>
      <a:lt1>
        <a:srgbClr val="FFFFFF"/>
      </a:lt1>
      <a:dk2>
        <a:srgbClr val="2B143D"/>
      </a:dk2>
      <a:lt2>
        <a:srgbClr val="E6E7E7"/>
      </a:lt2>
      <a:accent1>
        <a:srgbClr val="0070AD"/>
      </a:accent1>
      <a:accent2>
        <a:srgbClr val="12ABDB"/>
      </a:accent2>
      <a:accent3>
        <a:srgbClr val="2B143D"/>
      </a:accent3>
      <a:accent4>
        <a:srgbClr val="FF304C"/>
      </a:accent4>
      <a:accent5>
        <a:srgbClr val="95E616"/>
      </a:accent5>
      <a:accent6>
        <a:srgbClr val="E6E7E7"/>
      </a:accent6>
      <a:hlink>
        <a:srgbClr val="0070AD"/>
      </a:hlink>
      <a:folHlink>
        <a:srgbClr val="E6E7E7"/>
      </a:folHlink>
    </a:clrScheme>
    <a:fontScheme name="Capgemini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FD89-29F7-4DB7-BF87-956A4AC3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657</Words>
  <Characters>3483</Characters>
  <Application>Microsoft Office Word</Application>
  <DocSecurity>0</DocSecurity>
  <Lines>29</Lines>
  <Paragraphs>8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5" baseType="lpstr">
      <vt:lpstr>Press Release Template</vt:lpstr>
      <vt:lpstr>Press Release Template</vt:lpstr>
      <vt:lpstr>Press Release Template</vt:lpstr>
      <vt:lpstr>Press Release Template</vt:lpstr>
      <vt:lpstr>        Press Release Subtitle (Verdana 9, bold, italic, line space 1.15)</vt:lpstr>
    </vt:vector>
  </TitlesOfParts>
  <Company>Capgemini</Company>
  <LinksUpToDate>false</LinksUpToDate>
  <CharactersWithSpaces>4132</CharactersWithSpaces>
  <SharedDoc>false</SharedDoc>
  <HLinks>
    <vt:vector size="6" baseType="variant">
      <vt:variant>
        <vt:i4>5439508</vt:i4>
      </vt:variant>
      <vt:variant>
        <vt:i4>0</vt:i4>
      </vt:variant>
      <vt:variant>
        <vt:i4>0</vt:i4>
      </vt:variant>
      <vt:variant>
        <vt:i4>5</vt:i4>
      </vt:variant>
      <vt:variant>
        <vt:lpwstr>http://www.capgemini.com/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Template</dc:title>
  <dc:creator>Capgemini</dc:creator>
  <cp:lastModifiedBy>Resare, Gunilla</cp:lastModifiedBy>
  <cp:revision>3</cp:revision>
  <cp:lastPrinted>2017-10-25T12:52:00Z</cp:lastPrinted>
  <dcterms:created xsi:type="dcterms:W3CDTF">2018-09-20T16:40:00Z</dcterms:created>
  <dcterms:modified xsi:type="dcterms:W3CDTF">2018-09-20T16:56:00Z</dcterms:modified>
</cp:coreProperties>
</file>