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F1976" w14:textId="77777777" w:rsidR="0048560F" w:rsidRDefault="00F57ECE" w:rsidP="00F57ECE">
      <w:pPr>
        <w:tabs>
          <w:tab w:val="right" w:pos="9072"/>
        </w:tabs>
        <w:spacing w:after="0"/>
        <w:rPr>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03F0868F" w14:textId="450EA7BE" w:rsidR="000C3201" w:rsidRPr="000C3201" w:rsidRDefault="000C3201" w:rsidP="0048560F">
      <w:pPr>
        <w:tabs>
          <w:tab w:val="right" w:pos="9072"/>
        </w:tabs>
        <w:spacing w:after="0"/>
        <w:jc w:val="right"/>
        <w:rPr>
          <w:rFonts w:cs="Arial"/>
          <w:b/>
          <w:bCs/>
          <w:sz w:val="16"/>
          <w:szCs w:val="16"/>
          <w:lang w:val="sv-SE"/>
        </w:rPr>
      </w:pPr>
      <w:r w:rsidRPr="0005252F">
        <w:rPr>
          <w:noProof/>
          <w:color w:val="141414"/>
          <w:sz w:val="16"/>
          <w:szCs w:val="16"/>
          <w:lang w:val="sv-SE"/>
        </w:rPr>
        <w:t>202</w:t>
      </w:r>
      <w:r w:rsidR="00261A9E">
        <w:rPr>
          <w:noProof/>
          <w:color w:val="141414"/>
          <w:sz w:val="16"/>
          <w:szCs w:val="16"/>
          <w:lang w:val="sv-SE"/>
        </w:rPr>
        <w:t>2</w:t>
      </w:r>
      <w:r w:rsidRPr="0005252F">
        <w:rPr>
          <w:noProof/>
          <w:color w:val="141414"/>
          <w:sz w:val="16"/>
          <w:szCs w:val="16"/>
          <w:lang w:val="sv-SE"/>
        </w:rPr>
        <w:t>-</w:t>
      </w:r>
      <w:r w:rsidR="00F6766D">
        <w:rPr>
          <w:noProof/>
          <w:color w:val="141414"/>
          <w:sz w:val="16"/>
          <w:szCs w:val="16"/>
          <w:lang w:val="sv-SE"/>
        </w:rPr>
        <w:t>03</w:t>
      </w:r>
      <w:r w:rsidRPr="0005252F">
        <w:rPr>
          <w:noProof/>
          <w:color w:val="141414"/>
          <w:sz w:val="16"/>
          <w:szCs w:val="16"/>
          <w:lang w:val="sv-SE"/>
        </w:rPr>
        <w:t>-</w:t>
      </w:r>
      <w:r w:rsidR="00D76824">
        <w:rPr>
          <w:noProof/>
          <w:color w:val="141414"/>
          <w:sz w:val="16"/>
          <w:szCs w:val="16"/>
          <w:lang w:val="sv-SE"/>
        </w:rPr>
        <w:t>24</w:t>
      </w:r>
    </w:p>
    <w:p w14:paraId="1195865B" w14:textId="3371DCB6" w:rsidR="00F6766D" w:rsidRPr="00F6766D" w:rsidRDefault="000452B9" w:rsidP="00F6766D">
      <w:pPr>
        <w:pStyle w:val="Rubrik1"/>
        <w:rPr>
          <w:sz w:val="32"/>
          <w:szCs w:val="24"/>
          <w:lang w:val="sv-SE"/>
        </w:rPr>
      </w:pPr>
      <w:proofErr w:type="spellStart"/>
      <w:r>
        <w:rPr>
          <w:sz w:val="32"/>
          <w:szCs w:val="24"/>
          <w:lang w:val="sv-SE"/>
        </w:rPr>
        <w:t>engcon</w:t>
      </w:r>
      <w:proofErr w:type="spellEnd"/>
      <w:r w:rsidR="00F6766D" w:rsidRPr="00F6766D">
        <w:rPr>
          <w:sz w:val="32"/>
          <w:szCs w:val="24"/>
          <w:lang w:val="sv-SE"/>
        </w:rPr>
        <w:t xml:space="preserve"> lanserar lättvikts gaffelställ för grävmaskiner 2-6 ton</w:t>
      </w:r>
    </w:p>
    <w:p w14:paraId="3AE108AD" w14:textId="025388A8" w:rsidR="00F6766D" w:rsidRPr="00F6766D" w:rsidRDefault="00F6766D" w:rsidP="00F6766D">
      <w:pPr>
        <w:pStyle w:val="Rubrik2"/>
        <w:rPr>
          <w:sz w:val="24"/>
          <w:szCs w:val="24"/>
          <w:lang w:val="sv-SE"/>
        </w:rPr>
      </w:pPr>
      <w:r w:rsidRPr="00F6766D">
        <w:rPr>
          <w:sz w:val="24"/>
          <w:szCs w:val="24"/>
          <w:lang w:val="sv-SE"/>
        </w:rPr>
        <w:t xml:space="preserve">Under våren 2022 lanserar </w:t>
      </w:r>
      <w:proofErr w:type="spellStart"/>
      <w:r w:rsidRPr="00F6766D">
        <w:rPr>
          <w:sz w:val="24"/>
          <w:szCs w:val="24"/>
          <w:lang w:val="sv-SE"/>
        </w:rPr>
        <w:t>tiltrotatortillverkaren</w:t>
      </w:r>
      <w:proofErr w:type="spellEnd"/>
      <w:r w:rsidRPr="00F6766D">
        <w:rPr>
          <w:sz w:val="24"/>
          <w:szCs w:val="24"/>
          <w:lang w:val="sv-SE"/>
        </w:rPr>
        <w:t xml:space="preserve"> </w:t>
      </w:r>
      <w:proofErr w:type="spellStart"/>
      <w:r w:rsidR="000452B9">
        <w:rPr>
          <w:sz w:val="24"/>
          <w:szCs w:val="24"/>
          <w:lang w:val="sv-SE"/>
        </w:rPr>
        <w:t>engcon</w:t>
      </w:r>
      <w:proofErr w:type="spellEnd"/>
      <w:r w:rsidRPr="00F6766D">
        <w:rPr>
          <w:sz w:val="24"/>
          <w:szCs w:val="24"/>
          <w:lang w:val="sv-SE"/>
        </w:rPr>
        <w:t xml:space="preserve"> ett lättvikts-gaffelställ för grävmaskiner i viktklassen 2-6 ton. Därmed utökas dessa maskiners arbetsområden ytterligare vilket bidrar till ökad effektivitet och lönsamhet. </w:t>
      </w:r>
    </w:p>
    <w:p w14:paraId="71EF855F" w14:textId="1050FBAF" w:rsidR="00F6766D" w:rsidRPr="00F6766D" w:rsidRDefault="00F6766D" w:rsidP="00F6766D">
      <w:pPr>
        <w:rPr>
          <w:sz w:val="24"/>
          <w:szCs w:val="24"/>
          <w:lang w:val="sv-SE"/>
        </w:rPr>
      </w:pPr>
      <w:r w:rsidRPr="00F6766D">
        <w:rPr>
          <w:sz w:val="24"/>
          <w:szCs w:val="24"/>
          <w:lang w:val="sv-SE"/>
        </w:rPr>
        <w:t xml:space="preserve">Med en </w:t>
      </w:r>
      <w:proofErr w:type="spellStart"/>
      <w:r w:rsidRPr="00F6766D">
        <w:rPr>
          <w:sz w:val="24"/>
          <w:szCs w:val="24"/>
          <w:lang w:val="sv-SE"/>
        </w:rPr>
        <w:t>tiltrotator</w:t>
      </w:r>
      <w:proofErr w:type="spellEnd"/>
      <w:r w:rsidRPr="00F6766D">
        <w:rPr>
          <w:sz w:val="24"/>
          <w:szCs w:val="24"/>
          <w:lang w:val="sv-SE"/>
        </w:rPr>
        <w:t xml:space="preserve"> på grävmaskinen ökar användningsområdet markant och möjligheten att tilta och rotera skopan, samt koppla en mängd tillbehör under </w:t>
      </w:r>
      <w:proofErr w:type="spellStart"/>
      <w:r w:rsidRPr="00F6766D">
        <w:rPr>
          <w:sz w:val="24"/>
          <w:szCs w:val="24"/>
          <w:lang w:val="sv-SE"/>
        </w:rPr>
        <w:t>tiltrotatorn</w:t>
      </w:r>
      <w:proofErr w:type="spellEnd"/>
      <w:r w:rsidRPr="00F6766D">
        <w:rPr>
          <w:sz w:val="24"/>
          <w:szCs w:val="24"/>
          <w:lang w:val="sv-SE"/>
        </w:rPr>
        <w:t xml:space="preserve"> gör grävmaskinerna till smarta redskapsbärare. Detta har </w:t>
      </w:r>
      <w:proofErr w:type="spellStart"/>
      <w:r w:rsidR="000452B9">
        <w:rPr>
          <w:sz w:val="24"/>
          <w:szCs w:val="24"/>
          <w:lang w:val="sv-SE"/>
        </w:rPr>
        <w:t>engcon</w:t>
      </w:r>
      <w:proofErr w:type="spellEnd"/>
      <w:r w:rsidRPr="00F6766D">
        <w:rPr>
          <w:sz w:val="24"/>
          <w:szCs w:val="24"/>
          <w:lang w:val="sv-SE"/>
        </w:rPr>
        <w:t xml:space="preserve"> tagit fasta på och har nu ett av marknadens bredaste utbud av redskap för grävmaskiner 1,5-33 ton. </w:t>
      </w:r>
    </w:p>
    <w:p w14:paraId="023B8DFE" w14:textId="45B9B25D" w:rsidR="00F6766D" w:rsidRPr="00F6766D" w:rsidRDefault="000452B9" w:rsidP="00F6766D">
      <w:pPr>
        <w:rPr>
          <w:sz w:val="24"/>
          <w:szCs w:val="24"/>
          <w:lang w:val="sv-SE"/>
        </w:rPr>
      </w:pPr>
      <w:proofErr w:type="spellStart"/>
      <w:r>
        <w:rPr>
          <w:sz w:val="24"/>
          <w:szCs w:val="24"/>
          <w:lang w:val="sv-SE"/>
        </w:rPr>
        <w:t>engcon</w:t>
      </w:r>
      <w:proofErr w:type="spellEnd"/>
      <w:r w:rsidR="00F6766D" w:rsidRPr="00F6766D">
        <w:rPr>
          <w:sz w:val="24"/>
          <w:szCs w:val="24"/>
          <w:lang w:val="sv-SE"/>
        </w:rPr>
        <w:t xml:space="preserve"> har under många år erbjudit gaffelställ för grävmaskiner och att använda sådana för godshantering med grävmaskin har blivit alltmer populärt. I takt med den ökade efterfrågan har </w:t>
      </w:r>
      <w:proofErr w:type="spellStart"/>
      <w:r>
        <w:rPr>
          <w:sz w:val="24"/>
          <w:szCs w:val="24"/>
          <w:lang w:val="sv-SE"/>
        </w:rPr>
        <w:t>engcon</w:t>
      </w:r>
      <w:proofErr w:type="spellEnd"/>
      <w:r w:rsidR="00F6766D" w:rsidRPr="00F6766D">
        <w:rPr>
          <w:sz w:val="24"/>
          <w:szCs w:val="24"/>
          <w:lang w:val="sv-SE"/>
        </w:rPr>
        <w:t xml:space="preserve"> utvecklat ett lättvikts-gaffelställ för grävmaskiner 2-6 ton.</w:t>
      </w:r>
    </w:p>
    <w:p w14:paraId="70D73E61" w14:textId="75C808C3" w:rsidR="00F6766D" w:rsidRPr="00F6766D" w:rsidRDefault="00F6766D" w:rsidP="00F6766D">
      <w:pPr>
        <w:rPr>
          <w:sz w:val="24"/>
          <w:szCs w:val="24"/>
          <w:lang w:val="sv-SE"/>
        </w:rPr>
      </w:pPr>
      <w:r w:rsidRPr="00F6766D">
        <w:rPr>
          <w:sz w:val="24"/>
          <w:szCs w:val="24"/>
          <w:lang w:val="sv-SE"/>
        </w:rPr>
        <w:t xml:space="preserve">– Gaffelställ till grävmaskiner är snart ett lika givet tillbehör som skopan på grävmaskiner som arbetar på byggarbetsplatser eller utför olika servicearbeten, berättar konstruktören </w:t>
      </w:r>
      <w:proofErr w:type="spellStart"/>
      <w:r w:rsidRPr="00F6766D">
        <w:rPr>
          <w:sz w:val="24"/>
          <w:szCs w:val="24"/>
          <w:lang w:val="sv-SE"/>
        </w:rPr>
        <w:t>Mikolaj</w:t>
      </w:r>
      <w:proofErr w:type="spellEnd"/>
      <w:r w:rsidRPr="00F6766D">
        <w:rPr>
          <w:sz w:val="24"/>
          <w:szCs w:val="24"/>
          <w:lang w:val="sv-SE"/>
        </w:rPr>
        <w:t xml:space="preserve"> </w:t>
      </w:r>
      <w:proofErr w:type="spellStart"/>
      <w:r w:rsidRPr="00F6766D">
        <w:rPr>
          <w:sz w:val="24"/>
          <w:szCs w:val="24"/>
          <w:lang w:val="sv-SE"/>
        </w:rPr>
        <w:t>Tepper</w:t>
      </w:r>
      <w:proofErr w:type="spellEnd"/>
      <w:r w:rsidRPr="00F6766D">
        <w:rPr>
          <w:sz w:val="24"/>
          <w:szCs w:val="24"/>
          <w:lang w:val="sv-SE"/>
        </w:rPr>
        <w:t xml:space="preserve"> som varit delaktig i utvecklingen av det nya gaffelstället.</w:t>
      </w:r>
    </w:p>
    <w:p w14:paraId="4AC4DBA1" w14:textId="25E82818" w:rsidR="00F6766D" w:rsidRPr="00F6766D" w:rsidRDefault="00F6766D" w:rsidP="00F6766D">
      <w:pPr>
        <w:rPr>
          <w:sz w:val="24"/>
          <w:szCs w:val="24"/>
          <w:lang w:val="sv-SE"/>
        </w:rPr>
      </w:pPr>
      <w:r w:rsidRPr="00F6766D">
        <w:rPr>
          <w:sz w:val="24"/>
          <w:szCs w:val="24"/>
          <w:lang w:val="sv-SE"/>
        </w:rPr>
        <w:t xml:space="preserve">Det nya och lätta gaffelstället kommer i två versioner, en hydraulisk och en mekanisk och klarar en belastning på 2 ton TP500 vilket innebär att det är klassat för 2 tons last 500 mm ut från bakkanten av gafflarna. Vikterna är beräknade till 141 kg för det mekaniska och 151 kg för det hydrauliska gaffelstället och standardlängden på gafflarna är 800 mm. </w:t>
      </w:r>
    </w:p>
    <w:p w14:paraId="655BBC3E" w14:textId="102F325B" w:rsidR="00F6766D" w:rsidRPr="00F6766D" w:rsidRDefault="00F6766D" w:rsidP="00F6766D">
      <w:pPr>
        <w:rPr>
          <w:sz w:val="24"/>
          <w:szCs w:val="24"/>
          <w:lang w:val="sv-SE"/>
        </w:rPr>
      </w:pPr>
      <w:r w:rsidRPr="00F6766D">
        <w:rPr>
          <w:sz w:val="24"/>
          <w:szCs w:val="24"/>
          <w:lang w:val="sv-SE"/>
        </w:rPr>
        <w:t xml:space="preserve">Den hydrauliska versionen är anpassat för </w:t>
      </w:r>
      <w:proofErr w:type="spellStart"/>
      <w:r w:rsidR="000452B9">
        <w:rPr>
          <w:sz w:val="24"/>
          <w:szCs w:val="24"/>
          <w:lang w:val="sv-SE"/>
        </w:rPr>
        <w:t>engcon</w:t>
      </w:r>
      <w:r w:rsidRPr="00F6766D">
        <w:rPr>
          <w:sz w:val="24"/>
          <w:szCs w:val="24"/>
          <w:lang w:val="sv-SE"/>
        </w:rPr>
        <w:t>s</w:t>
      </w:r>
      <w:proofErr w:type="spellEnd"/>
      <w:r w:rsidRPr="00F6766D">
        <w:rPr>
          <w:sz w:val="24"/>
          <w:szCs w:val="24"/>
          <w:lang w:val="sv-SE"/>
        </w:rPr>
        <w:t xml:space="preserve"> automatiska snabbfästessystem EC-</w:t>
      </w:r>
      <w:proofErr w:type="spellStart"/>
      <w:r w:rsidRPr="00F6766D">
        <w:rPr>
          <w:sz w:val="24"/>
          <w:szCs w:val="24"/>
          <w:lang w:val="sv-SE"/>
        </w:rPr>
        <w:t>Oil</w:t>
      </w:r>
      <w:proofErr w:type="spellEnd"/>
      <w:r w:rsidRPr="00F6766D">
        <w:rPr>
          <w:sz w:val="24"/>
          <w:szCs w:val="24"/>
          <w:lang w:val="sv-SE"/>
        </w:rPr>
        <w:t xml:space="preserve"> och då kan föraren koppla gaffelstället och dess hydraulik automatiskt utan att kliva ur hytten.</w:t>
      </w:r>
    </w:p>
    <w:p w14:paraId="539774AC" w14:textId="6542A8F7" w:rsidR="00F6766D" w:rsidRPr="00F6766D" w:rsidRDefault="00F6766D" w:rsidP="00F6766D">
      <w:pPr>
        <w:rPr>
          <w:sz w:val="24"/>
          <w:szCs w:val="24"/>
          <w:lang w:val="sv-SE"/>
        </w:rPr>
      </w:pPr>
      <w:r w:rsidRPr="00F6766D">
        <w:rPr>
          <w:sz w:val="24"/>
          <w:szCs w:val="24"/>
          <w:lang w:val="sv-SE"/>
        </w:rPr>
        <w:t>– Det hydrauliska gaffelstället med EC-</w:t>
      </w:r>
      <w:proofErr w:type="spellStart"/>
      <w:r w:rsidRPr="00F6766D">
        <w:rPr>
          <w:sz w:val="24"/>
          <w:szCs w:val="24"/>
          <w:lang w:val="sv-SE"/>
        </w:rPr>
        <w:t>Oil</w:t>
      </w:r>
      <w:proofErr w:type="spellEnd"/>
      <w:r w:rsidRPr="00F6766D">
        <w:rPr>
          <w:sz w:val="24"/>
          <w:szCs w:val="24"/>
          <w:lang w:val="sv-SE"/>
        </w:rPr>
        <w:t xml:space="preserve"> passar perfekt med vår nya EC206 som under året utrustas med vårt automatiska redskapsfäste, fortsätter </w:t>
      </w:r>
      <w:proofErr w:type="spellStart"/>
      <w:r w:rsidRPr="00F6766D">
        <w:rPr>
          <w:sz w:val="24"/>
          <w:szCs w:val="24"/>
          <w:lang w:val="sv-SE"/>
        </w:rPr>
        <w:t>Mikolaj</w:t>
      </w:r>
      <w:proofErr w:type="spellEnd"/>
      <w:r w:rsidRPr="00F6766D">
        <w:rPr>
          <w:sz w:val="24"/>
          <w:szCs w:val="24"/>
          <w:lang w:val="sv-SE"/>
        </w:rPr>
        <w:t xml:space="preserve"> </w:t>
      </w:r>
      <w:proofErr w:type="spellStart"/>
      <w:r w:rsidRPr="00F6766D">
        <w:rPr>
          <w:sz w:val="24"/>
          <w:szCs w:val="24"/>
          <w:lang w:val="sv-SE"/>
        </w:rPr>
        <w:t>Tepper</w:t>
      </w:r>
      <w:proofErr w:type="spellEnd"/>
      <w:r w:rsidRPr="00F6766D">
        <w:rPr>
          <w:sz w:val="24"/>
          <w:szCs w:val="24"/>
          <w:lang w:val="sv-SE"/>
        </w:rPr>
        <w:t>.</w:t>
      </w:r>
    </w:p>
    <w:p w14:paraId="354F54B8" w14:textId="1E13C630" w:rsidR="00F6766D" w:rsidRPr="00F6766D" w:rsidRDefault="00F6766D" w:rsidP="00F6766D">
      <w:pPr>
        <w:rPr>
          <w:sz w:val="24"/>
          <w:szCs w:val="24"/>
          <w:lang w:val="sv-SE"/>
        </w:rPr>
      </w:pPr>
      <w:r w:rsidRPr="00F6766D">
        <w:rPr>
          <w:sz w:val="24"/>
          <w:szCs w:val="24"/>
          <w:lang w:val="sv-SE"/>
        </w:rPr>
        <w:t>De nya lättvikts-gaffelställen kommer visas på årets mässor och serieleverans beräknas till slutet av året.</w:t>
      </w:r>
    </w:p>
    <w:p w14:paraId="3F71DD34" w14:textId="77777777" w:rsidR="00F6766D" w:rsidRPr="00F6766D" w:rsidRDefault="00F6766D" w:rsidP="00F6766D">
      <w:pPr>
        <w:rPr>
          <w:sz w:val="24"/>
          <w:szCs w:val="24"/>
          <w:lang w:val="sv-SE"/>
        </w:rPr>
      </w:pPr>
    </w:p>
    <w:p w14:paraId="43092DB4" w14:textId="20C61B57" w:rsidR="00F6766D" w:rsidRPr="00F6766D" w:rsidRDefault="00F6766D" w:rsidP="00F6766D">
      <w:pPr>
        <w:contextualSpacing/>
        <w:rPr>
          <w:b/>
          <w:bCs/>
          <w:sz w:val="24"/>
          <w:szCs w:val="24"/>
          <w:lang w:val="da-DK"/>
        </w:rPr>
      </w:pPr>
      <w:r w:rsidRPr="00F6766D">
        <w:rPr>
          <w:b/>
          <w:bCs/>
          <w:sz w:val="24"/>
          <w:szCs w:val="24"/>
          <w:lang w:val="da-DK"/>
        </w:rPr>
        <w:t>Teknisk data:</w:t>
      </w:r>
    </w:p>
    <w:p w14:paraId="6B139452" w14:textId="77777777" w:rsidR="00F6766D" w:rsidRPr="00F6766D" w:rsidRDefault="00F6766D" w:rsidP="00F6766D">
      <w:pPr>
        <w:contextualSpacing/>
        <w:rPr>
          <w:sz w:val="24"/>
          <w:szCs w:val="24"/>
          <w:lang w:val="da-DK"/>
        </w:rPr>
      </w:pPr>
    </w:p>
    <w:p w14:paraId="522B324C" w14:textId="77777777" w:rsidR="00F6766D" w:rsidRPr="00F6766D" w:rsidRDefault="00F6766D" w:rsidP="00F6766D">
      <w:pPr>
        <w:contextualSpacing/>
        <w:rPr>
          <w:sz w:val="24"/>
          <w:szCs w:val="24"/>
          <w:lang w:val="da-DK"/>
        </w:rPr>
      </w:pPr>
      <w:r w:rsidRPr="00F6766D">
        <w:rPr>
          <w:sz w:val="24"/>
          <w:szCs w:val="24"/>
          <w:lang w:val="da-DK"/>
        </w:rPr>
        <w:t>GAF-GH1000L-S40-80x40x800-2T TP500</w:t>
      </w:r>
    </w:p>
    <w:p w14:paraId="5E357AA1" w14:textId="77777777" w:rsidR="00F6766D" w:rsidRPr="00F6766D" w:rsidRDefault="00F6766D" w:rsidP="00F6766D">
      <w:pPr>
        <w:contextualSpacing/>
        <w:rPr>
          <w:sz w:val="24"/>
          <w:szCs w:val="24"/>
          <w:lang w:val="sv-SE"/>
        </w:rPr>
      </w:pPr>
      <w:r w:rsidRPr="00F6766D">
        <w:rPr>
          <w:sz w:val="24"/>
          <w:szCs w:val="24"/>
          <w:lang w:val="sv-SE"/>
        </w:rPr>
        <w:t>Mekaniskt gaffelställ</w:t>
      </w:r>
    </w:p>
    <w:p w14:paraId="44AE5758" w14:textId="77777777" w:rsidR="00F6766D" w:rsidRPr="00F6766D" w:rsidRDefault="00F6766D" w:rsidP="00F6766D">
      <w:pPr>
        <w:contextualSpacing/>
        <w:rPr>
          <w:sz w:val="24"/>
          <w:szCs w:val="24"/>
          <w:lang w:val="sv-SE"/>
        </w:rPr>
      </w:pPr>
      <w:r w:rsidRPr="00F6766D">
        <w:rPr>
          <w:sz w:val="24"/>
          <w:szCs w:val="24"/>
          <w:lang w:val="sv-SE"/>
        </w:rPr>
        <w:t>Rekommenderad maskinvikt 2-6 ton</w:t>
      </w:r>
    </w:p>
    <w:p w14:paraId="6F59912D" w14:textId="77777777" w:rsidR="00F6766D" w:rsidRPr="00F6766D" w:rsidRDefault="00F6766D" w:rsidP="00F6766D">
      <w:pPr>
        <w:contextualSpacing/>
        <w:rPr>
          <w:sz w:val="24"/>
          <w:szCs w:val="24"/>
          <w:lang w:val="sv-SE"/>
        </w:rPr>
      </w:pPr>
      <w:r w:rsidRPr="00F6766D">
        <w:rPr>
          <w:sz w:val="24"/>
          <w:szCs w:val="24"/>
          <w:lang w:val="sv-SE"/>
        </w:rPr>
        <w:t>Standardfäste: S40</w:t>
      </w:r>
    </w:p>
    <w:p w14:paraId="5A234CC1" w14:textId="77777777" w:rsidR="00F6766D" w:rsidRPr="00F6766D" w:rsidRDefault="00F6766D" w:rsidP="00F6766D">
      <w:pPr>
        <w:contextualSpacing/>
        <w:rPr>
          <w:sz w:val="24"/>
          <w:szCs w:val="24"/>
          <w:lang w:val="sv-SE"/>
        </w:rPr>
      </w:pPr>
      <w:r w:rsidRPr="00F6766D">
        <w:rPr>
          <w:sz w:val="24"/>
          <w:szCs w:val="24"/>
          <w:lang w:val="sv-SE"/>
        </w:rPr>
        <w:t>Beräknad vikt: 141 kg</w:t>
      </w:r>
    </w:p>
    <w:p w14:paraId="1744670D" w14:textId="77777777" w:rsidR="00F6766D" w:rsidRPr="00F6766D" w:rsidRDefault="00F6766D" w:rsidP="00F6766D">
      <w:pPr>
        <w:contextualSpacing/>
        <w:rPr>
          <w:sz w:val="24"/>
          <w:szCs w:val="24"/>
          <w:lang w:val="sv-SE"/>
        </w:rPr>
      </w:pPr>
      <w:r w:rsidRPr="00F6766D">
        <w:rPr>
          <w:sz w:val="24"/>
          <w:szCs w:val="24"/>
          <w:lang w:val="sv-SE"/>
        </w:rPr>
        <w:t>Längd gafflar 800mm (Går även beställa med 1200mm)</w:t>
      </w:r>
    </w:p>
    <w:p w14:paraId="36321685" w14:textId="77777777" w:rsidR="00F6766D" w:rsidRPr="00F6766D" w:rsidRDefault="00F6766D" w:rsidP="00F6766D">
      <w:pPr>
        <w:contextualSpacing/>
        <w:rPr>
          <w:sz w:val="24"/>
          <w:szCs w:val="24"/>
          <w:lang w:val="sv-SE"/>
        </w:rPr>
      </w:pPr>
      <w:r w:rsidRPr="00F6766D">
        <w:rPr>
          <w:sz w:val="24"/>
          <w:szCs w:val="24"/>
          <w:lang w:val="sv-SE"/>
        </w:rPr>
        <w:lastRenderedPageBreak/>
        <w:t> </w:t>
      </w:r>
    </w:p>
    <w:p w14:paraId="3A96BA05" w14:textId="77777777" w:rsidR="00F6766D" w:rsidRPr="00F6766D" w:rsidRDefault="00F6766D" w:rsidP="00F6766D">
      <w:pPr>
        <w:contextualSpacing/>
        <w:rPr>
          <w:sz w:val="24"/>
          <w:szCs w:val="24"/>
          <w:lang w:val="en-US"/>
        </w:rPr>
      </w:pPr>
      <w:r w:rsidRPr="00F6766D">
        <w:rPr>
          <w:sz w:val="24"/>
          <w:szCs w:val="24"/>
          <w:lang w:val="en-US"/>
        </w:rPr>
        <w:t>GAF-GHH1000L-QS40-80x40x800-2T TP500</w:t>
      </w:r>
    </w:p>
    <w:p w14:paraId="436B1327" w14:textId="77777777" w:rsidR="00F6766D" w:rsidRPr="00F6766D" w:rsidRDefault="00F6766D" w:rsidP="00F6766D">
      <w:pPr>
        <w:contextualSpacing/>
        <w:rPr>
          <w:sz w:val="24"/>
          <w:szCs w:val="24"/>
          <w:lang w:val="sv-SE"/>
        </w:rPr>
      </w:pPr>
      <w:r w:rsidRPr="00F6766D">
        <w:rPr>
          <w:sz w:val="24"/>
          <w:szCs w:val="24"/>
          <w:lang w:val="sv-SE"/>
        </w:rPr>
        <w:t>Hydrauliskt gaffelställ</w:t>
      </w:r>
    </w:p>
    <w:p w14:paraId="7DCAA7FD" w14:textId="77777777" w:rsidR="00F6766D" w:rsidRPr="00F6766D" w:rsidRDefault="00F6766D" w:rsidP="00F6766D">
      <w:pPr>
        <w:contextualSpacing/>
        <w:rPr>
          <w:sz w:val="24"/>
          <w:szCs w:val="24"/>
          <w:lang w:val="sv-SE"/>
        </w:rPr>
      </w:pPr>
      <w:r w:rsidRPr="00F6766D">
        <w:rPr>
          <w:sz w:val="24"/>
          <w:szCs w:val="24"/>
          <w:lang w:val="sv-SE"/>
        </w:rPr>
        <w:t>Rekommenderad maskinvikt 2-6 ton</w:t>
      </w:r>
    </w:p>
    <w:p w14:paraId="629B9988" w14:textId="77777777" w:rsidR="00F6766D" w:rsidRPr="00F6766D" w:rsidRDefault="00F6766D" w:rsidP="00F6766D">
      <w:pPr>
        <w:contextualSpacing/>
        <w:rPr>
          <w:sz w:val="24"/>
          <w:szCs w:val="24"/>
          <w:lang w:val="sv-SE"/>
        </w:rPr>
      </w:pPr>
      <w:r w:rsidRPr="00F6766D">
        <w:rPr>
          <w:sz w:val="24"/>
          <w:szCs w:val="24"/>
          <w:lang w:val="sv-SE"/>
        </w:rPr>
        <w:t>Standardfäste S40 med EC-</w:t>
      </w:r>
      <w:proofErr w:type="spellStart"/>
      <w:r w:rsidRPr="00F6766D">
        <w:rPr>
          <w:sz w:val="24"/>
          <w:szCs w:val="24"/>
          <w:lang w:val="sv-SE"/>
        </w:rPr>
        <w:t>Oil</w:t>
      </w:r>
      <w:proofErr w:type="spellEnd"/>
    </w:p>
    <w:p w14:paraId="065DE3BB" w14:textId="77777777" w:rsidR="00F6766D" w:rsidRPr="00F6766D" w:rsidRDefault="00F6766D" w:rsidP="00F6766D">
      <w:pPr>
        <w:contextualSpacing/>
        <w:rPr>
          <w:sz w:val="24"/>
          <w:szCs w:val="24"/>
          <w:lang w:val="sv-SE"/>
        </w:rPr>
      </w:pPr>
      <w:r w:rsidRPr="00F6766D">
        <w:rPr>
          <w:sz w:val="24"/>
          <w:szCs w:val="24"/>
          <w:lang w:val="sv-SE"/>
        </w:rPr>
        <w:t>Beräknad vikt: 151 kg</w:t>
      </w:r>
    </w:p>
    <w:p w14:paraId="5AF630EF" w14:textId="77777777" w:rsidR="00F6766D" w:rsidRPr="00F6766D" w:rsidRDefault="00F6766D" w:rsidP="00F6766D">
      <w:pPr>
        <w:contextualSpacing/>
        <w:rPr>
          <w:sz w:val="24"/>
          <w:szCs w:val="24"/>
          <w:lang w:val="sv-SE"/>
        </w:rPr>
      </w:pPr>
      <w:r w:rsidRPr="00F6766D">
        <w:rPr>
          <w:sz w:val="24"/>
          <w:szCs w:val="24"/>
          <w:lang w:val="sv-SE"/>
        </w:rPr>
        <w:t>Längd gafflar: 800mm (Går även beställa med 1200mm)</w:t>
      </w:r>
    </w:p>
    <w:p w14:paraId="79861F7A" w14:textId="77777777" w:rsidR="00E6333C" w:rsidRPr="00F6766D" w:rsidRDefault="00E6333C" w:rsidP="00E6333C">
      <w:pPr>
        <w:rPr>
          <w:rFonts w:cs="Arial"/>
          <w:sz w:val="24"/>
          <w:szCs w:val="24"/>
          <w:lang w:val="sv-SE"/>
        </w:rPr>
      </w:pPr>
    </w:p>
    <w:p w14:paraId="6A9725C2" w14:textId="43906136" w:rsidR="00F6766D" w:rsidRPr="00EF3BEB" w:rsidRDefault="00F6766D" w:rsidP="003C5CFD">
      <w:pPr>
        <w:pStyle w:val="Sidfot"/>
        <w:spacing w:before="0"/>
        <w:jc w:val="left"/>
        <w:rPr>
          <w:rStyle w:val="Hyperlnk"/>
          <w:rFonts w:cs="Arial"/>
          <w:sz w:val="24"/>
          <w:lang w:val="sv-SE"/>
        </w:rPr>
      </w:pPr>
    </w:p>
    <w:p w14:paraId="1A49E707" w14:textId="67D501D0" w:rsidR="00F6766D" w:rsidRPr="00F6766D" w:rsidRDefault="00F6766D" w:rsidP="00F6766D">
      <w:pPr>
        <w:rPr>
          <w:rFonts w:cs="Arial"/>
          <w:sz w:val="24"/>
          <w:szCs w:val="24"/>
          <w:lang w:val="sv-SE"/>
        </w:rPr>
      </w:pPr>
      <w:r w:rsidRPr="00F6766D">
        <w:rPr>
          <w:rFonts w:cs="Arial"/>
          <w:b/>
          <w:bCs/>
          <w:sz w:val="24"/>
          <w:szCs w:val="24"/>
          <w:lang w:val="sv-SE"/>
        </w:rPr>
        <w:t>För mer information, vänligen kontakta:</w:t>
      </w:r>
      <w:r w:rsidRPr="00F6766D">
        <w:rPr>
          <w:rFonts w:cs="Arial"/>
          <w:sz w:val="24"/>
          <w:szCs w:val="24"/>
          <w:lang w:val="sv-SE"/>
        </w:rPr>
        <w:t> </w:t>
      </w:r>
      <w:r w:rsidRPr="00F6766D">
        <w:rPr>
          <w:rFonts w:cs="Arial"/>
          <w:lang w:val="sv-SE"/>
        </w:rPr>
        <w:br/>
      </w:r>
      <w:r w:rsidRPr="00F6766D">
        <w:rPr>
          <w:rFonts w:cs="Arial"/>
          <w:sz w:val="24"/>
          <w:szCs w:val="24"/>
          <w:lang w:val="sv-SE"/>
        </w:rPr>
        <w:t xml:space="preserve">Sten Strömgren, </w:t>
      </w:r>
      <w:proofErr w:type="spellStart"/>
      <w:r w:rsidR="000452B9">
        <w:rPr>
          <w:rFonts w:cs="Arial"/>
          <w:sz w:val="24"/>
          <w:szCs w:val="24"/>
          <w:lang w:val="sv-SE"/>
        </w:rPr>
        <w:t>engcon</w:t>
      </w:r>
      <w:proofErr w:type="spellEnd"/>
      <w:r w:rsidRPr="00F6766D">
        <w:rPr>
          <w:rFonts w:cs="Arial"/>
          <w:sz w:val="24"/>
          <w:szCs w:val="24"/>
          <w:lang w:val="sv-SE"/>
        </w:rPr>
        <w:t xml:space="preserve"> Group | </w:t>
      </w:r>
      <w:hyperlink r:id="rId10" w:history="1">
        <w:r w:rsidRPr="00F6766D">
          <w:rPr>
            <w:rStyle w:val="Hyperlnk"/>
            <w:rFonts w:cs="Arial"/>
            <w:sz w:val="24"/>
            <w:szCs w:val="24"/>
            <w:lang w:val="sv-SE"/>
          </w:rPr>
          <w:t>sten.stromgren@</w:t>
        </w:r>
        <w:r w:rsidR="000452B9">
          <w:rPr>
            <w:rStyle w:val="Hyperlnk"/>
            <w:rFonts w:cs="Arial"/>
            <w:sz w:val="24"/>
            <w:szCs w:val="24"/>
            <w:lang w:val="sv-SE"/>
          </w:rPr>
          <w:t>engcon</w:t>
        </w:r>
        <w:r w:rsidRPr="00F6766D">
          <w:rPr>
            <w:rStyle w:val="Hyperlnk"/>
            <w:rFonts w:cs="Arial"/>
            <w:sz w:val="24"/>
            <w:szCs w:val="24"/>
            <w:lang w:val="sv-SE"/>
          </w:rPr>
          <w:t>.se</w:t>
        </w:r>
      </w:hyperlink>
      <w:r w:rsidRPr="00F6766D">
        <w:rPr>
          <w:rFonts w:cs="Arial"/>
          <w:sz w:val="24"/>
          <w:szCs w:val="24"/>
          <w:lang w:val="sv-SE"/>
        </w:rPr>
        <w:t xml:space="preserve"> | +46 [0]70 529 96 32 </w:t>
      </w:r>
    </w:p>
    <w:p w14:paraId="3DCE1E54" w14:textId="77777777" w:rsidR="00327AE2" w:rsidRPr="00596A8C" w:rsidRDefault="000452B9" w:rsidP="00EF3BEB">
      <w:pPr>
        <w:pStyle w:val="paragraph"/>
        <w:spacing w:before="0" w:beforeAutospacing="0" w:after="0" w:afterAutospacing="0"/>
        <w:textAlignment w:val="baseline"/>
        <w:rPr>
          <w:rFonts w:ascii="Arial Nova Light" w:eastAsia="Cambria" w:hAnsi="Arial Nova Light"/>
          <w:color w:val="434343"/>
          <w:sz w:val="16"/>
          <w:szCs w:val="16"/>
          <w:lang w:val="fi-FI" w:eastAsia="en-GB"/>
        </w:rPr>
      </w:pPr>
      <w:proofErr w:type="spellStart"/>
      <w:r w:rsidRPr="00596A8C">
        <w:rPr>
          <w:rFonts w:ascii="Arial Nova Light" w:eastAsia="Cambria" w:hAnsi="Arial Nova Light"/>
          <w:b/>
          <w:bCs/>
          <w:color w:val="434343"/>
          <w:sz w:val="16"/>
          <w:szCs w:val="16"/>
          <w:lang w:val="fi-FI" w:eastAsia="en-GB"/>
        </w:rPr>
        <w:t>engcon</w:t>
      </w:r>
      <w:proofErr w:type="spellEnd"/>
      <w:r w:rsidR="00F6766D" w:rsidRPr="00596A8C">
        <w:rPr>
          <w:rFonts w:ascii="Arial Nova Light" w:eastAsia="Cambria" w:hAnsi="Arial Nova Light"/>
          <w:color w:val="434343"/>
          <w:sz w:val="16"/>
          <w:szCs w:val="16"/>
          <w:lang w:val="fi-FI" w:eastAsia="en-GB"/>
        </w:rPr>
        <w:t> </w:t>
      </w:r>
      <w:proofErr w:type="spellStart"/>
      <w:r w:rsidR="00F6766D" w:rsidRPr="00596A8C">
        <w:rPr>
          <w:rFonts w:ascii="Arial Nova Light" w:eastAsia="Cambria" w:hAnsi="Arial Nova Light"/>
          <w:color w:val="434343"/>
          <w:sz w:val="16"/>
          <w:szCs w:val="16"/>
          <w:lang w:val="fi-FI" w:eastAsia="en-GB"/>
        </w:rPr>
        <w:t>är</w:t>
      </w:r>
      <w:proofErr w:type="spellEnd"/>
      <w:r w:rsidR="00F6766D" w:rsidRPr="00596A8C">
        <w:rPr>
          <w:rFonts w:ascii="Arial Nova Light" w:eastAsia="Cambria" w:hAnsi="Arial Nova Light"/>
          <w:color w:val="434343"/>
          <w:sz w:val="16"/>
          <w:szCs w:val="16"/>
          <w:lang w:val="fi-FI" w:eastAsia="en-GB"/>
        </w:rPr>
        <w:t xml:space="preserve"> </w:t>
      </w:r>
      <w:proofErr w:type="spellStart"/>
      <w:r w:rsidR="00F6766D" w:rsidRPr="00596A8C">
        <w:rPr>
          <w:rFonts w:ascii="Arial Nova Light" w:eastAsia="Cambria" w:hAnsi="Arial Nova Light"/>
          <w:color w:val="434343"/>
          <w:sz w:val="16"/>
          <w:szCs w:val="16"/>
          <w:lang w:val="fi-FI" w:eastAsia="en-GB"/>
        </w:rPr>
        <w:t>den</w:t>
      </w:r>
      <w:proofErr w:type="spellEnd"/>
      <w:r w:rsidR="00F6766D" w:rsidRPr="00596A8C">
        <w:rPr>
          <w:rFonts w:ascii="Arial Nova Light" w:eastAsia="Cambria" w:hAnsi="Arial Nova Light"/>
          <w:color w:val="434343"/>
          <w:sz w:val="16"/>
          <w:szCs w:val="16"/>
          <w:lang w:val="fi-FI" w:eastAsia="en-GB"/>
        </w:rPr>
        <w:t xml:space="preserve"> </w:t>
      </w:r>
      <w:proofErr w:type="spellStart"/>
      <w:r w:rsidR="00F6766D" w:rsidRPr="00596A8C">
        <w:rPr>
          <w:rFonts w:ascii="Arial Nova Light" w:eastAsia="Cambria" w:hAnsi="Arial Nova Light"/>
          <w:color w:val="434343"/>
          <w:sz w:val="16"/>
          <w:szCs w:val="16"/>
          <w:lang w:val="fi-FI" w:eastAsia="en-GB"/>
        </w:rPr>
        <w:t>ledande</w:t>
      </w:r>
      <w:proofErr w:type="spellEnd"/>
      <w:r w:rsidR="00F6766D" w:rsidRPr="00596A8C">
        <w:rPr>
          <w:rFonts w:ascii="Arial Nova Light" w:eastAsia="Cambria" w:hAnsi="Arial Nova Light"/>
          <w:color w:val="434343"/>
          <w:sz w:val="16"/>
          <w:szCs w:val="16"/>
          <w:lang w:val="fi-FI" w:eastAsia="en-GB"/>
        </w:rPr>
        <w:t xml:space="preserve"> </w:t>
      </w:r>
      <w:proofErr w:type="spellStart"/>
      <w:r w:rsidR="00F6766D" w:rsidRPr="00596A8C">
        <w:rPr>
          <w:rFonts w:ascii="Arial Nova Light" w:eastAsia="Cambria" w:hAnsi="Arial Nova Light"/>
          <w:color w:val="434343"/>
          <w:sz w:val="16"/>
          <w:szCs w:val="16"/>
          <w:lang w:val="fi-FI" w:eastAsia="en-GB"/>
        </w:rPr>
        <w:t>globala</w:t>
      </w:r>
      <w:proofErr w:type="spellEnd"/>
      <w:r w:rsidR="00F6766D" w:rsidRPr="00596A8C">
        <w:rPr>
          <w:rFonts w:ascii="Arial Nova Light" w:eastAsia="Cambria" w:hAnsi="Arial Nova Light"/>
          <w:color w:val="434343"/>
          <w:sz w:val="16"/>
          <w:szCs w:val="16"/>
          <w:lang w:val="fi-FI" w:eastAsia="en-GB"/>
        </w:rPr>
        <w:t xml:space="preserve"> </w:t>
      </w:r>
      <w:proofErr w:type="spellStart"/>
      <w:r w:rsidR="00F6766D" w:rsidRPr="00596A8C">
        <w:rPr>
          <w:rFonts w:ascii="Arial Nova Light" w:eastAsia="Cambria" w:hAnsi="Arial Nova Light"/>
          <w:color w:val="434343"/>
          <w:sz w:val="16"/>
          <w:szCs w:val="16"/>
          <w:lang w:val="fi-FI" w:eastAsia="en-GB"/>
        </w:rPr>
        <w:t>leverantören</w:t>
      </w:r>
      <w:proofErr w:type="spellEnd"/>
      <w:r w:rsidR="00F6766D" w:rsidRPr="00596A8C">
        <w:rPr>
          <w:rFonts w:ascii="Arial Nova Light" w:eastAsia="Cambria" w:hAnsi="Arial Nova Light"/>
          <w:color w:val="434343"/>
          <w:sz w:val="16"/>
          <w:szCs w:val="16"/>
          <w:lang w:val="fi-FI" w:eastAsia="en-GB"/>
        </w:rPr>
        <w:t xml:space="preserve"> av </w:t>
      </w:r>
      <w:proofErr w:type="spellStart"/>
      <w:r w:rsidR="00F6766D" w:rsidRPr="00596A8C">
        <w:rPr>
          <w:rFonts w:ascii="Arial Nova Light" w:eastAsia="Cambria" w:hAnsi="Arial Nova Light"/>
          <w:color w:val="434343"/>
          <w:sz w:val="16"/>
          <w:szCs w:val="16"/>
          <w:lang w:val="fi-FI" w:eastAsia="en-GB"/>
        </w:rPr>
        <w:t>tiltrotatorer</w:t>
      </w:r>
      <w:proofErr w:type="spellEnd"/>
      <w:r w:rsidR="00F6766D" w:rsidRPr="00596A8C">
        <w:rPr>
          <w:rFonts w:ascii="Arial Nova Light" w:eastAsia="Cambria" w:hAnsi="Arial Nova Light"/>
          <w:color w:val="434343"/>
          <w:sz w:val="16"/>
          <w:szCs w:val="16"/>
          <w:lang w:val="fi-FI" w:eastAsia="en-GB"/>
        </w:rPr>
        <w:t xml:space="preserve"> </w:t>
      </w:r>
      <w:proofErr w:type="spellStart"/>
      <w:r w:rsidR="00F6766D" w:rsidRPr="00596A8C">
        <w:rPr>
          <w:rFonts w:ascii="Arial Nova Light" w:eastAsia="Cambria" w:hAnsi="Arial Nova Light"/>
          <w:color w:val="434343"/>
          <w:sz w:val="16"/>
          <w:szCs w:val="16"/>
          <w:lang w:val="fi-FI" w:eastAsia="en-GB"/>
        </w:rPr>
        <w:t>och</w:t>
      </w:r>
      <w:proofErr w:type="spellEnd"/>
      <w:r w:rsidR="00F6766D" w:rsidRPr="00596A8C">
        <w:rPr>
          <w:rFonts w:ascii="Arial Nova Light" w:eastAsia="Cambria" w:hAnsi="Arial Nova Light"/>
          <w:color w:val="434343"/>
          <w:sz w:val="16"/>
          <w:szCs w:val="16"/>
          <w:lang w:val="fi-FI" w:eastAsia="en-GB"/>
        </w:rPr>
        <w:t xml:space="preserve"> </w:t>
      </w:r>
      <w:proofErr w:type="spellStart"/>
      <w:r w:rsidR="00F6766D" w:rsidRPr="00596A8C">
        <w:rPr>
          <w:rFonts w:ascii="Arial Nova Light" w:eastAsia="Cambria" w:hAnsi="Arial Nova Light"/>
          <w:color w:val="434343"/>
          <w:sz w:val="16"/>
          <w:szCs w:val="16"/>
          <w:lang w:val="fi-FI" w:eastAsia="en-GB"/>
        </w:rPr>
        <w:t>tillhörande</w:t>
      </w:r>
      <w:proofErr w:type="spellEnd"/>
      <w:r w:rsidR="00F6766D" w:rsidRPr="00596A8C">
        <w:rPr>
          <w:rFonts w:ascii="Arial Nova Light" w:eastAsia="Cambria" w:hAnsi="Arial Nova Light"/>
          <w:color w:val="434343"/>
          <w:sz w:val="16"/>
          <w:szCs w:val="16"/>
          <w:lang w:val="fi-FI" w:eastAsia="en-GB"/>
        </w:rPr>
        <w:t xml:space="preserve"> </w:t>
      </w:r>
      <w:proofErr w:type="spellStart"/>
      <w:r w:rsidR="00F6766D" w:rsidRPr="00596A8C">
        <w:rPr>
          <w:rFonts w:ascii="Arial Nova Light" w:eastAsia="Cambria" w:hAnsi="Arial Nova Light"/>
          <w:color w:val="434343"/>
          <w:sz w:val="16"/>
          <w:szCs w:val="16"/>
          <w:lang w:val="fi-FI" w:eastAsia="en-GB"/>
        </w:rPr>
        <w:t>redskap</w:t>
      </w:r>
      <w:proofErr w:type="spellEnd"/>
      <w:r w:rsidR="00F6766D" w:rsidRPr="00596A8C">
        <w:rPr>
          <w:rFonts w:ascii="Arial Nova Light" w:eastAsia="Cambria" w:hAnsi="Arial Nova Light"/>
          <w:color w:val="434343"/>
          <w:sz w:val="16"/>
          <w:szCs w:val="16"/>
          <w:lang w:val="fi-FI" w:eastAsia="en-GB"/>
        </w:rPr>
        <w:t xml:space="preserve"> </w:t>
      </w:r>
      <w:proofErr w:type="spellStart"/>
      <w:r w:rsidR="00F6766D" w:rsidRPr="00596A8C">
        <w:rPr>
          <w:rFonts w:ascii="Arial Nova Light" w:eastAsia="Cambria" w:hAnsi="Arial Nova Light"/>
          <w:color w:val="434343"/>
          <w:sz w:val="16"/>
          <w:szCs w:val="16"/>
          <w:lang w:val="fi-FI" w:eastAsia="en-GB"/>
        </w:rPr>
        <w:t>som</w:t>
      </w:r>
      <w:proofErr w:type="spellEnd"/>
      <w:r w:rsidR="00F6766D" w:rsidRPr="00596A8C">
        <w:rPr>
          <w:rFonts w:ascii="Arial Nova Light" w:eastAsia="Cambria" w:hAnsi="Arial Nova Light"/>
          <w:color w:val="434343"/>
          <w:sz w:val="16"/>
          <w:szCs w:val="16"/>
          <w:lang w:val="fi-FI" w:eastAsia="en-GB"/>
        </w:rPr>
        <w:t xml:space="preserve"> </w:t>
      </w:r>
      <w:proofErr w:type="spellStart"/>
      <w:r w:rsidR="00F6766D" w:rsidRPr="00596A8C">
        <w:rPr>
          <w:rFonts w:ascii="Arial Nova Light" w:eastAsia="Cambria" w:hAnsi="Arial Nova Light"/>
          <w:color w:val="434343"/>
          <w:sz w:val="16"/>
          <w:szCs w:val="16"/>
          <w:lang w:val="fi-FI" w:eastAsia="en-GB"/>
        </w:rPr>
        <w:t>ökar</w:t>
      </w:r>
      <w:proofErr w:type="spellEnd"/>
      <w:r w:rsidR="00F6766D" w:rsidRPr="00596A8C">
        <w:rPr>
          <w:rFonts w:ascii="Arial Nova Light" w:eastAsia="Cambria" w:hAnsi="Arial Nova Light"/>
          <w:color w:val="434343"/>
          <w:sz w:val="16"/>
          <w:szCs w:val="16"/>
          <w:lang w:val="fi-FI" w:eastAsia="en-GB"/>
        </w:rPr>
        <w:t xml:space="preserve"> </w:t>
      </w:r>
      <w:proofErr w:type="spellStart"/>
      <w:r w:rsidR="00F6766D" w:rsidRPr="00596A8C">
        <w:rPr>
          <w:rFonts w:ascii="Arial Nova Light" w:eastAsia="Cambria" w:hAnsi="Arial Nova Light"/>
          <w:color w:val="434343"/>
          <w:sz w:val="16"/>
          <w:szCs w:val="16"/>
          <w:lang w:val="fi-FI" w:eastAsia="en-GB"/>
        </w:rPr>
        <w:t>grävmaskiners</w:t>
      </w:r>
      <w:proofErr w:type="spellEnd"/>
      <w:r w:rsidR="00F6766D" w:rsidRPr="00596A8C">
        <w:rPr>
          <w:rFonts w:ascii="Arial Nova Light" w:eastAsia="Cambria" w:hAnsi="Arial Nova Light"/>
          <w:color w:val="434343"/>
          <w:sz w:val="16"/>
          <w:szCs w:val="16"/>
          <w:lang w:val="fi-FI" w:eastAsia="en-GB"/>
        </w:rPr>
        <w:t xml:space="preserve"> effektivitet, flexibilitet, lönsamhet och säkerhet. Med </w:t>
      </w:r>
      <w:proofErr w:type="spellStart"/>
      <w:r w:rsidR="00F6766D" w:rsidRPr="00596A8C">
        <w:rPr>
          <w:rFonts w:ascii="Arial Nova Light" w:eastAsia="Cambria" w:hAnsi="Arial Nova Light"/>
          <w:color w:val="434343"/>
          <w:sz w:val="16"/>
          <w:szCs w:val="16"/>
          <w:lang w:val="fi-FI" w:eastAsia="en-GB"/>
        </w:rPr>
        <w:t>kunskap</w:t>
      </w:r>
      <w:proofErr w:type="spellEnd"/>
      <w:r w:rsidR="00F6766D" w:rsidRPr="00596A8C">
        <w:rPr>
          <w:rFonts w:ascii="Arial Nova Light" w:eastAsia="Cambria" w:hAnsi="Arial Nova Light"/>
          <w:color w:val="434343"/>
          <w:sz w:val="16"/>
          <w:szCs w:val="16"/>
          <w:lang w:val="fi-FI" w:eastAsia="en-GB"/>
        </w:rPr>
        <w:t xml:space="preserve">, </w:t>
      </w:r>
      <w:proofErr w:type="spellStart"/>
      <w:r w:rsidR="00F6766D" w:rsidRPr="00596A8C">
        <w:rPr>
          <w:rFonts w:ascii="Arial Nova Light" w:eastAsia="Cambria" w:hAnsi="Arial Nova Light"/>
          <w:color w:val="434343"/>
          <w:sz w:val="16"/>
          <w:szCs w:val="16"/>
          <w:lang w:val="fi-FI" w:eastAsia="en-GB"/>
        </w:rPr>
        <w:t>engagemang</w:t>
      </w:r>
      <w:proofErr w:type="spellEnd"/>
      <w:r w:rsidR="00F6766D" w:rsidRPr="00596A8C">
        <w:rPr>
          <w:rFonts w:ascii="Arial Nova Light" w:eastAsia="Cambria" w:hAnsi="Arial Nova Light"/>
          <w:color w:val="434343"/>
          <w:sz w:val="16"/>
          <w:szCs w:val="16"/>
          <w:lang w:val="fi-FI" w:eastAsia="en-GB"/>
        </w:rPr>
        <w:t xml:space="preserve"> </w:t>
      </w:r>
      <w:proofErr w:type="spellStart"/>
      <w:r w:rsidR="00F6766D" w:rsidRPr="00596A8C">
        <w:rPr>
          <w:rFonts w:ascii="Arial Nova Light" w:eastAsia="Cambria" w:hAnsi="Arial Nova Light"/>
          <w:color w:val="434343"/>
          <w:sz w:val="16"/>
          <w:szCs w:val="16"/>
          <w:lang w:val="fi-FI" w:eastAsia="en-GB"/>
        </w:rPr>
        <w:t>och</w:t>
      </w:r>
      <w:proofErr w:type="spellEnd"/>
      <w:r w:rsidR="00F6766D" w:rsidRPr="00596A8C">
        <w:rPr>
          <w:rFonts w:ascii="Arial Nova Light" w:eastAsia="Cambria" w:hAnsi="Arial Nova Light"/>
          <w:color w:val="434343"/>
          <w:sz w:val="16"/>
          <w:szCs w:val="16"/>
          <w:lang w:val="fi-FI" w:eastAsia="en-GB"/>
        </w:rPr>
        <w:t xml:space="preserve"> </w:t>
      </w:r>
      <w:proofErr w:type="spellStart"/>
      <w:r w:rsidR="00F6766D" w:rsidRPr="00596A8C">
        <w:rPr>
          <w:rFonts w:ascii="Arial Nova Light" w:eastAsia="Cambria" w:hAnsi="Arial Nova Light"/>
          <w:color w:val="434343"/>
          <w:sz w:val="16"/>
          <w:szCs w:val="16"/>
          <w:lang w:val="fi-FI" w:eastAsia="en-GB"/>
        </w:rPr>
        <w:t>hög</w:t>
      </w:r>
      <w:proofErr w:type="spellEnd"/>
      <w:r w:rsidR="00F6766D" w:rsidRPr="00596A8C">
        <w:rPr>
          <w:rFonts w:ascii="Arial Nova Light" w:eastAsia="Cambria" w:hAnsi="Arial Nova Light"/>
          <w:color w:val="434343"/>
          <w:sz w:val="16"/>
          <w:szCs w:val="16"/>
          <w:lang w:val="fi-FI" w:eastAsia="en-GB"/>
        </w:rPr>
        <w:t xml:space="preserve"> </w:t>
      </w:r>
      <w:proofErr w:type="spellStart"/>
      <w:r w:rsidR="00F6766D" w:rsidRPr="00596A8C">
        <w:rPr>
          <w:rFonts w:ascii="Arial Nova Light" w:eastAsia="Cambria" w:hAnsi="Arial Nova Light"/>
          <w:color w:val="434343"/>
          <w:sz w:val="16"/>
          <w:szCs w:val="16"/>
          <w:lang w:val="fi-FI" w:eastAsia="en-GB"/>
        </w:rPr>
        <w:t>servicenivå</w:t>
      </w:r>
      <w:proofErr w:type="spellEnd"/>
      <w:r w:rsidR="00F6766D" w:rsidRPr="00596A8C">
        <w:rPr>
          <w:rFonts w:ascii="Arial Nova Light" w:eastAsia="Cambria" w:hAnsi="Arial Nova Light"/>
          <w:color w:val="434343"/>
          <w:sz w:val="16"/>
          <w:szCs w:val="16"/>
          <w:lang w:val="fi-FI" w:eastAsia="en-GB"/>
        </w:rPr>
        <w:t xml:space="preserve"> </w:t>
      </w:r>
      <w:proofErr w:type="spellStart"/>
      <w:r w:rsidR="00F6766D" w:rsidRPr="00596A8C">
        <w:rPr>
          <w:rFonts w:ascii="Arial Nova Light" w:eastAsia="Cambria" w:hAnsi="Arial Nova Light"/>
          <w:color w:val="434343"/>
          <w:sz w:val="16"/>
          <w:szCs w:val="16"/>
          <w:lang w:val="fi-FI" w:eastAsia="en-GB"/>
        </w:rPr>
        <w:t>skapar</w:t>
      </w:r>
      <w:proofErr w:type="spellEnd"/>
      <w:r w:rsidR="00F6766D" w:rsidRPr="00596A8C">
        <w:rPr>
          <w:rFonts w:ascii="Arial Nova Light" w:eastAsia="Cambria" w:hAnsi="Arial Nova Light"/>
          <w:color w:val="434343"/>
          <w:sz w:val="16"/>
          <w:szCs w:val="16"/>
          <w:lang w:val="fi-FI" w:eastAsia="en-GB"/>
        </w:rPr>
        <w:t xml:space="preserve"> </w:t>
      </w:r>
      <w:proofErr w:type="spellStart"/>
      <w:r w:rsidRPr="00596A8C">
        <w:rPr>
          <w:rFonts w:ascii="Arial Nova Light" w:eastAsia="Cambria" w:hAnsi="Arial Nova Light"/>
          <w:color w:val="434343"/>
          <w:sz w:val="16"/>
          <w:szCs w:val="16"/>
          <w:lang w:val="fi-FI" w:eastAsia="en-GB"/>
        </w:rPr>
        <w:t>engcon</w:t>
      </w:r>
      <w:r w:rsidR="00F6766D" w:rsidRPr="00596A8C">
        <w:rPr>
          <w:rFonts w:ascii="Arial Nova Light" w:eastAsia="Cambria" w:hAnsi="Arial Nova Light"/>
          <w:color w:val="434343"/>
          <w:sz w:val="16"/>
          <w:szCs w:val="16"/>
          <w:lang w:val="fi-FI" w:eastAsia="en-GB"/>
        </w:rPr>
        <w:t>s</w:t>
      </w:r>
      <w:proofErr w:type="spellEnd"/>
      <w:r w:rsidR="00F6766D" w:rsidRPr="00596A8C">
        <w:rPr>
          <w:rFonts w:ascii="Arial Nova Light" w:eastAsia="Cambria" w:hAnsi="Arial Nova Light"/>
          <w:color w:val="434343"/>
          <w:sz w:val="16"/>
          <w:szCs w:val="16"/>
          <w:lang w:val="fi-FI" w:eastAsia="en-GB"/>
        </w:rPr>
        <w:t xml:space="preserve"> </w:t>
      </w:r>
      <w:proofErr w:type="spellStart"/>
      <w:r w:rsidR="00F6766D" w:rsidRPr="00596A8C">
        <w:rPr>
          <w:rFonts w:ascii="Arial Nova Light" w:eastAsia="Cambria" w:hAnsi="Arial Nova Light"/>
          <w:color w:val="434343"/>
          <w:sz w:val="16"/>
          <w:szCs w:val="16"/>
          <w:lang w:val="fi-FI" w:eastAsia="en-GB"/>
        </w:rPr>
        <w:t>drygt</w:t>
      </w:r>
      <w:proofErr w:type="spellEnd"/>
      <w:r w:rsidR="00F6766D" w:rsidRPr="00596A8C">
        <w:rPr>
          <w:rFonts w:ascii="Arial Nova Light" w:eastAsia="Cambria" w:hAnsi="Arial Nova Light"/>
          <w:color w:val="434343"/>
          <w:sz w:val="16"/>
          <w:szCs w:val="16"/>
          <w:lang w:val="fi-FI" w:eastAsia="en-GB"/>
        </w:rPr>
        <w:t xml:space="preserve"> </w:t>
      </w:r>
      <w:r w:rsidR="000B1B19" w:rsidRPr="00596A8C">
        <w:rPr>
          <w:rFonts w:ascii="Arial Nova Light" w:eastAsia="Cambria" w:hAnsi="Arial Nova Light"/>
          <w:color w:val="434343"/>
          <w:sz w:val="16"/>
          <w:szCs w:val="16"/>
          <w:lang w:val="fi-FI" w:eastAsia="en-GB"/>
        </w:rPr>
        <w:t>400</w:t>
      </w:r>
      <w:r w:rsidR="00F6766D" w:rsidRPr="00596A8C">
        <w:rPr>
          <w:rFonts w:ascii="Arial Nova Light" w:eastAsia="Cambria" w:hAnsi="Arial Nova Light"/>
          <w:color w:val="434343"/>
          <w:sz w:val="16"/>
          <w:szCs w:val="16"/>
          <w:lang w:val="fi-FI" w:eastAsia="en-GB"/>
        </w:rPr>
        <w:t xml:space="preserve"> </w:t>
      </w:r>
      <w:proofErr w:type="spellStart"/>
      <w:r w:rsidR="00F6766D" w:rsidRPr="00596A8C">
        <w:rPr>
          <w:rFonts w:ascii="Arial Nova Light" w:eastAsia="Cambria" w:hAnsi="Arial Nova Light"/>
          <w:color w:val="434343"/>
          <w:sz w:val="16"/>
          <w:szCs w:val="16"/>
          <w:lang w:val="fi-FI" w:eastAsia="en-GB"/>
        </w:rPr>
        <w:t>medarbetare</w:t>
      </w:r>
      <w:proofErr w:type="spellEnd"/>
      <w:r w:rsidR="00F6766D" w:rsidRPr="00596A8C">
        <w:rPr>
          <w:rFonts w:ascii="Arial Nova Light" w:eastAsia="Cambria" w:hAnsi="Arial Nova Light"/>
          <w:color w:val="434343"/>
          <w:sz w:val="16"/>
          <w:szCs w:val="16"/>
          <w:lang w:val="fi-FI" w:eastAsia="en-GB"/>
        </w:rPr>
        <w:t xml:space="preserve"> </w:t>
      </w:r>
      <w:proofErr w:type="spellStart"/>
      <w:r w:rsidR="00F6766D" w:rsidRPr="00596A8C">
        <w:rPr>
          <w:rFonts w:ascii="Arial Nova Light" w:eastAsia="Cambria" w:hAnsi="Arial Nova Light"/>
          <w:color w:val="434343"/>
          <w:sz w:val="16"/>
          <w:szCs w:val="16"/>
          <w:lang w:val="fi-FI" w:eastAsia="en-GB"/>
        </w:rPr>
        <w:t>framgång</w:t>
      </w:r>
      <w:proofErr w:type="spellEnd"/>
      <w:r w:rsidR="00F6766D" w:rsidRPr="00596A8C">
        <w:rPr>
          <w:rFonts w:ascii="Arial Nova Light" w:eastAsia="Cambria" w:hAnsi="Arial Nova Light"/>
          <w:color w:val="434343"/>
          <w:sz w:val="16"/>
          <w:szCs w:val="16"/>
          <w:lang w:val="fi-FI" w:eastAsia="en-GB"/>
        </w:rPr>
        <w:t xml:space="preserve"> för </w:t>
      </w:r>
      <w:proofErr w:type="spellStart"/>
      <w:r w:rsidR="00F6766D" w:rsidRPr="00596A8C">
        <w:rPr>
          <w:rFonts w:ascii="Arial Nova Light" w:eastAsia="Cambria" w:hAnsi="Arial Nova Light"/>
          <w:color w:val="434343"/>
          <w:sz w:val="16"/>
          <w:szCs w:val="16"/>
          <w:lang w:val="fi-FI" w:eastAsia="en-GB"/>
        </w:rPr>
        <w:t>sina</w:t>
      </w:r>
      <w:proofErr w:type="spellEnd"/>
      <w:r w:rsidR="00F6766D" w:rsidRPr="00596A8C">
        <w:rPr>
          <w:rFonts w:ascii="Arial Nova Light" w:eastAsia="Cambria" w:hAnsi="Arial Nova Light"/>
          <w:color w:val="434343"/>
          <w:sz w:val="16"/>
          <w:szCs w:val="16"/>
          <w:lang w:val="fi-FI" w:eastAsia="en-GB"/>
        </w:rPr>
        <w:t xml:space="preserve"> </w:t>
      </w:r>
      <w:proofErr w:type="spellStart"/>
      <w:r w:rsidR="00F6766D" w:rsidRPr="00596A8C">
        <w:rPr>
          <w:rFonts w:ascii="Arial Nova Light" w:eastAsia="Cambria" w:hAnsi="Arial Nova Light"/>
          <w:color w:val="434343"/>
          <w:sz w:val="16"/>
          <w:szCs w:val="16"/>
          <w:lang w:val="fi-FI" w:eastAsia="en-GB"/>
        </w:rPr>
        <w:t>kunder</w:t>
      </w:r>
      <w:proofErr w:type="spellEnd"/>
      <w:r w:rsidR="00F6766D" w:rsidRPr="00596A8C">
        <w:rPr>
          <w:rFonts w:ascii="Arial Nova Light" w:eastAsia="Cambria" w:hAnsi="Arial Nova Light"/>
          <w:color w:val="434343"/>
          <w:sz w:val="16"/>
          <w:szCs w:val="16"/>
          <w:lang w:val="fi-FI" w:eastAsia="en-GB"/>
        </w:rPr>
        <w:t>.</w:t>
      </w:r>
      <w:r w:rsidR="00F6766D" w:rsidRPr="00596A8C">
        <w:rPr>
          <w:rFonts w:ascii="Arial" w:eastAsia="Cambria" w:hAnsi="Arial" w:cs="Arial"/>
          <w:color w:val="434343"/>
          <w:sz w:val="16"/>
          <w:szCs w:val="16"/>
          <w:lang w:val="fi-FI" w:eastAsia="en-GB"/>
        </w:rPr>
        <w:t> </w:t>
      </w:r>
      <w:proofErr w:type="spellStart"/>
      <w:r w:rsidRPr="00596A8C">
        <w:rPr>
          <w:rFonts w:ascii="Arial Nova Light" w:eastAsia="Cambria" w:hAnsi="Arial Nova Light"/>
          <w:color w:val="434343"/>
          <w:sz w:val="16"/>
          <w:szCs w:val="16"/>
          <w:lang w:val="fi-FI" w:eastAsia="en-GB"/>
        </w:rPr>
        <w:t>engcon</w:t>
      </w:r>
      <w:proofErr w:type="spellEnd"/>
      <w:r w:rsidR="00F6766D" w:rsidRPr="00596A8C">
        <w:rPr>
          <w:rFonts w:ascii="Arial Nova Light" w:eastAsia="Cambria" w:hAnsi="Arial Nova Light"/>
          <w:color w:val="434343"/>
          <w:sz w:val="16"/>
          <w:szCs w:val="16"/>
          <w:lang w:val="fi-FI" w:eastAsia="en-GB"/>
        </w:rPr>
        <w:t> </w:t>
      </w:r>
      <w:proofErr w:type="spellStart"/>
      <w:r w:rsidR="00F6766D" w:rsidRPr="00596A8C">
        <w:rPr>
          <w:rFonts w:ascii="Arial Nova Light" w:eastAsia="Cambria" w:hAnsi="Arial Nova Light"/>
          <w:color w:val="434343"/>
          <w:sz w:val="16"/>
          <w:szCs w:val="16"/>
          <w:lang w:val="fi-FI" w:eastAsia="en-GB"/>
        </w:rPr>
        <w:t>grundades</w:t>
      </w:r>
      <w:proofErr w:type="spellEnd"/>
      <w:r w:rsidR="00F6766D" w:rsidRPr="00596A8C">
        <w:rPr>
          <w:rFonts w:ascii="Arial Nova Light" w:eastAsia="Cambria" w:hAnsi="Arial Nova Light"/>
          <w:color w:val="434343"/>
          <w:sz w:val="16"/>
          <w:szCs w:val="16"/>
          <w:lang w:val="fi-FI" w:eastAsia="en-GB"/>
        </w:rPr>
        <w:t xml:space="preserve"> 1990, </w:t>
      </w:r>
      <w:proofErr w:type="spellStart"/>
      <w:r w:rsidR="00F6766D" w:rsidRPr="00596A8C">
        <w:rPr>
          <w:rFonts w:ascii="Arial Nova Light" w:eastAsia="Cambria" w:hAnsi="Arial Nova Light"/>
          <w:color w:val="434343"/>
          <w:sz w:val="16"/>
          <w:szCs w:val="16"/>
          <w:lang w:val="fi-FI" w:eastAsia="en-GB"/>
        </w:rPr>
        <w:t>med</w:t>
      </w:r>
      <w:proofErr w:type="spellEnd"/>
      <w:r w:rsidR="00F6766D" w:rsidRPr="00596A8C">
        <w:rPr>
          <w:rFonts w:ascii="Arial Nova Light" w:eastAsia="Cambria" w:hAnsi="Arial Nova Light"/>
          <w:color w:val="434343"/>
          <w:sz w:val="16"/>
          <w:szCs w:val="16"/>
          <w:lang w:val="fi-FI" w:eastAsia="en-GB"/>
        </w:rPr>
        <w:t xml:space="preserve"> </w:t>
      </w:r>
      <w:proofErr w:type="spellStart"/>
      <w:r w:rsidR="00F6766D" w:rsidRPr="00596A8C">
        <w:rPr>
          <w:rFonts w:ascii="Arial Nova Light" w:eastAsia="Cambria" w:hAnsi="Arial Nova Light"/>
          <w:color w:val="434343"/>
          <w:sz w:val="16"/>
          <w:szCs w:val="16"/>
          <w:lang w:val="fi-FI" w:eastAsia="en-GB"/>
        </w:rPr>
        <w:t>huvudkontor</w:t>
      </w:r>
      <w:proofErr w:type="spellEnd"/>
      <w:r w:rsidR="00F6766D" w:rsidRPr="00596A8C">
        <w:rPr>
          <w:rFonts w:ascii="Arial Nova Light" w:eastAsia="Cambria" w:hAnsi="Arial Nova Light"/>
          <w:color w:val="434343"/>
          <w:sz w:val="16"/>
          <w:szCs w:val="16"/>
          <w:lang w:val="fi-FI" w:eastAsia="en-GB"/>
        </w:rPr>
        <w:t xml:space="preserve"> i </w:t>
      </w:r>
      <w:proofErr w:type="spellStart"/>
      <w:r w:rsidR="00F6766D" w:rsidRPr="00596A8C">
        <w:rPr>
          <w:rFonts w:ascii="Arial Nova Light" w:eastAsia="Cambria" w:hAnsi="Arial Nova Light"/>
          <w:color w:val="434343"/>
          <w:sz w:val="16"/>
          <w:szCs w:val="16"/>
          <w:lang w:val="fi-FI" w:eastAsia="en-GB"/>
        </w:rPr>
        <w:t>Strömsund</w:t>
      </w:r>
      <w:proofErr w:type="spellEnd"/>
      <w:r w:rsidR="00F6766D" w:rsidRPr="00596A8C">
        <w:rPr>
          <w:rFonts w:ascii="Arial Nova Light" w:eastAsia="Cambria" w:hAnsi="Arial Nova Light"/>
          <w:color w:val="434343"/>
          <w:sz w:val="16"/>
          <w:szCs w:val="16"/>
          <w:lang w:val="fi-FI" w:eastAsia="en-GB"/>
        </w:rPr>
        <w:t>, Sverige och möter marknaden via 13 lokala säljbolag och ett etablerat nätverk av återförsäljare runt om i världen. Nettoomsättningen uppgick till cirka 1,5 miljarder SEK under 2021.</w:t>
      </w:r>
      <w:r w:rsidR="00EF3BEB" w:rsidRPr="00596A8C">
        <w:rPr>
          <w:rFonts w:ascii="Arial Nova Light" w:eastAsia="Cambria" w:hAnsi="Arial Nova Light"/>
          <w:color w:val="434343"/>
          <w:sz w:val="16"/>
          <w:szCs w:val="16"/>
          <w:lang w:val="fi-FI" w:eastAsia="en-GB"/>
        </w:rPr>
        <w:t xml:space="preserve"> </w:t>
      </w:r>
    </w:p>
    <w:p w14:paraId="4F38AFA0" w14:textId="77777777" w:rsidR="00327AE2" w:rsidRPr="00596A8C" w:rsidRDefault="00327AE2" w:rsidP="00EF3BEB">
      <w:pPr>
        <w:pStyle w:val="paragraph"/>
        <w:spacing w:before="0" w:beforeAutospacing="0" w:after="0" w:afterAutospacing="0"/>
        <w:textAlignment w:val="baseline"/>
        <w:rPr>
          <w:rFonts w:eastAsia="Cambria"/>
          <w:color w:val="434343"/>
          <w:sz w:val="16"/>
          <w:szCs w:val="16"/>
          <w:lang w:val="fi-FI" w:eastAsia="en-GB"/>
        </w:rPr>
      </w:pPr>
    </w:p>
    <w:p w14:paraId="0884D4D1" w14:textId="588F7391" w:rsidR="00F6766D" w:rsidRPr="00596A8C" w:rsidRDefault="00F4630A" w:rsidP="00EF3BEB">
      <w:pPr>
        <w:pStyle w:val="paragraph"/>
        <w:spacing w:before="0" w:beforeAutospacing="0" w:after="0" w:afterAutospacing="0"/>
        <w:textAlignment w:val="baseline"/>
        <w:rPr>
          <w:rFonts w:ascii="Arial Nova Light" w:eastAsia="Cambria" w:hAnsi="Arial Nova Light"/>
          <w:color w:val="434343"/>
          <w:sz w:val="16"/>
          <w:szCs w:val="16"/>
          <w:lang w:val="fi-FI" w:eastAsia="en-GB"/>
        </w:rPr>
      </w:pPr>
      <w:hyperlink r:id="rId11" w:history="1">
        <w:r w:rsidR="00807DA2" w:rsidRPr="00596A8C">
          <w:rPr>
            <w:rFonts w:ascii="Arial Nova Light" w:eastAsia="Cambria" w:hAnsi="Arial Nova Light"/>
            <w:color w:val="434343"/>
            <w:sz w:val="16"/>
            <w:szCs w:val="16"/>
            <w:lang w:val="fi-FI" w:eastAsia="en-GB"/>
          </w:rPr>
          <w:t>www.engcon.com</w:t>
        </w:r>
      </w:hyperlink>
    </w:p>
    <w:p w14:paraId="14EE3760" w14:textId="77777777" w:rsidR="00F6766D" w:rsidRPr="00EF3BEB" w:rsidRDefault="00F6766D" w:rsidP="003C5CFD">
      <w:pPr>
        <w:pStyle w:val="Sidfot"/>
        <w:spacing w:before="0"/>
        <w:jc w:val="left"/>
        <w:rPr>
          <w:rStyle w:val="Hyperlnk"/>
          <w:rFonts w:ascii="Arial Nova Light" w:hAnsi="Arial Nova Light" w:cs="Arial"/>
          <w:sz w:val="16"/>
          <w:szCs w:val="16"/>
          <w:lang w:val="sv-SE"/>
        </w:rPr>
      </w:pPr>
    </w:p>
    <w:p w14:paraId="68605749" w14:textId="530173AC" w:rsidR="00F6766D" w:rsidRPr="00EF3BEB" w:rsidRDefault="00F6766D" w:rsidP="003C5CFD">
      <w:pPr>
        <w:pStyle w:val="Sidfot"/>
        <w:spacing w:before="0"/>
        <w:jc w:val="left"/>
        <w:rPr>
          <w:rStyle w:val="Hyperlnk"/>
          <w:rFonts w:ascii="Arial Nova Light" w:hAnsi="Arial Nova Light" w:cs="Arial"/>
          <w:sz w:val="16"/>
          <w:szCs w:val="16"/>
          <w:lang w:val="sv-SE"/>
        </w:rPr>
      </w:pPr>
    </w:p>
    <w:p w14:paraId="79BF5EDA" w14:textId="77777777" w:rsidR="00F6766D" w:rsidRPr="00EF3BEB" w:rsidRDefault="00F6766D" w:rsidP="003C5CFD">
      <w:pPr>
        <w:pStyle w:val="Sidfot"/>
        <w:spacing w:before="0"/>
        <w:jc w:val="left"/>
        <w:rPr>
          <w:rFonts w:ascii="Arial Nova Light" w:hAnsi="Arial Nova Light" w:cs="Arial"/>
          <w:sz w:val="16"/>
          <w:szCs w:val="16"/>
          <w:lang w:val="sv-SE"/>
        </w:rPr>
      </w:pPr>
    </w:p>
    <w:sectPr w:rsidR="00F6766D" w:rsidRPr="00EF3BEB" w:rsidSect="009B6B8A">
      <w:headerReference w:type="default" r:id="rId12"/>
      <w:footerReference w:type="default" r:id="rId13"/>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25D2D" w14:textId="77777777" w:rsidR="00BC3374" w:rsidRDefault="00BC3374">
      <w:r>
        <w:separator/>
      </w:r>
    </w:p>
  </w:endnote>
  <w:endnote w:type="continuationSeparator" w:id="0">
    <w:p w14:paraId="0B7BAABC" w14:textId="77777777" w:rsidR="00BC3374" w:rsidRDefault="00BC3374">
      <w:r>
        <w:continuationSeparator/>
      </w:r>
    </w:p>
  </w:endnote>
  <w:endnote w:type="continuationNotice" w:id="1">
    <w:p w14:paraId="308CDC8B" w14:textId="77777777" w:rsidR="0090190C" w:rsidRDefault="0090190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7832"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DB770" w14:textId="77777777" w:rsidR="00BC3374" w:rsidRDefault="00BC3374">
      <w:r>
        <w:separator/>
      </w:r>
    </w:p>
  </w:footnote>
  <w:footnote w:type="continuationSeparator" w:id="0">
    <w:p w14:paraId="5D6B26D7" w14:textId="77777777" w:rsidR="00BC3374" w:rsidRDefault="00BC3374">
      <w:r>
        <w:continuationSeparator/>
      </w:r>
    </w:p>
  </w:footnote>
  <w:footnote w:type="continuationNotice" w:id="1">
    <w:p w14:paraId="7CEB4E8D" w14:textId="77777777" w:rsidR="0090190C" w:rsidRDefault="0090190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5D7"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58240" behindDoc="1" locked="0" layoutInCell="1" allowOverlap="1" wp14:anchorId="5B8C0CA3" wp14:editId="26CDA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activeWritingStyle w:appName="MSWord" w:lang="sv-SE" w:vendorID="64" w:dllVersion="4096" w:nlCheck="1" w:checkStyle="0"/>
  <w:activeWritingStyle w:appName="MSWord" w:lang="en-GB" w:vendorID="64" w:dllVersion="4096" w:nlCheck="1" w:checkStyle="0"/>
  <w:activeWritingStyle w:appName="MSWord" w:lang="sv-SE" w:vendorID="64" w:dllVersion="0" w:nlCheck="1" w:checkStyle="0"/>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activeWritingStyle w:appName="MSWord" w:lang="fi-FI" w:vendorID="64" w:dllVersion="0" w:nlCheck="1" w:checkStyle="0"/>
  <w:proofState w:spelling="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452B9"/>
    <w:rsid w:val="0005252F"/>
    <w:rsid w:val="0005555F"/>
    <w:rsid w:val="000811E5"/>
    <w:rsid w:val="00082CFB"/>
    <w:rsid w:val="000B1B19"/>
    <w:rsid w:val="000C3201"/>
    <w:rsid w:val="000F7147"/>
    <w:rsid w:val="00111CB9"/>
    <w:rsid w:val="00177E38"/>
    <w:rsid w:val="001913D4"/>
    <w:rsid w:val="002070B6"/>
    <w:rsid w:val="00261A9E"/>
    <w:rsid w:val="002706DE"/>
    <w:rsid w:val="00295CB5"/>
    <w:rsid w:val="002A3342"/>
    <w:rsid w:val="002B17A9"/>
    <w:rsid w:val="002D269E"/>
    <w:rsid w:val="002E3990"/>
    <w:rsid w:val="00327AE2"/>
    <w:rsid w:val="00387FBE"/>
    <w:rsid w:val="003932A0"/>
    <w:rsid w:val="003C5CFD"/>
    <w:rsid w:val="00401C2F"/>
    <w:rsid w:val="00411E65"/>
    <w:rsid w:val="004224FA"/>
    <w:rsid w:val="004300AA"/>
    <w:rsid w:val="00441C8F"/>
    <w:rsid w:val="004625C4"/>
    <w:rsid w:val="00475BD7"/>
    <w:rsid w:val="0048560F"/>
    <w:rsid w:val="00543A0B"/>
    <w:rsid w:val="00546193"/>
    <w:rsid w:val="00552E3A"/>
    <w:rsid w:val="00593A39"/>
    <w:rsid w:val="00596123"/>
    <w:rsid w:val="00596A8C"/>
    <w:rsid w:val="005C1715"/>
    <w:rsid w:val="005D76CA"/>
    <w:rsid w:val="005F36CC"/>
    <w:rsid w:val="006453C6"/>
    <w:rsid w:val="006949F4"/>
    <w:rsid w:val="00710639"/>
    <w:rsid w:val="00756557"/>
    <w:rsid w:val="007822C1"/>
    <w:rsid w:val="00785E33"/>
    <w:rsid w:val="00807DA2"/>
    <w:rsid w:val="00810FCD"/>
    <w:rsid w:val="00864815"/>
    <w:rsid w:val="00866F43"/>
    <w:rsid w:val="0087768D"/>
    <w:rsid w:val="008A3A88"/>
    <w:rsid w:val="0090190C"/>
    <w:rsid w:val="009564C9"/>
    <w:rsid w:val="009808A1"/>
    <w:rsid w:val="009B0489"/>
    <w:rsid w:val="009B6B8A"/>
    <w:rsid w:val="009C1D64"/>
    <w:rsid w:val="009E1BC5"/>
    <w:rsid w:val="009E3C94"/>
    <w:rsid w:val="009F0965"/>
    <w:rsid w:val="00A63C43"/>
    <w:rsid w:val="00A8364C"/>
    <w:rsid w:val="00A9015D"/>
    <w:rsid w:val="00AA769E"/>
    <w:rsid w:val="00B00027"/>
    <w:rsid w:val="00B110C9"/>
    <w:rsid w:val="00B1346B"/>
    <w:rsid w:val="00B3495B"/>
    <w:rsid w:val="00B43D67"/>
    <w:rsid w:val="00B473F8"/>
    <w:rsid w:val="00B91588"/>
    <w:rsid w:val="00B96164"/>
    <w:rsid w:val="00BC3374"/>
    <w:rsid w:val="00BD4323"/>
    <w:rsid w:val="00BD609A"/>
    <w:rsid w:val="00BF63AD"/>
    <w:rsid w:val="00C142D1"/>
    <w:rsid w:val="00C2066F"/>
    <w:rsid w:val="00C529ED"/>
    <w:rsid w:val="00C7170B"/>
    <w:rsid w:val="00C71986"/>
    <w:rsid w:val="00C86DA7"/>
    <w:rsid w:val="00C90356"/>
    <w:rsid w:val="00C965F8"/>
    <w:rsid w:val="00CE0F0C"/>
    <w:rsid w:val="00CE7CE5"/>
    <w:rsid w:val="00D066F6"/>
    <w:rsid w:val="00D1219D"/>
    <w:rsid w:val="00D24C1D"/>
    <w:rsid w:val="00D27FEB"/>
    <w:rsid w:val="00D76824"/>
    <w:rsid w:val="00DA1F90"/>
    <w:rsid w:val="00DC355C"/>
    <w:rsid w:val="00DC38F1"/>
    <w:rsid w:val="00DE2AA9"/>
    <w:rsid w:val="00E04B11"/>
    <w:rsid w:val="00E075AE"/>
    <w:rsid w:val="00E16CE1"/>
    <w:rsid w:val="00E24E0E"/>
    <w:rsid w:val="00E56621"/>
    <w:rsid w:val="00E6333C"/>
    <w:rsid w:val="00E85A9E"/>
    <w:rsid w:val="00E86ABC"/>
    <w:rsid w:val="00EC1A22"/>
    <w:rsid w:val="00EF3BEB"/>
    <w:rsid w:val="00F301E8"/>
    <w:rsid w:val="00F32AC5"/>
    <w:rsid w:val="00F4630A"/>
    <w:rsid w:val="00F53DC1"/>
    <w:rsid w:val="00F54B00"/>
    <w:rsid w:val="00F57ECE"/>
    <w:rsid w:val="00F62AEB"/>
    <w:rsid w:val="00F6766D"/>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oNotEmbedSmartTags/>
  <w:decimalSymbol w:val=","/>
  <w:listSeparator w:val=";"/>
  <w14:docId w14:val="00371C0F"/>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gcon.com/sv_s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ten.stromgren@engco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1" ma:contentTypeDescription="Skapa ett nytt dokument." ma:contentTypeScope="" ma:versionID="350e356ca5a6415256379c7691f1adfb">
  <xsd:schema xmlns:xsd="http://www.w3.org/2001/XMLSchema" xmlns:xs="http://www.w3.org/2001/XMLSchema" xmlns:p="http://schemas.microsoft.com/office/2006/metadata/properties" xmlns:ns2="bf2c21ce-4db6-42ed-ac7c-4396d1ee2582" targetNamespace="http://schemas.microsoft.com/office/2006/metadata/properties" ma:root="true" ma:fieldsID="47cf0cefbc9deb2a93c808b1dbda497c" ns2:_="">
    <xsd:import namespace="bf2c21ce-4db6-42ed-ac7c-4396d1ee25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6BD37F-4BDA-4464-9AAA-82BB6CFD4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2408AA-097B-4847-A39D-3C2DCDD9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7</TotalTime>
  <Pages>2</Pages>
  <Words>493</Words>
  <Characters>2613</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3100</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12</cp:revision>
  <dcterms:created xsi:type="dcterms:W3CDTF">2022-03-17T15:23:00Z</dcterms:created>
  <dcterms:modified xsi:type="dcterms:W3CDTF">2022-03-24T08:46:00Z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74800</vt:r8>
  </property>
</Properties>
</file>