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D5" w:rsidRDefault="00744DC4" w:rsidP="00653CD5">
      <w:pPr>
        <w:pStyle w:val="berschrift1"/>
        <w:rPr>
          <w:b/>
          <w:sz w:val="22"/>
        </w:rPr>
      </w:pPr>
      <w:r>
        <w:rPr>
          <w:b/>
          <w:sz w:val="22"/>
        </w:rPr>
        <w:t>Typische Schäden am Dach</w:t>
      </w:r>
    </w:p>
    <w:p w:rsidR="00744DC4" w:rsidRPr="00744DC4" w:rsidRDefault="00CB3DF2" w:rsidP="00744DC4">
      <w:pPr>
        <w:pStyle w:val="berschrift2"/>
      </w:pPr>
      <w:r>
        <w:t>Erkennen</w:t>
      </w:r>
      <w:r w:rsidR="00744DC4">
        <w:t xml:space="preserve"> – vermeide</w:t>
      </w:r>
      <w:r>
        <w:t>n</w:t>
      </w:r>
      <w:r w:rsidR="00744DC4">
        <w:t xml:space="preserve"> – beheben</w:t>
      </w:r>
    </w:p>
    <w:p w:rsidR="00653CD5" w:rsidRDefault="00653CD5" w:rsidP="00653CD5">
      <w:pPr>
        <w:pStyle w:val="berschrift2"/>
      </w:pPr>
    </w:p>
    <w:tbl>
      <w:tblPr>
        <w:tblW w:w="7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625"/>
      </w:tblGrid>
      <w:tr w:rsidR="00653CD5" w:rsidTr="00815E99">
        <w:tc>
          <w:tcPr>
            <w:tcW w:w="2197" w:type="dxa"/>
          </w:tcPr>
          <w:p w:rsidR="00653CD5" w:rsidRPr="000E31C8" w:rsidRDefault="00CA54FD" w:rsidP="005A4306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7E29B9EF" wp14:editId="21CF1025">
                  <wp:extent cx="1265196" cy="18097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3200_2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801" cy="18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</w:tcPr>
          <w:p w:rsidR="00653CD5" w:rsidRPr="00251713" w:rsidRDefault="00653CD5" w:rsidP="005A4306">
            <w:r w:rsidRPr="00251713">
              <w:t xml:space="preserve">Von </w:t>
            </w:r>
            <w:r w:rsidR="00BF1FC1" w:rsidRPr="00251713">
              <w:t xml:space="preserve">Dipl.-Ing. </w:t>
            </w:r>
            <w:r w:rsidR="00744DC4" w:rsidRPr="00251713">
              <w:t>Walter Holzapfel</w:t>
            </w:r>
            <w:r w:rsidRPr="00251713">
              <w:t>.</w:t>
            </w:r>
          </w:p>
          <w:p w:rsidR="00653CD5" w:rsidRPr="00251713" w:rsidRDefault="00653CD5" w:rsidP="005A4306"/>
          <w:p w:rsidR="00653CD5" w:rsidRPr="00251713" w:rsidRDefault="001D6E13" w:rsidP="005A4306">
            <w:r>
              <w:t xml:space="preserve">3., überarbeitete und erweiterte </w:t>
            </w:r>
            <w:r w:rsidR="00653CD5" w:rsidRPr="00251713">
              <w:t>Auflage 2015</w:t>
            </w:r>
            <w:r w:rsidR="00C854B2" w:rsidRPr="00251713">
              <w:t>. 16,8 x 24 cm</w:t>
            </w:r>
            <w:r w:rsidR="00653CD5" w:rsidRPr="00251713">
              <w:t xml:space="preserve">. </w:t>
            </w:r>
            <w:r>
              <w:t>Kartoniert</w:t>
            </w:r>
            <w:r w:rsidR="00653CD5" w:rsidRPr="00251713">
              <w:t xml:space="preserve">. </w:t>
            </w:r>
            <w:r w:rsidR="00C854B2" w:rsidRPr="00251713">
              <w:t>3</w:t>
            </w:r>
            <w:r w:rsidR="00653CD5" w:rsidRPr="00251713">
              <w:t>6</w:t>
            </w:r>
            <w:r>
              <w:t>4</w:t>
            </w:r>
            <w:r w:rsidR="00C854B2" w:rsidRPr="00251713">
              <w:t xml:space="preserve"> Seiten.</w:t>
            </w:r>
          </w:p>
          <w:p w:rsidR="00251713" w:rsidRDefault="00251713" w:rsidP="005A4306">
            <w:pPr>
              <w:rPr>
                <w:rStyle w:val="price-until"/>
              </w:rPr>
            </w:pPr>
          </w:p>
          <w:p w:rsidR="00653CD5" w:rsidRPr="00251713" w:rsidRDefault="00251713" w:rsidP="005A4306">
            <w:r>
              <w:rPr>
                <w:rStyle w:val="price-until"/>
              </w:rPr>
              <w:t>Buch</w:t>
            </w:r>
            <w:r w:rsidR="00A01652">
              <w:rPr>
                <w:rStyle w:val="price-until"/>
              </w:rPr>
              <w:t>:</w:t>
            </w:r>
            <w:r>
              <w:rPr>
                <w:rStyle w:val="price-until"/>
              </w:rPr>
              <w:br/>
            </w:r>
            <w:r w:rsidR="00744DC4" w:rsidRPr="00251713">
              <w:rPr>
                <w:rStyle w:val="price-until"/>
              </w:rPr>
              <w:t>EURO 5</w:t>
            </w:r>
            <w:r w:rsidR="00653CD5" w:rsidRPr="00251713">
              <w:rPr>
                <w:rStyle w:val="price-until"/>
              </w:rPr>
              <w:t>9,–</w:t>
            </w:r>
          </w:p>
          <w:p w:rsidR="00D87565" w:rsidRPr="00251713" w:rsidRDefault="00653CD5" w:rsidP="00D87565">
            <w:pPr>
              <w:jc w:val="both"/>
            </w:pPr>
            <w:r w:rsidRPr="00251713">
              <w:t xml:space="preserve">ISBN </w:t>
            </w:r>
            <w:r w:rsidR="00744DC4" w:rsidRPr="00251713">
              <w:t>978-3-481-03320-0</w:t>
            </w:r>
          </w:p>
          <w:p w:rsidR="00D87565" w:rsidRPr="00251713" w:rsidRDefault="00D87565" w:rsidP="00D87565">
            <w:pPr>
              <w:jc w:val="both"/>
            </w:pPr>
          </w:p>
          <w:p w:rsidR="00D87565" w:rsidRPr="00251713" w:rsidRDefault="00D87565" w:rsidP="00D87565">
            <w:pPr>
              <w:autoSpaceDE w:val="0"/>
              <w:autoSpaceDN w:val="0"/>
              <w:adjustRightInd w:val="0"/>
              <w:spacing w:line="240" w:lineRule="auto"/>
            </w:pPr>
            <w:r w:rsidRPr="00251713">
              <w:t>E-Book</w:t>
            </w:r>
            <w:r w:rsidR="00A01652">
              <w:t>:</w:t>
            </w:r>
          </w:p>
          <w:p w:rsidR="00251713" w:rsidRPr="00251713" w:rsidRDefault="00251713" w:rsidP="00D87565">
            <w:pPr>
              <w:autoSpaceDE w:val="0"/>
              <w:autoSpaceDN w:val="0"/>
              <w:adjustRightInd w:val="0"/>
              <w:spacing w:line="240" w:lineRule="auto"/>
            </w:pPr>
            <w:r w:rsidRPr="00251713">
              <w:t>EURO 47,2</w:t>
            </w:r>
            <w:r w:rsidR="001D6E13">
              <w:t>0</w:t>
            </w:r>
          </w:p>
          <w:p w:rsidR="001D6E13" w:rsidRDefault="00D87565" w:rsidP="00D87565">
            <w:pPr>
              <w:jc w:val="both"/>
            </w:pPr>
            <w:r w:rsidRPr="00251713">
              <w:t>ISBN 978-3-481-03411-5</w:t>
            </w:r>
          </w:p>
          <w:p w:rsidR="00D87565" w:rsidRPr="00251713" w:rsidRDefault="00D87565" w:rsidP="00D87565">
            <w:pPr>
              <w:autoSpaceDE w:val="0"/>
              <w:autoSpaceDN w:val="0"/>
              <w:adjustRightInd w:val="0"/>
              <w:spacing w:line="240" w:lineRule="auto"/>
            </w:pPr>
          </w:p>
        </w:tc>
      </w:tr>
    </w:tbl>
    <w:p w:rsidR="00653CD5" w:rsidRDefault="00653CD5" w:rsidP="00653CD5">
      <w:r>
        <w:t>VERLAGSGESELLSCHAFT RUDOLF MÜLLER GmbH &amp; Co. KG</w:t>
      </w:r>
    </w:p>
    <w:p w:rsidR="00653CD5" w:rsidRDefault="00653CD5" w:rsidP="00653CD5">
      <w:pPr>
        <w:pStyle w:val="berschrift1"/>
        <w:rPr>
          <w:u w:val="none"/>
        </w:rPr>
      </w:pPr>
      <w:r>
        <w:rPr>
          <w:u w:val="none"/>
        </w:rPr>
        <w:t>Stolberger Str. 84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</w:t>
      </w:r>
      <w:r>
        <w:rPr>
          <w:u w:val="none"/>
        </w:rPr>
        <w:tab/>
        <w:t xml:space="preserve">  </w:t>
      </w:r>
      <w:r>
        <w:rPr>
          <w:u w:val="none"/>
        </w:rPr>
        <w:tab/>
        <w:t xml:space="preserve">            50933 Köln</w:t>
      </w:r>
    </w:p>
    <w:p w:rsidR="00653CD5" w:rsidRDefault="00653CD5" w:rsidP="00653CD5">
      <w:pPr>
        <w:pStyle w:val="berschrift1"/>
        <w:rPr>
          <w:u w:val="none"/>
        </w:rPr>
      </w:pPr>
      <w:r>
        <w:rPr>
          <w:u w:val="none"/>
        </w:rPr>
        <w:t>Telefon: 0221 5497-120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   Telefax: 0221 5497-130</w:t>
      </w:r>
    </w:p>
    <w:p w:rsidR="00653CD5" w:rsidRDefault="00653CD5" w:rsidP="00653CD5">
      <w:pPr>
        <w:rPr>
          <w:u w:val="single"/>
        </w:rPr>
      </w:pPr>
      <w:r>
        <w:rPr>
          <w:u w:val="single"/>
        </w:rPr>
        <w:t>service@rudolf-mueller.de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www.baufachmedien.de</w:t>
      </w:r>
    </w:p>
    <w:p w:rsidR="00653CD5" w:rsidRDefault="00653CD5" w:rsidP="00034781">
      <w:pPr>
        <w:spacing w:line="300" w:lineRule="exact"/>
      </w:pPr>
    </w:p>
    <w:p w:rsidR="007933CC" w:rsidRDefault="00C46655" w:rsidP="00034781">
      <w:pPr>
        <w:autoSpaceDE w:val="0"/>
        <w:autoSpaceDN w:val="0"/>
        <w:adjustRightInd w:val="0"/>
        <w:spacing w:line="300" w:lineRule="exact"/>
      </w:pPr>
      <w:r>
        <w:t xml:space="preserve">Mit </w:t>
      </w:r>
      <w:r w:rsidR="007933CC">
        <w:t xml:space="preserve">der 3. Auflage von </w:t>
      </w:r>
      <w:r>
        <w:t xml:space="preserve">„Typische Schäden am Dach“ </w:t>
      </w:r>
      <w:r w:rsidR="00F22133">
        <w:t>legt</w:t>
      </w:r>
      <w:r w:rsidR="001D6E13">
        <w:t xml:space="preserve"> Dipl.-Ing. </w:t>
      </w:r>
      <w:r>
        <w:t xml:space="preserve">Walter Holzapfel </w:t>
      </w:r>
      <w:r w:rsidR="007933CC">
        <w:t xml:space="preserve">erneut </w:t>
      </w:r>
      <w:r>
        <w:t>eine umfassende Sammlung der häufigsten Schäden am Dach</w:t>
      </w:r>
      <w:r w:rsidR="00F22133">
        <w:t xml:space="preserve"> vor</w:t>
      </w:r>
      <w:r>
        <w:t xml:space="preserve">. </w:t>
      </w:r>
      <w:r w:rsidR="007933CC">
        <w:t xml:space="preserve">Das Fachbuch </w:t>
      </w:r>
      <w:r>
        <w:t xml:space="preserve"> </w:t>
      </w:r>
      <w:r w:rsidR="007933CC">
        <w:t>zeigt die typischen Schwachstellen und Stolpersteine</w:t>
      </w:r>
      <w:r>
        <w:t xml:space="preserve">, die bei der Ausführung von Dachdeckungs- und </w:t>
      </w:r>
      <w:r w:rsidRPr="00D65E15">
        <w:t>Dachabdichtungsarbeiten auftreten</w:t>
      </w:r>
      <w:r>
        <w:t xml:space="preserve"> können</w:t>
      </w:r>
      <w:r w:rsidR="00034781">
        <w:t>.</w:t>
      </w:r>
    </w:p>
    <w:p w:rsidR="007933CC" w:rsidRDefault="007933CC" w:rsidP="00034781">
      <w:pPr>
        <w:autoSpaceDE w:val="0"/>
        <w:autoSpaceDN w:val="0"/>
        <w:adjustRightInd w:val="0"/>
        <w:spacing w:line="300" w:lineRule="exact"/>
      </w:pPr>
    </w:p>
    <w:p w:rsidR="00BF1FC1" w:rsidRDefault="00C46655" w:rsidP="00815E99">
      <w:pPr>
        <w:autoSpaceDE w:val="0"/>
        <w:autoSpaceDN w:val="0"/>
        <w:adjustRightInd w:val="0"/>
        <w:spacing w:line="300" w:lineRule="exact"/>
      </w:pPr>
      <w:r>
        <w:t xml:space="preserve">Vom Steil- und Flachdach über </w:t>
      </w:r>
      <w:r w:rsidRPr="00D65E15">
        <w:t>den Dachgeschossausbau bis hin zur Entwässerung, der Dachbegrünung</w:t>
      </w:r>
      <w:r>
        <w:t xml:space="preserve"> </w:t>
      </w:r>
      <w:r w:rsidRPr="00D65E15">
        <w:t>und den allgemeinen M</w:t>
      </w:r>
      <w:r>
        <w:t>etallarbeiten deckt das Werk</w:t>
      </w:r>
      <w:r w:rsidRPr="00D65E15">
        <w:t xml:space="preserve"> die wichtigsten</w:t>
      </w:r>
      <w:r>
        <w:t xml:space="preserve"> </w:t>
      </w:r>
      <w:r w:rsidRPr="00D65E15">
        <w:t>Leistungsbereiche des Dachdeckers ab.</w:t>
      </w:r>
      <w:r w:rsidR="007933CC">
        <w:t xml:space="preserve"> </w:t>
      </w:r>
      <w:r w:rsidR="000D7F02">
        <w:t>Insgesamt 211 Schaden</w:t>
      </w:r>
      <w:r w:rsidR="00BF1FC1" w:rsidRPr="00BF1FC1">
        <w:t xml:space="preserve">fälle </w:t>
      </w:r>
      <w:r w:rsidR="007933CC">
        <w:t xml:space="preserve">verdeutlichen anschaulich, welche Schäden besonders häufig und typisch für die </w:t>
      </w:r>
      <w:r w:rsidR="007933CC" w:rsidRPr="00207AF2">
        <w:t xml:space="preserve">jeweilige Ausführungsart </w:t>
      </w:r>
      <w:r w:rsidR="00F22133">
        <w:t>sind und</w:t>
      </w:r>
      <w:r w:rsidR="00034781">
        <w:t xml:space="preserve"> geben Rückschlüsse</w:t>
      </w:r>
      <w:r w:rsidR="00F22133" w:rsidRPr="00207AF2">
        <w:t xml:space="preserve"> zur Schaden</w:t>
      </w:r>
      <w:r w:rsidR="00034781">
        <w:t>s</w:t>
      </w:r>
      <w:r w:rsidR="00F22133" w:rsidRPr="00207AF2">
        <w:t>vermeidung</w:t>
      </w:r>
      <w:r w:rsidR="00034781">
        <w:t xml:space="preserve">. </w:t>
      </w:r>
      <w:r w:rsidR="00BF1FC1" w:rsidRPr="00BF1FC1">
        <w:t>Anstatt planerische oder handwerkliche</w:t>
      </w:r>
      <w:r w:rsidR="00BF1FC1">
        <w:t xml:space="preserve"> </w:t>
      </w:r>
      <w:r w:rsidR="00BF1FC1" w:rsidRPr="00BF1FC1">
        <w:t>Fehlleistungen zu dokumentieren,</w:t>
      </w:r>
      <w:r w:rsidR="00BF1FC1">
        <w:t xml:space="preserve"> </w:t>
      </w:r>
      <w:r w:rsidR="00BF1FC1" w:rsidRPr="00BF1FC1">
        <w:t>ist es dem Autor vielmehr ein wichtiges Anliegen,</w:t>
      </w:r>
      <w:r w:rsidR="00BF1FC1">
        <w:t xml:space="preserve"> </w:t>
      </w:r>
      <w:r w:rsidR="00BF1FC1" w:rsidRPr="00BF1FC1">
        <w:t>zur Vermeidung solcher Fehler im</w:t>
      </w:r>
      <w:r w:rsidR="00BF1FC1">
        <w:t xml:space="preserve"> </w:t>
      </w:r>
      <w:r w:rsidR="00BF1FC1" w:rsidRPr="00BF1FC1">
        <w:t>Vorfeld beizutragen.</w:t>
      </w:r>
    </w:p>
    <w:p w:rsidR="00BF1FC1" w:rsidRPr="00BF1FC1" w:rsidRDefault="00BF1FC1" w:rsidP="00815E99">
      <w:pPr>
        <w:autoSpaceDE w:val="0"/>
        <w:autoSpaceDN w:val="0"/>
        <w:adjustRightInd w:val="0"/>
        <w:spacing w:line="300" w:lineRule="exact"/>
      </w:pPr>
    </w:p>
    <w:p w:rsidR="00284783" w:rsidRPr="00207AF2" w:rsidRDefault="00284783" w:rsidP="00815E99">
      <w:pPr>
        <w:spacing w:line="300" w:lineRule="exact"/>
      </w:pPr>
      <w:r>
        <w:t xml:space="preserve"> </w:t>
      </w:r>
      <w:r w:rsidRPr="00207AF2">
        <w:t xml:space="preserve">„Typische Schäden am Dach“ </w:t>
      </w:r>
      <w:r>
        <w:t>unterstützt den Dachhandwerker</w:t>
      </w:r>
      <w:r w:rsidRPr="00207AF2">
        <w:t xml:space="preserve"> bei der </w:t>
      </w:r>
      <w:r>
        <w:t xml:space="preserve">fachgerechten </w:t>
      </w:r>
      <w:r w:rsidRPr="00207AF2">
        <w:t xml:space="preserve">Planung und </w:t>
      </w:r>
      <w:r>
        <w:t>Ausführung von</w:t>
      </w:r>
      <w:r w:rsidRPr="00AC4F23">
        <w:t xml:space="preserve"> </w:t>
      </w:r>
      <w:r>
        <w:t xml:space="preserve">Dachdeckungs- und Dachabdichtungsarbeiten. </w:t>
      </w:r>
      <w:r w:rsidRPr="00207AF2">
        <w:t>Sachverständige</w:t>
      </w:r>
      <w:r>
        <w:t>n hilft die Sammlung</w:t>
      </w:r>
      <w:r w:rsidRPr="00207AF2">
        <w:t xml:space="preserve"> bei der Begutachtung vorhandener Schadensfälle.</w:t>
      </w:r>
    </w:p>
    <w:p w:rsidR="00815E99" w:rsidRDefault="00815E99" w:rsidP="00815E99">
      <w:pPr>
        <w:tabs>
          <w:tab w:val="left" w:pos="4536"/>
        </w:tabs>
        <w:spacing w:line="300" w:lineRule="exact"/>
      </w:pPr>
    </w:p>
    <w:p w:rsidR="00BF1FC1" w:rsidRPr="00BF1FC1" w:rsidRDefault="000053FE" w:rsidP="00815E99">
      <w:pPr>
        <w:tabs>
          <w:tab w:val="left" w:pos="4536"/>
        </w:tabs>
        <w:spacing w:line="300" w:lineRule="exact"/>
      </w:pPr>
      <w:r w:rsidRPr="00BF1FC1">
        <w:t>1.</w:t>
      </w:r>
      <w:r w:rsidR="005318A5">
        <w:t>5</w:t>
      </w:r>
      <w:r w:rsidR="00715A03">
        <w:t>50</w:t>
      </w:r>
      <w:r w:rsidRPr="00BF1FC1">
        <w:t xml:space="preserve"> </w:t>
      </w:r>
      <w:bookmarkStart w:id="0" w:name="_GoBack"/>
      <w:bookmarkEnd w:id="0"/>
      <w:r w:rsidRPr="00BF1FC1">
        <w:t>Zeichen</w:t>
      </w:r>
      <w:r w:rsidR="005318A5">
        <w:t xml:space="preserve"> / Juni 2015</w:t>
      </w:r>
    </w:p>
    <w:sectPr w:rsidR="00BF1FC1" w:rsidRPr="00BF1FC1" w:rsidSect="00815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3119" w:bottom="2410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D5" w:rsidRDefault="00653CD5">
      <w:r>
        <w:separator/>
      </w:r>
    </w:p>
  </w:endnote>
  <w:endnote w:type="continuationSeparator" w:id="0">
    <w:p w:rsidR="00653CD5" w:rsidRDefault="0065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B5" w:rsidRDefault="00EA60B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D5" w:rsidRDefault="00653CD5">
      <w:r>
        <w:separator/>
      </w:r>
    </w:p>
  </w:footnote>
  <w:footnote w:type="continuationSeparator" w:id="0">
    <w:p w:rsidR="00653CD5" w:rsidRDefault="00653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B5" w:rsidRDefault="00EA60B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62442" w:rsidP="00262442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1" w:name="OhneErsteSeite"/>
    <w:r w:rsidR="00653CD5">
      <w:rPr>
        <w:sz w:val="20"/>
        <w:szCs w:val="20"/>
      </w:rPr>
      <w:instrText>@OhneErsteSeite@5004</w:instrText>
    </w:r>
    <w:bookmarkEnd w:id="1"/>
    <w:r w:rsidRPr="005747B8">
      <w:rPr>
        <w:sz w:val="20"/>
        <w:szCs w:val="20"/>
      </w:rPr>
      <w:instrText xml:space="preserve"> </w:instrText>
    </w:r>
    <w:r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815E99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A01652">
      <w:rPr>
        <w:rStyle w:val="Seitenzahl"/>
        <w:noProof/>
        <w:sz w:val="20"/>
        <w:szCs w:val="20"/>
      </w:rPr>
      <w:t>22. Juni 2015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186F00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6" w:name="AusgabeArt"/>
    <w:r w:rsidR="00653CD5">
      <w:rPr>
        <w:sz w:val="20"/>
        <w:szCs w:val="20"/>
      </w:rPr>
      <w:instrText>@Ausgabeart@1</w:instrText>
    </w:r>
    <w:bookmarkEnd w:id="6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9421DC" w:rsidRPr="005747B8" w:rsidRDefault="009421DC" w:rsidP="009421DC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7" w:name="PrintCode1"/>
    <w:r w:rsidR="00653CD5">
      <w:rPr>
        <w:sz w:val="20"/>
        <w:szCs w:val="20"/>
      </w:rPr>
      <w:instrText>@ErsteSeite@5004</w:instrText>
    </w:r>
    <w:bookmarkEnd w:id="7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Pr="005747B8" w:rsidRDefault="00CD641C" w:rsidP="00AA0FB5">
    <w:pPr>
      <w:pStyle w:val="Kopfzeile"/>
      <w:spacing w:after="1760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</w:instrText>
    </w:r>
    <w:r w:rsidR="001E0B69" w:rsidRPr="005747B8">
      <w:rPr>
        <w:sz w:val="20"/>
        <w:szCs w:val="20"/>
      </w:rPr>
      <w:instrText xml:space="preserve">PRINT </w:instrText>
    </w:r>
    <w:bookmarkStart w:id="8" w:name="PrintCode2"/>
    <w:r w:rsidR="00653CD5">
      <w:rPr>
        <w:sz w:val="20"/>
        <w:szCs w:val="20"/>
      </w:rPr>
      <w:instrText>@FolgeSeiten@5004</w:instrText>
    </w:r>
    <w:bookmarkEnd w:id="8"/>
    <w:r w:rsidR="001E0B69" w:rsidRPr="005747B8">
      <w:rPr>
        <w:sz w:val="20"/>
        <w:szCs w:val="20"/>
      </w:rPr>
      <w:instrText xml:space="preserve"> </w:instrText>
    </w:r>
    <w:r w:rsidR="001E0B69">
      <w:rPr>
        <w:sz w:val="20"/>
        <w:szCs w:val="20"/>
      </w:rPr>
      <w:instrText xml:space="preserve">0x0D </w:instrText>
    </w:r>
    <w:r w:rsidR="001E0B69" w:rsidRPr="005747B8">
      <w:rPr>
        <w:sz w:val="20"/>
        <w:szCs w:val="20"/>
      </w:rPr>
      <w:instrText>\* MERGEFORMAT</w:instrText>
    </w:r>
    <w:r w:rsidRPr="005747B8">
      <w:rPr>
        <w:sz w:val="20"/>
        <w:szCs w:val="20"/>
      </w:rPr>
      <w:instrText xml:space="preserve"> </w:instrText>
    </w:r>
    <w:r w:rsidRPr="005747B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D5"/>
    <w:rsid w:val="00002E96"/>
    <w:rsid w:val="00004D6A"/>
    <w:rsid w:val="000053FE"/>
    <w:rsid w:val="00022C59"/>
    <w:rsid w:val="000300D7"/>
    <w:rsid w:val="00030E40"/>
    <w:rsid w:val="00034781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D7F02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D6E13"/>
    <w:rsid w:val="001E0B69"/>
    <w:rsid w:val="001E3055"/>
    <w:rsid w:val="001F3D8B"/>
    <w:rsid w:val="001F3EC3"/>
    <w:rsid w:val="001F57F2"/>
    <w:rsid w:val="00204574"/>
    <w:rsid w:val="0021464A"/>
    <w:rsid w:val="00251713"/>
    <w:rsid w:val="0025473B"/>
    <w:rsid w:val="002549E0"/>
    <w:rsid w:val="00261F26"/>
    <w:rsid w:val="00262442"/>
    <w:rsid w:val="0026383B"/>
    <w:rsid w:val="00274A2A"/>
    <w:rsid w:val="00282A8B"/>
    <w:rsid w:val="00284783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2E77BA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F2F81"/>
    <w:rsid w:val="00412F17"/>
    <w:rsid w:val="0042793A"/>
    <w:rsid w:val="004B1C9D"/>
    <w:rsid w:val="004C0EF8"/>
    <w:rsid w:val="004D0735"/>
    <w:rsid w:val="004D1764"/>
    <w:rsid w:val="004E05E6"/>
    <w:rsid w:val="004E408A"/>
    <w:rsid w:val="00506FD3"/>
    <w:rsid w:val="00517005"/>
    <w:rsid w:val="005318A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7AEB"/>
    <w:rsid w:val="005C1A82"/>
    <w:rsid w:val="005D1F20"/>
    <w:rsid w:val="006068D8"/>
    <w:rsid w:val="00621DEC"/>
    <w:rsid w:val="00635601"/>
    <w:rsid w:val="00653CD5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70114C"/>
    <w:rsid w:val="0070688F"/>
    <w:rsid w:val="00715A03"/>
    <w:rsid w:val="007166F1"/>
    <w:rsid w:val="00727819"/>
    <w:rsid w:val="00734E40"/>
    <w:rsid w:val="00744DC4"/>
    <w:rsid w:val="0075216D"/>
    <w:rsid w:val="00767465"/>
    <w:rsid w:val="00767780"/>
    <w:rsid w:val="0078685E"/>
    <w:rsid w:val="007933CC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8139B9"/>
    <w:rsid w:val="00815E99"/>
    <w:rsid w:val="0082344B"/>
    <w:rsid w:val="0084341A"/>
    <w:rsid w:val="008A6365"/>
    <w:rsid w:val="008B3C13"/>
    <w:rsid w:val="008B5052"/>
    <w:rsid w:val="008B7D3B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D4F57"/>
    <w:rsid w:val="009E5159"/>
    <w:rsid w:val="009F5707"/>
    <w:rsid w:val="00A01652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B25492"/>
    <w:rsid w:val="00B34EA7"/>
    <w:rsid w:val="00B47D6F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E6EBC"/>
    <w:rsid w:val="00BF1FC1"/>
    <w:rsid w:val="00C014D3"/>
    <w:rsid w:val="00C02720"/>
    <w:rsid w:val="00C34BEE"/>
    <w:rsid w:val="00C45A53"/>
    <w:rsid w:val="00C46655"/>
    <w:rsid w:val="00C46658"/>
    <w:rsid w:val="00C5103B"/>
    <w:rsid w:val="00C64634"/>
    <w:rsid w:val="00C64DB9"/>
    <w:rsid w:val="00C76364"/>
    <w:rsid w:val="00C837FB"/>
    <w:rsid w:val="00C854B2"/>
    <w:rsid w:val="00CA0D94"/>
    <w:rsid w:val="00CA54FD"/>
    <w:rsid w:val="00CB3DF2"/>
    <w:rsid w:val="00CC12BD"/>
    <w:rsid w:val="00CD641C"/>
    <w:rsid w:val="00CF2169"/>
    <w:rsid w:val="00D04046"/>
    <w:rsid w:val="00D17DED"/>
    <w:rsid w:val="00D30700"/>
    <w:rsid w:val="00D54509"/>
    <w:rsid w:val="00D640CF"/>
    <w:rsid w:val="00D65240"/>
    <w:rsid w:val="00D71C09"/>
    <w:rsid w:val="00D87565"/>
    <w:rsid w:val="00D87882"/>
    <w:rsid w:val="00D91E06"/>
    <w:rsid w:val="00D9705A"/>
    <w:rsid w:val="00DA7952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F04D6D"/>
    <w:rsid w:val="00F22133"/>
    <w:rsid w:val="00F36B5F"/>
    <w:rsid w:val="00F5512D"/>
    <w:rsid w:val="00F62CF1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3CD5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653CD5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653CD5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653CD5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653CD5"/>
    <w:rPr>
      <w:b/>
    </w:rPr>
  </w:style>
  <w:style w:type="character" w:customStyle="1" w:styleId="price-until">
    <w:name w:val="price-until"/>
    <w:basedOn w:val="Absatz-Standardschriftart"/>
    <w:rsid w:val="00653C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3CD5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653CD5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653CD5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653CD5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653CD5"/>
    <w:rPr>
      <w:b/>
    </w:rPr>
  </w:style>
  <w:style w:type="character" w:customStyle="1" w:styleId="price-until">
    <w:name w:val="price-until"/>
    <w:basedOn w:val="Absatz-Standardschriftart"/>
    <w:rsid w:val="00653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RMVorlage_S.dotx</Template>
  <TotalTime>0</TotalTime>
  <Pages>1</Pages>
  <Words>195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Kroliczek, Justina</dc:creator>
  <cp:lastModifiedBy>Kroliczek, Justina </cp:lastModifiedBy>
  <cp:revision>5</cp:revision>
  <cp:lastPrinted>2015-05-13T09:41:00Z</cp:lastPrinted>
  <dcterms:created xsi:type="dcterms:W3CDTF">2015-06-08T08:06:00Z</dcterms:created>
  <dcterms:modified xsi:type="dcterms:W3CDTF">2015-06-22T10:25:00Z</dcterms:modified>
</cp:coreProperties>
</file>