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0E" w:rsidRDefault="007F3CFD" w:rsidP="0039070E">
      <w:pPr>
        <w:ind w:left="-360"/>
        <w:rPr>
          <w:rFonts w:ascii="Arial Narrow" w:hAnsi="Arial Narrow" w:cs="Arial"/>
          <w:color w:val="999999"/>
          <w:sz w:val="32"/>
          <w:szCs w:val="32"/>
        </w:rPr>
      </w:pPr>
      <w:r>
        <w:rPr>
          <w:rFonts w:ascii="Arial Narrow" w:hAnsi="Arial Narrow" w:cs="Arial"/>
          <w:color w:val="999999"/>
          <w:sz w:val="32"/>
          <w:szCs w:val="32"/>
        </w:rPr>
        <w:t>Pressemitteilung</w:t>
      </w:r>
    </w:p>
    <w:p w:rsidR="0039070E" w:rsidRPr="00072461" w:rsidRDefault="0039070E" w:rsidP="0039070E">
      <w:pPr>
        <w:ind w:left="-360"/>
        <w:rPr>
          <w:rFonts w:ascii="Arial Narrow" w:hAnsi="Arial Narrow" w:cs="Arial"/>
          <w:color w:val="999999"/>
          <w:sz w:val="32"/>
          <w:szCs w:val="32"/>
        </w:rPr>
      </w:pPr>
    </w:p>
    <w:p w:rsidR="00B25DD2" w:rsidRPr="00B25DD2" w:rsidRDefault="0042684C" w:rsidP="00B25DD2">
      <w:pPr>
        <w:pStyle w:val="Kopfzeile"/>
        <w:tabs>
          <w:tab w:val="left" w:pos="-360"/>
        </w:tabs>
        <w:ind w:left="-360" w:right="-426"/>
        <w:rPr>
          <w:rFonts w:ascii="Arial Narrow" w:hAnsi="Arial Narrow"/>
          <w:b/>
          <w:sz w:val="28"/>
          <w:szCs w:val="28"/>
        </w:rPr>
      </w:pPr>
      <w:bookmarkStart w:id="0" w:name="_GoBack"/>
      <w:r>
        <w:rPr>
          <w:rFonts w:ascii="Arial Narrow" w:hAnsi="Arial Narrow"/>
          <w:b/>
          <w:sz w:val="28"/>
          <w:szCs w:val="28"/>
        </w:rPr>
        <w:t xml:space="preserve">Klimafreundlich </w:t>
      </w:r>
      <w:r w:rsidR="003D5589">
        <w:rPr>
          <w:rFonts w:ascii="Arial Narrow" w:hAnsi="Arial Narrow"/>
          <w:b/>
          <w:sz w:val="28"/>
          <w:szCs w:val="28"/>
        </w:rPr>
        <w:t>Autofahren</w:t>
      </w:r>
      <w:r w:rsidR="00E42733">
        <w:rPr>
          <w:rFonts w:ascii="Arial Narrow" w:hAnsi="Arial Narrow"/>
          <w:b/>
          <w:sz w:val="28"/>
          <w:szCs w:val="28"/>
        </w:rPr>
        <w:t xml:space="preserve"> mit der Barmenia</w:t>
      </w:r>
    </w:p>
    <w:p w:rsidR="00B25DD2" w:rsidRPr="00B25DD2" w:rsidRDefault="00B25DD2" w:rsidP="00B25DD2">
      <w:pPr>
        <w:pStyle w:val="Kopfzeile"/>
        <w:ind w:left="-360" w:right="-426"/>
        <w:rPr>
          <w:rFonts w:ascii="Arial Narrow" w:hAnsi="Arial Narrow"/>
          <w:b/>
          <w:sz w:val="28"/>
          <w:szCs w:val="28"/>
        </w:rPr>
      </w:pPr>
    </w:p>
    <w:p w:rsidR="00A17E1A" w:rsidRPr="00A17E1A" w:rsidRDefault="00B25DD2" w:rsidP="00714F4F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 w:rsidRPr="00A17E1A">
        <w:rPr>
          <w:rFonts w:ascii="Arial Narrow" w:hAnsi="Arial Narrow"/>
        </w:rPr>
        <w:t>Wuppertal, </w:t>
      </w:r>
      <w:r w:rsidR="0042684C">
        <w:rPr>
          <w:rFonts w:ascii="Arial Narrow" w:hAnsi="Arial Narrow"/>
        </w:rPr>
        <w:t>0</w:t>
      </w:r>
      <w:r w:rsidR="00795E21">
        <w:rPr>
          <w:rFonts w:ascii="Arial Narrow" w:hAnsi="Arial Narrow"/>
        </w:rPr>
        <w:t>5</w:t>
      </w:r>
      <w:r w:rsidR="00AB47E8" w:rsidRPr="00A17E1A">
        <w:rPr>
          <w:rFonts w:ascii="Arial Narrow" w:hAnsi="Arial Narrow"/>
        </w:rPr>
        <w:t xml:space="preserve">. </w:t>
      </w:r>
      <w:r w:rsidR="00496FC3" w:rsidRPr="00A17E1A">
        <w:rPr>
          <w:rFonts w:ascii="Arial Narrow" w:hAnsi="Arial Narrow"/>
        </w:rPr>
        <w:t>Ju</w:t>
      </w:r>
      <w:r w:rsidR="0042684C">
        <w:rPr>
          <w:rFonts w:ascii="Arial Narrow" w:hAnsi="Arial Narrow"/>
        </w:rPr>
        <w:t>l</w:t>
      </w:r>
      <w:r w:rsidR="00496FC3" w:rsidRPr="00A17E1A">
        <w:rPr>
          <w:rFonts w:ascii="Arial Narrow" w:hAnsi="Arial Narrow"/>
        </w:rPr>
        <w:t>i</w:t>
      </w:r>
      <w:r w:rsidRPr="00A17E1A">
        <w:rPr>
          <w:rFonts w:ascii="Arial Narrow" w:hAnsi="Arial Narrow"/>
        </w:rPr>
        <w:t xml:space="preserve"> 201</w:t>
      </w:r>
      <w:r w:rsidR="00043E14" w:rsidRPr="00A17E1A">
        <w:rPr>
          <w:rFonts w:ascii="Arial Narrow" w:hAnsi="Arial Narrow"/>
        </w:rPr>
        <w:t>8</w:t>
      </w:r>
    </w:p>
    <w:p w:rsidR="00A17E1A" w:rsidRDefault="00A17E1A" w:rsidP="00714F4F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  <w:b/>
        </w:rPr>
      </w:pPr>
    </w:p>
    <w:p w:rsidR="002F193E" w:rsidRPr="00B2093E" w:rsidRDefault="00E42733" w:rsidP="00714F4F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  <w:b/>
        </w:rPr>
      </w:pPr>
      <w:r w:rsidRPr="00B2093E">
        <w:rPr>
          <w:rFonts w:ascii="Arial Narrow" w:hAnsi="Arial Narrow"/>
          <w:b/>
        </w:rPr>
        <w:t xml:space="preserve">Auf der Internetseite </w:t>
      </w:r>
      <w:hyperlink r:id="rId9" w:history="1">
        <w:r w:rsidR="00F36F6D" w:rsidRPr="00726B31">
          <w:rPr>
            <w:rStyle w:val="Hyperlink"/>
            <w:rFonts w:ascii="Arial Narrow" w:hAnsi="Arial Narrow"/>
            <w:b/>
          </w:rPr>
          <w:t>www.barmenia.myclimate.org</w:t>
        </w:r>
      </w:hyperlink>
      <w:r w:rsidR="00F36F6D">
        <w:rPr>
          <w:rFonts w:ascii="Arial Narrow" w:hAnsi="Arial Narrow"/>
          <w:b/>
        </w:rPr>
        <w:t xml:space="preserve"> </w:t>
      </w:r>
      <w:r w:rsidRPr="00B2093E">
        <w:rPr>
          <w:rFonts w:ascii="Arial Narrow" w:hAnsi="Arial Narrow"/>
          <w:b/>
        </w:rPr>
        <w:t xml:space="preserve">können CO2-Emissionen für Autofahrten berechnet und kompensiert werden. </w:t>
      </w:r>
      <w:r w:rsidR="008D0664" w:rsidRPr="00B2093E">
        <w:rPr>
          <w:rFonts w:ascii="Arial Narrow" w:hAnsi="Arial Narrow"/>
          <w:b/>
        </w:rPr>
        <w:t>Als Versicherung, die auch Klimarisiken absichert, möchte die Barmenia mit dieser Maßnahme aktiven Klimaschutz anbieten.</w:t>
      </w:r>
      <w:r w:rsidRPr="00B2093E">
        <w:rPr>
          <w:rFonts w:ascii="Arial Narrow" w:hAnsi="Arial Narrow"/>
          <w:b/>
        </w:rPr>
        <w:t xml:space="preserve"> </w:t>
      </w:r>
    </w:p>
    <w:p w:rsidR="002F193E" w:rsidRDefault="002F193E" w:rsidP="00714F4F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  <w:b/>
        </w:rPr>
      </w:pPr>
    </w:p>
    <w:p w:rsidR="00D20307" w:rsidRDefault="00F21D31" w:rsidP="00983778">
      <w:pPr>
        <w:pStyle w:val="Kopfzeile"/>
        <w:tabs>
          <w:tab w:val="left" w:pos="708"/>
        </w:tabs>
        <w:ind w:left="-360"/>
        <w:rPr>
          <w:rFonts w:ascii="Arial Narrow" w:hAnsi="Arial Narrow"/>
        </w:rPr>
      </w:pPr>
      <w:r>
        <w:rPr>
          <w:rFonts w:ascii="Arial Narrow" w:hAnsi="Arial Narrow"/>
        </w:rPr>
        <w:t xml:space="preserve">Dazu Martin Risse, Barmenia-Vorstandsmitglied: "Heutzutage </w:t>
      </w:r>
      <w:r w:rsidR="00916D32">
        <w:rPr>
          <w:rFonts w:ascii="Arial Narrow" w:hAnsi="Arial Narrow"/>
        </w:rPr>
        <w:t>sollten wir</w:t>
      </w:r>
      <w:r>
        <w:rPr>
          <w:rFonts w:ascii="Arial Narrow" w:hAnsi="Arial Narrow"/>
        </w:rPr>
        <w:t xml:space="preserve"> gemeinsam an Klimazielen </w:t>
      </w:r>
      <w:r w:rsidR="00916D32">
        <w:rPr>
          <w:rFonts w:ascii="Arial Narrow" w:hAnsi="Arial Narrow"/>
        </w:rPr>
        <w:t>arbeiten</w:t>
      </w:r>
      <w:r>
        <w:rPr>
          <w:rFonts w:ascii="Arial Narrow" w:hAnsi="Arial Narrow"/>
        </w:rPr>
        <w:t xml:space="preserve">. Deshalb haben wir für unsere Interessenten und Kunden die Möglichkeit geschaffen, Autofahrten zu kompensieren. Unsere </w:t>
      </w:r>
      <w:r w:rsidR="00BA3D95">
        <w:rPr>
          <w:rFonts w:ascii="Arial Narrow" w:hAnsi="Arial Narrow"/>
        </w:rPr>
        <w:t>Hauptverwaltungen mit ihren Prozessen, wozu auch Geschäftsreisen gehören, sind bereits seit 2016 klimaneutral gestellt."</w:t>
      </w:r>
    </w:p>
    <w:p w:rsidR="00983778" w:rsidRDefault="00983778" w:rsidP="00026933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>
        <w:rPr>
          <w:rFonts w:ascii="Arial Narrow" w:hAnsi="Arial Narrow"/>
          <w:i/>
          <w:sz w:val="22"/>
        </w:rPr>
        <w:t xml:space="preserve">Foto: </w:t>
      </w:r>
      <w:r w:rsidRPr="00983778">
        <w:rPr>
          <w:rFonts w:ascii="Arial Narrow" w:hAnsi="Arial Narrow"/>
          <w:i/>
          <w:sz w:val="22"/>
        </w:rPr>
        <w:t>Stefan Baumeister, Geschäftsführer myclimate, überreicht Martin Risse, Barmenia-Vorstandsmitglied, die Kompensationsurkunde.</w:t>
      </w:r>
      <w:r w:rsidRPr="00983778">
        <w:rPr>
          <w:rFonts w:ascii="Arial Narrow" w:hAnsi="Arial Narrow"/>
          <w:i/>
          <w:sz w:val="22"/>
        </w:rPr>
        <w:br/>
      </w:r>
    </w:p>
    <w:p w:rsidR="00BE7E50" w:rsidRDefault="00BA3D95" w:rsidP="00026933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 w:rsidRPr="00BE7E50">
        <w:rPr>
          <w:rFonts w:ascii="Arial Narrow" w:hAnsi="Arial Narrow"/>
        </w:rPr>
        <w:t>Beim Ausgleich der Emissionen legt die Barmenia besonderen Wert auf die Qualität der Kompensation.</w:t>
      </w:r>
      <w:r>
        <w:rPr>
          <w:rFonts w:ascii="Arial Narrow" w:hAnsi="Arial Narrow"/>
        </w:rPr>
        <w:t xml:space="preserve"> Martin Risse: "</w:t>
      </w:r>
      <w:r w:rsidR="002E475B">
        <w:rPr>
          <w:rFonts w:ascii="Arial Narrow" w:hAnsi="Arial Narrow"/>
        </w:rPr>
        <w:t xml:space="preserve">Unsere eigenen Emissionen haben wir über ein Projekt in Madagaskar ausgeglichen, das </w:t>
      </w:r>
      <w:r w:rsidR="00916D32">
        <w:rPr>
          <w:rFonts w:ascii="Arial Narrow" w:hAnsi="Arial Narrow"/>
        </w:rPr>
        <w:t>mittellosen Haushalten</w:t>
      </w:r>
      <w:r w:rsidR="002E475B">
        <w:rPr>
          <w:rFonts w:ascii="Arial Narrow" w:hAnsi="Arial Narrow"/>
        </w:rPr>
        <w:t xml:space="preserve"> </w:t>
      </w:r>
      <w:r w:rsidRPr="00BA3D95">
        <w:rPr>
          <w:rFonts w:ascii="Arial Narrow" w:hAnsi="Arial Narrow"/>
        </w:rPr>
        <w:t>Solar- und Energiesparkocher</w:t>
      </w:r>
      <w:r w:rsidR="002E475B">
        <w:rPr>
          <w:rFonts w:ascii="Arial Narrow" w:hAnsi="Arial Narrow"/>
        </w:rPr>
        <w:t xml:space="preserve"> ermöglicht.</w:t>
      </w:r>
      <w:r w:rsidRPr="00BA3D95">
        <w:rPr>
          <w:rFonts w:ascii="Arial Narrow" w:hAnsi="Arial Narrow"/>
        </w:rPr>
        <w:t xml:space="preserve"> </w:t>
      </w:r>
      <w:r w:rsidR="002E475B">
        <w:rPr>
          <w:rFonts w:ascii="Arial Narrow" w:hAnsi="Arial Narrow"/>
        </w:rPr>
        <w:t>Dieses schöne Projekt bieten wir auch unseren Kunden an."</w:t>
      </w:r>
    </w:p>
    <w:p w:rsidR="00BE7E50" w:rsidRDefault="00BE7E50" w:rsidP="00026933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1E55E3" w:rsidRDefault="002E475B" w:rsidP="00026933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>
        <w:rPr>
          <w:rFonts w:ascii="Arial Narrow" w:hAnsi="Arial Narrow"/>
        </w:rPr>
        <w:t>Der Barmenia ist es wichtig, dass das</w:t>
      </w:r>
      <w:r w:rsidR="00BE7E50" w:rsidRPr="00BE7E50">
        <w:rPr>
          <w:rFonts w:ascii="Arial Narrow" w:hAnsi="Arial Narrow"/>
        </w:rPr>
        <w:t xml:space="preserve"> Klimaschutzprojekt</w:t>
      </w:r>
      <w:r>
        <w:rPr>
          <w:rFonts w:ascii="Arial Narrow" w:hAnsi="Arial Narrow"/>
        </w:rPr>
        <w:t xml:space="preserve"> zertifiziert ist und </w:t>
      </w:r>
      <w:r w:rsidR="00BE7E50" w:rsidRPr="00BE7E50">
        <w:rPr>
          <w:rFonts w:ascii="Arial Narrow" w:hAnsi="Arial Narrow"/>
        </w:rPr>
        <w:t>ökologische</w:t>
      </w:r>
      <w:r w:rsidR="00916D32">
        <w:rPr>
          <w:rFonts w:ascii="Arial Narrow" w:hAnsi="Arial Narrow"/>
        </w:rPr>
        <w:t xml:space="preserve"> sowie</w:t>
      </w:r>
      <w:r w:rsidR="00BE7E50" w:rsidRPr="00BE7E50">
        <w:rPr>
          <w:rFonts w:ascii="Arial Narrow" w:hAnsi="Arial Narrow"/>
        </w:rPr>
        <w:t xml:space="preserve"> soziale Kriterien erfüll</w:t>
      </w:r>
      <w:r>
        <w:rPr>
          <w:rFonts w:ascii="Arial Narrow" w:hAnsi="Arial Narrow"/>
        </w:rPr>
        <w:t>t. Diese Qualitätskriterien stellt der bek</w:t>
      </w:r>
      <w:r w:rsidRPr="002E475B">
        <w:rPr>
          <w:rFonts w:ascii="Arial Narrow" w:hAnsi="Arial Narrow"/>
        </w:rPr>
        <w:t xml:space="preserve">annte Projektentwickler myclimate </w:t>
      </w:r>
      <w:r>
        <w:rPr>
          <w:rFonts w:ascii="Arial Narrow" w:hAnsi="Arial Narrow"/>
        </w:rPr>
        <w:t>sicher.</w:t>
      </w:r>
      <w:r w:rsidR="00916D32">
        <w:rPr>
          <w:rFonts w:ascii="Arial Narrow" w:hAnsi="Arial Narrow"/>
        </w:rPr>
        <w:t xml:space="preserve"> Da myclimate gemeinnützig ist, wird die Kompensation als Spende durchgeführt.</w:t>
      </w:r>
      <w:r w:rsidR="00833837">
        <w:rPr>
          <w:rFonts w:ascii="Arial Narrow" w:hAnsi="Arial Narrow"/>
        </w:rPr>
        <w:t xml:space="preserve"> Kunden erhalten eine Kompensationsurkunde per E-Mail beim vollständig papierlosen Kompensationsprozess.</w:t>
      </w:r>
    </w:p>
    <w:p w:rsidR="00BA3D95" w:rsidRDefault="00BA3D95" w:rsidP="00026933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BA3D95" w:rsidRDefault="00916D32" w:rsidP="00026933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 w:rsidRPr="00916D32">
        <w:rPr>
          <w:rFonts w:ascii="Arial Narrow" w:hAnsi="Arial Narrow"/>
        </w:rPr>
        <w:t xml:space="preserve">Wirtschaftliches Handeln, soziale Verantwortung und Umweltbewusstsein gehören zum Selbstverständnis der </w:t>
      </w:r>
      <w:r w:rsidR="00721FF3">
        <w:rPr>
          <w:rFonts w:ascii="Arial Narrow" w:hAnsi="Arial Narrow"/>
        </w:rPr>
        <w:t>Barmenia Versicherungen</w:t>
      </w:r>
      <w:r w:rsidRPr="00916D32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Beispielsweise gibt es in der Kfz-Versicherung </w:t>
      </w:r>
      <w:r w:rsidR="00721FF3">
        <w:rPr>
          <w:rFonts w:ascii="Arial Narrow" w:hAnsi="Arial Narrow"/>
        </w:rPr>
        <w:t xml:space="preserve">günstige Prämien für Wenigfahrer </w:t>
      </w:r>
      <w:r w:rsidR="00995C89">
        <w:rPr>
          <w:rFonts w:ascii="Arial Narrow" w:hAnsi="Arial Narrow"/>
        </w:rPr>
        <w:t>und</w:t>
      </w:r>
      <w:r w:rsidR="00721FF3">
        <w:rPr>
          <w:rFonts w:ascii="Arial Narrow" w:hAnsi="Arial Narrow"/>
        </w:rPr>
        <w:t xml:space="preserve"> einen Klimarabatt</w:t>
      </w:r>
      <w:r w:rsidR="00AB2980">
        <w:rPr>
          <w:rFonts w:ascii="Arial Narrow" w:hAnsi="Arial Narrow"/>
        </w:rPr>
        <w:t>. Die Hausratversicherung sieht im Schadenfall eine Höherstufung der Haushaltsgeräte auf die höchste Energieeffizienzklasse vor.</w:t>
      </w:r>
    </w:p>
    <w:bookmarkEnd w:id="0"/>
    <w:p w:rsidR="002F193E" w:rsidRDefault="002F193E" w:rsidP="004109BA">
      <w:pPr>
        <w:pStyle w:val="Kopfzeile"/>
        <w:tabs>
          <w:tab w:val="left" w:pos="708"/>
        </w:tabs>
        <w:ind w:left="-360"/>
        <w:rPr>
          <w:rFonts w:ascii="Arial Narrow" w:hAnsi="Arial Narrow"/>
        </w:rPr>
      </w:pPr>
    </w:p>
    <w:p w:rsidR="004109BA" w:rsidRPr="0064235A" w:rsidRDefault="004109BA" w:rsidP="004109BA">
      <w:pPr>
        <w:pStyle w:val="Kopfzeile"/>
        <w:tabs>
          <w:tab w:val="left" w:pos="708"/>
        </w:tabs>
        <w:ind w:left="-360"/>
        <w:rPr>
          <w:rFonts w:ascii="Arial Narrow" w:hAnsi="Arial Narrow"/>
          <w:b/>
          <w:sz w:val="20"/>
        </w:rPr>
      </w:pPr>
      <w:r w:rsidRPr="0064235A">
        <w:rPr>
          <w:rFonts w:ascii="Arial Narrow" w:hAnsi="Arial Narrow"/>
          <w:b/>
          <w:sz w:val="20"/>
        </w:rPr>
        <w:t>Über die Barmenia Versicherungen</w:t>
      </w:r>
    </w:p>
    <w:p w:rsidR="00D90F5E" w:rsidRDefault="004109BA" w:rsidP="004109BA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</w:rPr>
      </w:pPr>
      <w:r w:rsidRPr="0064235A">
        <w:rPr>
          <w:rFonts w:ascii="Arial Narrow" w:hAnsi="Arial Narrow"/>
          <w:sz w:val="20"/>
        </w:rPr>
        <w:t xml:space="preserve">Die Barmenia zählt zu den großen unabhängigen Versicherungsgruppen in Deutschland. </w:t>
      </w:r>
      <w:r w:rsidR="00002058" w:rsidRPr="00002058">
        <w:rPr>
          <w:rFonts w:ascii="Arial Narrow" w:hAnsi="Arial Narrow"/>
          <w:sz w:val="20"/>
        </w:rPr>
        <w:t>3.</w:t>
      </w:r>
      <w:r w:rsidR="00AC3F7B">
        <w:rPr>
          <w:rFonts w:ascii="Arial Narrow" w:hAnsi="Arial Narrow"/>
          <w:sz w:val="20"/>
        </w:rPr>
        <w:t>5</w:t>
      </w:r>
      <w:r w:rsidR="00002058" w:rsidRPr="00002058">
        <w:rPr>
          <w:rFonts w:ascii="Arial Narrow" w:hAnsi="Arial Narrow"/>
          <w:sz w:val="20"/>
        </w:rPr>
        <w:t>00 Innen- und Außen</w:t>
      </w:r>
      <w:r w:rsidR="00002058">
        <w:rPr>
          <w:rFonts w:ascii="Arial Narrow" w:hAnsi="Arial Narrow"/>
          <w:sz w:val="20"/>
        </w:rPr>
        <w:t>-</w:t>
      </w:r>
      <w:r w:rsidR="00002058" w:rsidRPr="00002058">
        <w:rPr>
          <w:rFonts w:ascii="Arial Narrow" w:hAnsi="Arial Narrow"/>
          <w:sz w:val="20"/>
        </w:rPr>
        <w:t>dienstmitarbeiter und eine Vielzahl von Maklern betreuen einen Bestand von über 2,2 Millionen Versicherungsverträgen</w:t>
      </w:r>
      <w:r w:rsidR="00002058">
        <w:rPr>
          <w:rFonts w:ascii="Arial Narrow" w:hAnsi="Arial Narrow"/>
          <w:sz w:val="20"/>
        </w:rPr>
        <w:t>.</w:t>
      </w:r>
      <w:r w:rsidR="00002058" w:rsidRPr="0064235A">
        <w:rPr>
          <w:rFonts w:ascii="Arial Narrow" w:hAnsi="Arial Narrow"/>
          <w:sz w:val="20"/>
        </w:rPr>
        <w:t xml:space="preserve"> </w:t>
      </w:r>
      <w:r w:rsidR="00002058" w:rsidRPr="00002058">
        <w:rPr>
          <w:rFonts w:ascii="Arial Narrow" w:hAnsi="Arial Narrow"/>
          <w:sz w:val="20"/>
        </w:rPr>
        <w:t>Das Produktangebot der Unternehmensgruppe reicht von Kranken- und Lebensversicherungen über Unfall- sowie Kfz-Versicherungen bis hin zu Haftpflicht- und Sachversicherungen</w:t>
      </w:r>
      <w:r w:rsidR="0010492D">
        <w:rPr>
          <w:rFonts w:ascii="Arial Narrow" w:hAnsi="Arial Narrow"/>
          <w:sz w:val="20"/>
        </w:rPr>
        <w:t xml:space="preserve"> für Privat- und Geschäftskunden</w:t>
      </w:r>
      <w:r w:rsidR="00002058" w:rsidRPr="00002058">
        <w:rPr>
          <w:rFonts w:ascii="Arial Narrow" w:hAnsi="Arial Narrow"/>
          <w:sz w:val="20"/>
        </w:rPr>
        <w:t xml:space="preserve">. </w:t>
      </w:r>
      <w:r w:rsidR="00995C89">
        <w:rPr>
          <w:rFonts w:ascii="Arial Narrow" w:hAnsi="Arial Narrow"/>
          <w:sz w:val="20"/>
        </w:rPr>
        <w:t>Seit 2016 wird am Wuppertaler Hauptsitz klimaneutral gewirtschaftet.</w:t>
      </w:r>
    </w:p>
    <w:p w:rsidR="001E55E3" w:rsidRDefault="001E55E3" w:rsidP="004109BA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</w:rPr>
      </w:pPr>
    </w:p>
    <w:p w:rsidR="001E55E3" w:rsidRPr="0064235A" w:rsidRDefault="001E55E3" w:rsidP="004109BA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</w:rPr>
      </w:pPr>
    </w:p>
    <w:p w:rsidR="004109BA" w:rsidRPr="00B25DD2" w:rsidRDefault="004109BA" w:rsidP="004109BA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  <w:szCs w:val="20"/>
        </w:rPr>
      </w:pPr>
    </w:p>
    <w:p w:rsidR="00BE7E50" w:rsidRDefault="00B25DD2" w:rsidP="00162B66">
      <w:pPr>
        <w:pStyle w:val="Kopfzeile"/>
        <w:tabs>
          <w:tab w:val="left" w:pos="708"/>
        </w:tabs>
        <w:ind w:left="-360"/>
        <w:rPr>
          <w:rFonts w:ascii="Arial Narrow" w:hAnsi="Arial Narrow" w:cs="Arial"/>
          <w:sz w:val="20"/>
          <w:szCs w:val="20"/>
        </w:rPr>
      </w:pPr>
      <w:r w:rsidRPr="00B25DD2">
        <w:rPr>
          <w:rFonts w:ascii="Arial Narrow" w:hAnsi="Arial Narrow" w:cs="Arial"/>
          <w:sz w:val="20"/>
          <w:szCs w:val="20"/>
        </w:rPr>
        <w:t>Kontakt:</w:t>
      </w:r>
      <w:r w:rsidR="00162B66">
        <w:rPr>
          <w:rFonts w:ascii="Arial Narrow" w:hAnsi="Arial Narrow" w:cs="Arial"/>
          <w:sz w:val="20"/>
          <w:szCs w:val="20"/>
        </w:rPr>
        <w:t xml:space="preserve"> </w:t>
      </w:r>
    </w:p>
    <w:p w:rsidR="00BE7E50" w:rsidRDefault="00BE7E50" w:rsidP="00162B66">
      <w:pPr>
        <w:pStyle w:val="Kopfzeile"/>
        <w:tabs>
          <w:tab w:val="left" w:pos="708"/>
        </w:tabs>
        <w:ind w:left="-36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Martina Seidel, Leiterin Presse und Vorstandsstab, Tel.: 02 02 438-2834, PC-Fax: 02 02 438-03-2834, </w:t>
      </w:r>
      <w:r>
        <w:rPr>
          <w:rFonts w:ascii="Arial Narrow" w:hAnsi="Arial Narrow" w:cs="Arial"/>
          <w:sz w:val="20"/>
          <w:szCs w:val="20"/>
        </w:rPr>
        <w:br/>
      </w:r>
      <w:r w:rsidRPr="00B25DD2">
        <w:rPr>
          <w:rFonts w:ascii="Arial Narrow" w:hAnsi="Arial Narrow" w:cs="Arial"/>
          <w:sz w:val="20"/>
          <w:szCs w:val="20"/>
        </w:rPr>
        <w:t xml:space="preserve">E-Mail: </w:t>
      </w:r>
      <w:r>
        <w:rPr>
          <w:rFonts w:ascii="Arial Narrow" w:hAnsi="Arial Narrow" w:cs="Arial"/>
          <w:sz w:val="20"/>
          <w:szCs w:val="20"/>
        </w:rPr>
        <w:t>martina.seidel@barmenia.de</w:t>
      </w:r>
    </w:p>
    <w:p w:rsidR="00733F62" w:rsidRPr="00B25DD2" w:rsidRDefault="00162B66" w:rsidP="00162B66">
      <w:pPr>
        <w:pStyle w:val="Kopfzeile"/>
        <w:tabs>
          <w:tab w:val="left" w:pos="708"/>
        </w:tabs>
        <w:ind w:left="-36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br/>
      </w:r>
      <w:r w:rsidR="007A3B41">
        <w:rPr>
          <w:rFonts w:ascii="Arial Narrow" w:hAnsi="Arial Narrow" w:cs="Arial"/>
          <w:sz w:val="20"/>
          <w:szCs w:val="20"/>
        </w:rPr>
        <w:t>Stephan Bongwald, Nachhaltigkeitsbeauftragter</w:t>
      </w:r>
      <w:r w:rsidR="00511027">
        <w:rPr>
          <w:rFonts w:ascii="Arial Narrow" w:hAnsi="Arial Narrow" w:cs="Arial"/>
          <w:sz w:val="20"/>
          <w:szCs w:val="20"/>
        </w:rPr>
        <w:t xml:space="preserve">, </w:t>
      </w:r>
      <w:r w:rsidR="00EA721B">
        <w:rPr>
          <w:rFonts w:ascii="Arial Narrow" w:hAnsi="Arial Narrow" w:cs="Arial"/>
          <w:sz w:val="20"/>
          <w:szCs w:val="20"/>
        </w:rPr>
        <w:t>Tel.: 02 02 438-</w:t>
      </w:r>
      <w:r w:rsidR="007A3B41">
        <w:rPr>
          <w:rFonts w:ascii="Arial Narrow" w:hAnsi="Arial Narrow" w:cs="Arial"/>
          <w:sz w:val="20"/>
          <w:szCs w:val="20"/>
        </w:rPr>
        <w:t>3240</w:t>
      </w:r>
      <w:r w:rsidR="00511027">
        <w:rPr>
          <w:rFonts w:ascii="Arial Narrow" w:hAnsi="Arial Narrow" w:cs="Arial"/>
          <w:sz w:val="20"/>
          <w:szCs w:val="20"/>
        </w:rPr>
        <w:t xml:space="preserve">, </w:t>
      </w:r>
      <w:r w:rsidR="007A3B41">
        <w:rPr>
          <w:rFonts w:ascii="Arial Narrow" w:hAnsi="Arial Narrow" w:cs="Arial"/>
          <w:sz w:val="20"/>
          <w:szCs w:val="20"/>
        </w:rPr>
        <w:t>PC-Fax: 02 02 438-03-</w:t>
      </w:r>
      <w:r w:rsidR="00EA721B">
        <w:rPr>
          <w:rFonts w:ascii="Arial Narrow" w:hAnsi="Arial Narrow" w:cs="Arial"/>
          <w:sz w:val="20"/>
          <w:szCs w:val="20"/>
        </w:rPr>
        <w:t>3</w:t>
      </w:r>
      <w:r w:rsidR="007A3B41">
        <w:rPr>
          <w:rFonts w:ascii="Arial Narrow" w:hAnsi="Arial Narrow" w:cs="Arial"/>
          <w:sz w:val="20"/>
          <w:szCs w:val="20"/>
        </w:rPr>
        <w:t>2</w:t>
      </w:r>
      <w:r w:rsidR="00EA721B">
        <w:rPr>
          <w:rFonts w:ascii="Arial Narrow" w:hAnsi="Arial Narrow" w:cs="Arial"/>
          <w:sz w:val="20"/>
          <w:szCs w:val="20"/>
        </w:rPr>
        <w:t>4</w:t>
      </w:r>
      <w:r w:rsidR="007A3B41">
        <w:rPr>
          <w:rFonts w:ascii="Arial Narrow" w:hAnsi="Arial Narrow" w:cs="Arial"/>
          <w:sz w:val="20"/>
          <w:szCs w:val="20"/>
        </w:rPr>
        <w:t>0</w:t>
      </w:r>
      <w:r w:rsidR="00511027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br/>
      </w:r>
      <w:r w:rsidR="00B25DD2" w:rsidRPr="00B25DD2">
        <w:rPr>
          <w:rFonts w:ascii="Arial Narrow" w:hAnsi="Arial Narrow" w:cs="Arial"/>
          <w:sz w:val="20"/>
          <w:szCs w:val="20"/>
        </w:rPr>
        <w:t xml:space="preserve">E-Mail: </w:t>
      </w:r>
      <w:r w:rsidR="007A3B41">
        <w:rPr>
          <w:rFonts w:ascii="Arial Narrow" w:hAnsi="Arial Narrow" w:cs="Arial"/>
          <w:sz w:val="20"/>
          <w:szCs w:val="20"/>
        </w:rPr>
        <w:t>stephan.bongwald</w:t>
      </w:r>
      <w:r w:rsidR="00511027" w:rsidRPr="007A3B41">
        <w:rPr>
          <w:rFonts w:ascii="Arial Narrow" w:hAnsi="Arial Narrow" w:cs="Arial"/>
          <w:sz w:val="20"/>
          <w:szCs w:val="20"/>
        </w:rPr>
        <w:t>@barmenia.de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B25DD2" w:rsidRPr="00B25DD2">
        <w:rPr>
          <w:rFonts w:ascii="Arial Narrow" w:hAnsi="Arial Narrow" w:cs="Arial"/>
          <w:sz w:val="20"/>
          <w:szCs w:val="20"/>
        </w:rPr>
        <w:t xml:space="preserve">Internet: </w:t>
      </w:r>
      <w:r w:rsidR="007A3B41">
        <w:rPr>
          <w:rFonts w:ascii="Arial Narrow" w:hAnsi="Arial Narrow" w:cs="Arial"/>
          <w:sz w:val="20"/>
          <w:szCs w:val="20"/>
        </w:rPr>
        <w:t>www.nachhaltige.versicherung</w:t>
      </w:r>
      <w:r w:rsidR="00511027">
        <w:rPr>
          <w:rFonts w:ascii="Arial Narrow" w:hAnsi="Arial Narrow" w:cs="Arial"/>
          <w:sz w:val="20"/>
          <w:szCs w:val="20"/>
        </w:rPr>
        <w:t xml:space="preserve"> </w:t>
      </w:r>
    </w:p>
    <w:sectPr w:rsidR="00733F62" w:rsidRPr="00B25DD2" w:rsidSect="0010492D">
      <w:headerReference w:type="default" r:id="rId10"/>
      <w:pgSz w:w="11906" w:h="16838"/>
      <w:pgMar w:top="1418" w:right="1134" w:bottom="14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6A" w:rsidRDefault="0067386A">
      <w:r>
        <w:separator/>
      </w:r>
    </w:p>
  </w:endnote>
  <w:endnote w:type="continuationSeparator" w:id="0">
    <w:p w:rsidR="0067386A" w:rsidRDefault="0067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6A" w:rsidRDefault="0067386A">
      <w:r>
        <w:separator/>
      </w:r>
    </w:p>
  </w:footnote>
  <w:footnote w:type="continuationSeparator" w:id="0">
    <w:p w:rsidR="0067386A" w:rsidRDefault="00673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03" w:rsidRDefault="00EC6D03" w:rsidP="00EC6D03">
    <w:pPr>
      <w:pStyle w:val="Kopfzeile"/>
      <w:jc w:val="right"/>
    </w:pPr>
    <w:r>
      <w:rPr>
        <w:noProof/>
        <w:szCs w:val="12"/>
      </w:rPr>
      <w:drawing>
        <wp:inline distT="0" distB="0" distL="0" distR="0" wp14:anchorId="40CC0D64" wp14:editId="6F2A7CCF">
          <wp:extent cx="1419225" cy="600075"/>
          <wp:effectExtent l="0" t="0" r="9525" b="9525"/>
          <wp:docPr id="1" name="Grafik 1" descr="Logo Ne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u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838"/>
    <w:multiLevelType w:val="hybridMultilevel"/>
    <w:tmpl w:val="0C8CB99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0E"/>
    <w:rsid w:val="00002058"/>
    <w:rsid w:val="00026933"/>
    <w:rsid w:val="00043E14"/>
    <w:rsid w:val="00074794"/>
    <w:rsid w:val="00086F02"/>
    <w:rsid w:val="00090718"/>
    <w:rsid w:val="000B56EB"/>
    <w:rsid w:val="000F2490"/>
    <w:rsid w:val="0010492D"/>
    <w:rsid w:val="00147BFA"/>
    <w:rsid w:val="00162B66"/>
    <w:rsid w:val="001703C1"/>
    <w:rsid w:val="001A0730"/>
    <w:rsid w:val="001E55E3"/>
    <w:rsid w:val="00203BDF"/>
    <w:rsid w:val="00217F78"/>
    <w:rsid w:val="0023178F"/>
    <w:rsid w:val="00287219"/>
    <w:rsid w:val="002C5804"/>
    <w:rsid w:val="002E475B"/>
    <w:rsid w:val="002F193E"/>
    <w:rsid w:val="00311FFE"/>
    <w:rsid w:val="003561E5"/>
    <w:rsid w:val="0039070E"/>
    <w:rsid w:val="003D5589"/>
    <w:rsid w:val="004109BA"/>
    <w:rsid w:val="0042684C"/>
    <w:rsid w:val="00461AE5"/>
    <w:rsid w:val="00496FC3"/>
    <w:rsid w:val="00511027"/>
    <w:rsid w:val="00537CDE"/>
    <w:rsid w:val="00540260"/>
    <w:rsid w:val="00553C68"/>
    <w:rsid w:val="005575F4"/>
    <w:rsid w:val="00593AB3"/>
    <w:rsid w:val="005B45E7"/>
    <w:rsid w:val="005C356E"/>
    <w:rsid w:val="00616CA9"/>
    <w:rsid w:val="00633F20"/>
    <w:rsid w:val="0064235A"/>
    <w:rsid w:val="0067386A"/>
    <w:rsid w:val="006F4376"/>
    <w:rsid w:val="00714F4F"/>
    <w:rsid w:val="00721FF3"/>
    <w:rsid w:val="007249B2"/>
    <w:rsid w:val="00725572"/>
    <w:rsid w:val="00733F62"/>
    <w:rsid w:val="00742CDF"/>
    <w:rsid w:val="00762A0E"/>
    <w:rsid w:val="00795E21"/>
    <w:rsid w:val="007A3B41"/>
    <w:rsid w:val="007F2210"/>
    <w:rsid w:val="007F3CFD"/>
    <w:rsid w:val="00833837"/>
    <w:rsid w:val="008463FC"/>
    <w:rsid w:val="00850105"/>
    <w:rsid w:val="00853D6F"/>
    <w:rsid w:val="008B7757"/>
    <w:rsid w:val="008D0664"/>
    <w:rsid w:val="008D0FCE"/>
    <w:rsid w:val="00910231"/>
    <w:rsid w:val="00916D32"/>
    <w:rsid w:val="00983778"/>
    <w:rsid w:val="00995C89"/>
    <w:rsid w:val="009A1E33"/>
    <w:rsid w:val="009F015A"/>
    <w:rsid w:val="00A17E1A"/>
    <w:rsid w:val="00A34819"/>
    <w:rsid w:val="00AA5E88"/>
    <w:rsid w:val="00AB2980"/>
    <w:rsid w:val="00AB47E8"/>
    <w:rsid w:val="00AC3C67"/>
    <w:rsid w:val="00AC3F7B"/>
    <w:rsid w:val="00B2093E"/>
    <w:rsid w:val="00B25DD2"/>
    <w:rsid w:val="00B429E5"/>
    <w:rsid w:val="00B54E98"/>
    <w:rsid w:val="00BA3D95"/>
    <w:rsid w:val="00BC563F"/>
    <w:rsid w:val="00BE7E50"/>
    <w:rsid w:val="00C20DBF"/>
    <w:rsid w:val="00CE49F4"/>
    <w:rsid w:val="00D20307"/>
    <w:rsid w:val="00D26B92"/>
    <w:rsid w:val="00D311F9"/>
    <w:rsid w:val="00D67BCB"/>
    <w:rsid w:val="00D71C03"/>
    <w:rsid w:val="00D90F5E"/>
    <w:rsid w:val="00D91152"/>
    <w:rsid w:val="00DF3A26"/>
    <w:rsid w:val="00E42733"/>
    <w:rsid w:val="00E51201"/>
    <w:rsid w:val="00E64F2C"/>
    <w:rsid w:val="00E65697"/>
    <w:rsid w:val="00E8172C"/>
    <w:rsid w:val="00EA721B"/>
    <w:rsid w:val="00EC6D03"/>
    <w:rsid w:val="00EE2903"/>
    <w:rsid w:val="00F12C38"/>
    <w:rsid w:val="00F21D31"/>
    <w:rsid w:val="00F36F6D"/>
    <w:rsid w:val="00F749B9"/>
    <w:rsid w:val="00FC3780"/>
    <w:rsid w:val="00FC5E0C"/>
    <w:rsid w:val="00FD2B0B"/>
    <w:rsid w:val="00FE5521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62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62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762A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A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A0E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62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62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762A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A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A0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3633">
          <w:marLeft w:val="0"/>
          <w:marRight w:val="0"/>
          <w:marTop w:val="0"/>
          <w:marBottom w:val="0"/>
          <w:divBdr>
            <w:top w:val="single" w:sz="48" w:space="0" w:color="CECDCB"/>
            <w:left w:val="single" w:sz="48" w:space="0" w:color="CECDCB"/>
            <w:bottom w:val="none" w:sz="0" w:space="0" w:color="auto"/>
            <w:right w:val="single" w:sz="48" w:space="0" w:color="CECDCB"/>
          </w:divBdr>
          <w:divsChild>
            <w:div w:id="16438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205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1372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4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5336">
          <w:marLeft w:val="0"/>
          <w:marRight w:val="0"/>
          <w:marTop w:val="0"/>
          <w:marBottom w:val="0"/>
          <w:divBdr>
            <w:top w:val="single" w:sz="48" w:space="0" w:color="CECDCB"/>
            <w:left w:val="single" w:sz="48" w:space="0" w:color="CECDCB"/>
            <w:bottom w:val="none" w:sz="0" w:space="0" w:color="auto"/>
            <w:right w:val="single" w:sz="48" w:space="0" w:color="CECDCB"/>
          </w:divBdr>
          <w:divsChild>
            <w:div w:id="19248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6754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8947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4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rmenia.myclimat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59B0-5837-4397-902E-D7957B10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Barmenia Krankenversicherung a.G.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Wanner, Verena</dc:creator>
  <cp:lastModifiedBy>Bongwald, Stephan</cp:lastModifiedBy>
  <cp:revision>2</cp:revision>
  <cp:lastPrinted>2015-12-15T07:44:00Z</cp:lastPrinted>
  <dcterms:created xsi:type="dcterms:W3CDTF">2018-07-03T14:05:00Z</dcterms:created>
  <dcterms:modified xsi:type="dcterms:W3CDTF">2018-07-03T14:05:00Z</dcterms:modified>
</cp:coreProperties>
</file>