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100" w:rsidRPr="000E7273" w:rsidRDefault="00624100" w:rsidP="00624100">
      <w:pPr>
        <w:pStyle w:val="Normalwebb"/>
        <w:spacing w:before="0" w:beforeAutospacing="0" w:line="270" w:lineRule="atLeast"/>
        <w:rPr>
          <w:rStyle w:val="Stark"/>
          <w:rFonts w:ascii="Gill Sans MT" w:hAnsi="Gill Sans MT"/>
          <w:color w:val="555555"/>
        </w:rPr>
      </w:pPr>
      <w:r w:rsidRPr="000E7273">
        <w:rPr>
          <w:rStyle w:val="Stark"/>
          <w:rFonts w:ascii="Gill Sans MT" w:hAnsi="Gill Sans MT"/>
          <w:color w:val="555555"/>
        </w:rPr>
        <w:t xml:space="preserve">Utmärkelsen Årets Turistentreprenör i södra Småland 2019 går till IKEA Museum. </w:t>
      </w:r>
      <w:r w:rsidR="00AD3F4F" w:rsidRPr="000E7273">
        <w:rPr>
          <w:rStyle w:val="Stark"/>
          <w:rFonts w:ascii="Gill Sans MT" w:hAnsi="Gill Sans MT"/>
          <w:color w:val="555555"/>
        </w:rPr>
        <w:t xml:space="preserve">På ett konsekvent och professionellt sätt har de på kort tid etablerat sig som en ikon inom den småländska besöksnäringen och lockat besökare från hela världen. </w:t>
      </w:r>
    </w:p>
    <w:p w:rsidR="00AD3F4F" w:rsidRPr="000E7273" w:rsidRDefault="00624100" w:rsidP="00624100">
      <w:pPr>
        <w:rPr>
          <w:rStyle w:val="Stark"/>
          <w:rFonts w:ascii="Gill Sans MT" w:hAnsi="Gill Sans MT"/>
          <w:color w:val="555555"/>
        </w:rPr>
      </w:pPr>
      <w:r w:rsidRPr="000E7273">
        <w:rPr>
          <w:rStyle w:val="Stark"/>
          <w:rFonts w:ascii="Gill Sans MT" w:hAnsi="Gill Sans MT"/>
          <w:color w:val="555555"/>
        </w:rPr>
        <w:t xml:space="preserve"> </w:t>
      </w:r>
    </w:p>
    <w:p w:rsidR="00624100" w:rsidRPr="000E7273" w:rsidRDefault="000E7273" w:rsidP="000E7273">
      <w:pPr>
        <w:rPr>
          <w:rFonts w:ascii="Gill Sans MT" w:hAnsi="Gill Sans MT" w:cs="Calibri"/>
          <w:color w:val="000000"/>
        </w:rPr>
      </w:pPr>
      <w:r>
        <w:rPr>
          <w:rFonts w:ascii="Gill Sans MT" w:hAnsi="Gill Sans MT" w:cs="Calibri"/>
          <w:color w:val="000000"/>
        </w:rPr>
        <w:t>–</w:t>
      </w:r>
      <w:r w:rsidR="00624100" w:rsidRPr="000E7273">
        <w:rPr>
          <w:rFonts w:ascii="Gill Sans MT" w:hAnsi="Gill Sans MT" w:cs="Calibri"/>
          <w:color w:val="000000"/>
        </w:rPr>
        <w:t>IKEA Museum öppnades sommaren 2016, så vi är fortfarande relativt nya på marknaden. Därför är vi extra glada och stolta över att ha fått denna utmärkelse redan nu och att vi lyckats attrahera så många besökare till oss i Älmhult</w:t>
      </w:r>
      <w:r w:rsidR="00AD3F4F" w:rsidRPr="000E7273">
        <w:rPr>
          <w:rFonts w:ascii="Gill Sans MT" w:hAnsi="Gill Sans MT" w:cs="Calibri"/>
          <w:color w:val="000000"/>
        </w:rPr>
        <w:t xml:space="preserve">, säger Cecilia Johansson, VD på IKEA Museum. </w:t>
      </w:r>
      <w:r w:rsidR="00624100" w:rsidRPr="000E7273">
        <w:rPr>
          <w:rFonts w:ascii="Gill Sans MT" w:hAnsi="Gill Sans MT" w:cs="Calibri"/>
          <w:color w:val="000000"/>
        </w:rPr>
        <w:t>Vi har fortsatt höga ambitioner för våra utställningar såväl som för vår restaurang och shop, och denna utmärkelse är ett fantastiskt kvitto på att vi bidrar till att sätta Älmhult och Småland på destinationskartan</w:t>
      </w:r>
      <w:r w:rsidR="00AD3F4F" w:rsidRPr="000E7273">
        <w:rPr>
          <w:rFonts w:ascii="Gill Sans MT" w:hAnsi="Gill Sans MT" w:cs="Calibri"/>
          <w:color w:val="000000"/>
        </w:rPr>
        <w:t>.</w:t>
      </w:r>
      <w:r w:rsidR="00624100" w:rsidRPr="000E7273">
        <w:rPr>
          <w:rFonts w:ascii="Gill Sans MT" w:hAnsi="Gill Sans MT" w:cs="Calibri"/>
          <w:color w:val="000000"/>
        </w:rPr>
        <w:t xml:space="preserve"> </w:t>
      </w:r>
    </w:p>
    <w:p w:rsidR="00AD3F4F" w:rsidRPr="000E7273" w:rsidRDefault="00AD3F4F" w:rsidP="00AD3F4F">
      <w:pPr>
        <w:ind w:left="720"/>
        <w:rPr>
          <w:rFonts w:ascii="Gill Sans MT" w:hAnsi="Gill Sans MT" w:cs="Calibri"/>
          <w:color w:val="000000"/>
        </w:rPr>
      </w:pPr>
    </w:p>
    <w:p w:rsidR="00AD3F4F" w:rsidRPr="000E7273" w:rsidRDefault="00AD3F4F" w:rsidP="00AD3F4F">
      <w:pPr>
        <w:rPr>
          <w:rFonts w:ascii="Gill Sans MT" w:hAnsi="Gill Sans MT"/>
        </w:rPr>
      </w:pPr>
      <w:r w:rsidRPr="000E7273">
        <w:rPr>
          <w:rFonts w:ascii="Gill Sans MT" w:hAnsi="Gill Sans MT"/>
          <w:color w:val="222222"/>
          <w:shd w:val="clear" w:color="auto" w:fill="FFFFFF"/>
        </w:rPr>
        <w:t xml:space="preserve">IKEA Museum är berättelsen om IKEA. I dåtid, nutid och framtid. Här kan man följa med från starten i Älmhult och vidare ut i världen. </w:t>
      </w:r>
      <w:r w:rsidR="004E2079" w:rsidRPr="000E7273">
        <w:rPr>
          <w:rFonts w:ascii="Gill Sans MT" w:hAnsi="Gill Sans MT"/>
          <w:color w:val="222222"/>
          <w:shd w:val="clear" w:color="auto" w:fill="FFFFFF"/>
        </w:rPr>
        <w:t xml:space="preserve">De riktar sig till alla som är nyfikna på IKEA – och det är naturligtvis många. Förutom de permanenta huvudutställningarna avlöser intressanta, tillfälliga utställningar varandra. </w:t>
      </w:r>
      <w:r w:rsidR="004E2079" w:rsidRPr="00F32DE8">
        <w:rPr>
          <w:rFonts w:ascii="Gill Sans MT" w:hAnsi="Gill Sans MT"/>
          <w:color w:val="222222"/>
          <w:shd w:val="clear" w:color="auto" w:fill="FFFFFF"/>
          <w:lang w:val="en-US"/>
        </w:rPr>
        <w:t xml:space="preserve">På torsdag </w:t>
      </w:r>
      <w:r w:rsidR="000E7273" w:rsidRPr="00F32DE8">
        <w:rPr>
          <w:rFonts w:ascii="Gill Sans MT" w:hAnsi="Gill Sans MT"/>
          <w:color w:val="222222"/>
          <w:shd w:val="clear" w:color="auto" w:fill="FFFFFF"/>
          <w:lang w:val="en-US"/>
        </w:rPr>
        <w:t>öppnas</w:t>
      </w:r>
      <w:r w:rsidR="00F32DE8" w:rsidRPr="00F32DE8">
        <w:rPr>
          <w:rFonts w:ascii="Gill Sans MT" w:hAnsi="Gill Sans MT"/>
          <w:color w:val="222222"/>
          <w:shd w:val="clear" w:color="auto" w:fill="FFFFFF"/>
          <w:lang w:val="en-US"/>
        </w:rPr>
        <w:t xml:space="preserve"> </w:t>
      </w:r>
      <w:proofErr w:type="spellStart"/>
      <w:r w:rsidR="00F32DE8">
        <w:rPr>
          <w:rFonts w:ascii="Gill Sans MT" w:hAnsi="Gill Sans MT"/>
          <w:color w:val="222222"/>
          <w:shd w:val="clear" w:color="auto" w:fill="FFFFFF"/>
          <w:lang w:val="en-US"/>
        </w:rPr>
        <w:t>t.ex</w:t>
      </w:r>
      <w:proofErr w:type="spellEnd"/>
      <w:r w:rsidR="00F32DE8">
        <w:rPr>
          <w:rFonts w:ascii="Gill Sans MT" w:hAnsi="Gill Sans MT"/>
          <w:color w:val="222222"/>
          <w:shd w:val="clear" w:color="auto" w:fill="FFFFFF"/>
          <w:lang w:val="en-US"/>
        </w:rPr>
        <w:t xml:space="preserve">. </w:t>
      </w:r>
      <w:r w:rsidR="000E7273" w:rsidRPr="00F32DE8">
        <w:rPr>
          <w:rFonts w:ascii="Gill Sans MT" w:hAnsi="Gill Sans MT"/>
          <w:color w:val="222222"/>
          <w:shd w:val="clear" w:color="auto" w:fill="FFFFFF"/>
          <w:lang w:val="en-US"/>
        </w:rPr>
        <w:t xml:space="preserve"> </w:t>
      </w:r>
      <w:r w:rsidR="000E7273" w:rsidRPr="00F32DE8">
        <w:rPr>
          <w:rFonts w:ascii="Gill Sans MT" w:hAnsi="Gill Sans MT"/>
          <w:color w:val="222222"/>
          <w:shd w:val="clear" w:color="auto" w:fill="FFFFFF"/>
        </w:rPr>
        <w:t>”Home</w:t>
      </w:r>
      <w:r w:rsidR="004E2079" w:rsidRPr="00F32DE8">
        <w:rPr>
          <w:rFonts w:ascii="Gill Sans MT" w:hAnsi="Gill Sans MT"/>
          <w:color w:val="222222"/>
          <w:shd w:val="clear" w:color="auto" w:fill="FFFFFF"/>
        </w:rPr>
        <w:t xml:space="preserve"> Futures – </w:t>
      </w:r>
      <w:r w:rsidR="00F32DE8" w:rsidRPr="00F32DE8">
        <w:rPr>
          <w:rFonts w:ascii="Gill Sans MT" w:hAnsi="Gill Sans MT"/>
          <w:color w:val="222222"/>
          <w:shd w:val="clear" w:color="auto" w:fill="FFFFFF"/>
        </w:rPr>
        <w:t>Underbara framtid</w:t>
      </w:r>
      <w:r w:rsidR="00F32DE8">
        <w:rPr>
          <w:rFonts w:ascii="Gill Sans MT" w:hAnsi="Gill Sans MT"/>
          <w:color w:val="222222"/>
          <w:shd w:val="clear" w:color="auto" w:fill="FFFFFF"/>
        </w:rPr>
        <w:t xml:space="preserve">”. </w:t>
      </w:r>
      <w:r w:rsidR="004E2079" w:rsidRPr="000E7273">
        <w:rPr>
          <w:rFonts w:ascii="Gill Sans MT" w:hAnsi="Gill Sans MT"/>
          <w:color w:val="222222"/>
          <w:shd w:val="clear" w:color="auto" w:fill="FFFFFF"/>
        </w:rPr>
        <w:t>Den är resultatet av ett unikt partnerskap mellan London Design Museum och IKEA Museum</w:t>
      </w:r>
      <w:r w:rsidR="00F32DE8">
        <w:rPr>
          <w:rFonts w:ascii="Gill Sans MT" w:hAnsi="Gill Sans MT"/>
          <w:color w:val="222222"/>
          <w:shd w:val="clear" w:color="auto" w:fill="FFFFFF"/>
        </w:rPr>
        <w:t>.</w:t>
      </w:r>
      <w:bookmarkStart w:id="0" w:name="_GoBack"/>
      <w:bookmarkEnd w:id="0"/>
    </w:p>
    <w:p w:rsidR="00AD3F4F" w:rsidRPr="00624100" w:rsidRDefault="00AD3F4F" w:rsidP="00AD3F4F">
      <w:pPr>
        <w:ind w:left="720"/>
        <w:rPr>
          <w:rFonts w:ascii="Gill Sans MT" w:hAnsi="Gill Sans MT" w:cs="Calibri"/>
          <w:color w:val="000000"/>
        </w:rPr>
      </w:pPr>
    </w:p>
    <w:p w:rsidR="00624100" w:rsidRPr="000E7273" w:rsidRDefault="00AD3F4F" w:rsidP="000E7273">
      <w:pPr>
        <w:rPr>
          <w:rFonts w:ascii="Gill Sans MT" w:hAnsi="Gill Sans MT"/>
        </w:rPr>
      </w:pPr>
      <w:r w:rsidRPr="000E7273">
        <w:rPr>
          <w:rFonts w:ascii="Gill Sans MT" w:hAnsi="Gill Sans MT"/>
          <w:color w:val="555555"/>
        </w:rPr>
        <w:t>–</w:t>
      </w:r>
      <w:r w:rsidR="00624100" w:rsidRPr="000E7273">
        <w:rPr>
          <w:rFonts w:ascii="Gill Sans MT" w:hAnsi="Gill Sans MT" w:cs="Calibri"/>
          <w:color w:val="000000"/>
        </w:rPr>
        <w:t xml:space="preserve">Som alltid är det svårt att kora bara en vinnare bland länets många duktiga entreprenörer, säger Oskar Wijk, VD på Destination Småland. IKEA Museum har dock sedan starten utvecklats till en stark dragare inom besöksnäringen och har verkligen lyckats skapa nya reseströmmar. Med besökare från hela världen är det ett besöksmål för de många människorna. IKEA Museum lyfter den småländska designen och bär på ett fantastiskt sätt ut det </w:t>
      </w:r>
      <w:r w:rsidR="000E7273" w:rsidRPr="000E7273">
        <w:rPr>
          <w:rFonts w:ascii="Gill Sans MT" w:hAnsi="Gill Sans MT" w:cs="Calibri"/>
          <w:color w:val="000000"/>
        </w:rPr>
        <w:t>småländska</w:t>
      </w:r>
      <w:r w:rsidR="00624100" w:rsidRPr="000E7273">
        <w:rPr>
          <w:rFonts w:ascii="Gill Sans MT" w:hAnsi="Gill Sans MT" w:cs="Calibri"/>
          <w:color w:val="000000"/>
        </w:rPr>
        <w:t xml:space="preserve"> varumärket, avslutar Oskar.</w:t>
      </w:r>
    </w:p>
    <w:p w:rsidR="00624100" w:rsidRPr="000E7273" w:rsidRDefault="00624100" w:rsidP="00624100">
      <w:pPr>
        <w:pStyle w:val="Normalwebb"/>
        <w:spacing w:before="0" w:beforeAutospacing="0" w:line="270" w:lineRule="atLeast"/>
        <w:rPr>
          <w:rFonts w:ascii="Gill Sans MT" w:hAnsi="Gill Sans MT"/>
          <w:color w:val="555555"/>
        </w:rPr>
      </w:pPr>
    </w:p>
    <w:p w:rsidR="00AD3F4F" w:rsidRPr="000E7273" w:rsidRDefault="00AD3F4F" w:rsidP="000E7273">
      <w:pPr>
        <w:pStyle w:val="Normalwebb"/>
        <w:spacing w:before="0" w:beforeAutospacing="0" w:line="270" w:lineRule="atLeast"/>
        <w:rPr>
          <w:rFonts w:ascii="Gill Sans MT" w:hAnsi="Gill Sans MT" w:cs="Calibri"/>
          <w:color w:val="000000"/>
        </w:rPr>
      </w:pPr>
      <w:r w:rsidRPr="000E7273">
        <w:rPr>
          <w:rFonts w:ascii="Gill Sans MT" w:hAnsi="Gill Sans MT"/>
          <w:color w:val="000000" w:themeColor="text1"/>
        </w:rPr>
        <w:t>Juryns motivering</w:t>
      </w:r>
      <w:r w:rsidRPr="000E7273">
        <w:rPr>
          <w:rFonts w:ascii="Gill Sans MT" w:hAnsi="Gill Sans MT"/>
          <w:color w:val="555555"/>
        </w:rPr>
        <w:br/>
      </w:r>
      <w:r w:rsidRPr="00AD3F4F">
        <w:rPr>
          <w:rFonts w:ascii="Gill Sans MT" w:hAnsi="Gill Sans MT" w:cs="Calibri"/>
          <w:color w:val="000000"/>
        </w:rPr>
        <w:t>IKEA museum har satt Älmhult på den stora besöksnäringskartan. Man tillgängliggör historien om såväl IKEA som Småland och Sverige, genom proffsiga guidningar på flera språk. Vidare så erbjuder man sina besökare fån när och fjärran en perfekt nischad restaurang, ett gott värdskap och utställningar som inbjuder till lek och interaktion.</w:t>
      </w:r>
      <w:r w:rsidR="000E7273">
        <w:rPr>
          <w:rFonts w:ascii="Gill Sans MT" w:hAnsi="Gill Sans MT" w:cs="Calibri"/>
          <w:color w:val="000000"/>
        </w:rPr>
        <w:br/>
      </w:r>
      <w:r w:rsidR="000E7273" w:rsidRPr="00AD3F4F">
        <w:rPr>
          <w:rFonts w:ascii="Gill Sans MT" w:hAnsi="Gill Sans MT" w:cs="Calibri"/>
          <w:color w:val="000000"/>
        </w:rPr>
        <w:t xml:space="preserve"> </w:t>
      </w:r>
      <w:r w:rsidRPr="00AD3F4F">
        <w:rPr>
          <w:rFonts w:ascii="Gill Sans MT" w:hAnsi="Gill Sans MT" w:cs="Calibri"/>
          <w:color w:val="000000"/>
        </w:rPr>
        <w:t>IKEA museum samverkar med, och bidrar aktivt till den lokala besöksnäringen genom att inkludera andra besöksmål i sin kommunikation och skapa paketlösningar i region</w:t>
      </w:r>
      <w:r w:rsidRPr="000E7273">
        <w:rPr>
          <w:rFonts w:ascii="Gill Sans MT" w:hAnsi="Gill Sans MT" w:cs="Calibri"/>
          <w:color w:val="000000"/>
        </w:rPr>
        <w:t>en</w:t>
      </w:r>
    </w:p>
    <w:p w:rsidR="00AD3F4F" w:rsidRPr="00AD3F4F" w:rsidRDefault="00AD3F4F" w:rsidP="00AD3F4F">
      <w:pPr>
        <w:rPr>
          <w:rFonts w:ascii="Gill Sans MT" w:hAnsi="Gill Sans MT" w:cs="Calibri"/>
          <w:color w:val="000000"/>
        </w:rPr>
      </w:pPr>
    </w:p>
    <w:p w:rsidR="000E7273" w:rsidRDefault="00624100" w:rsidP="00624100">
      <w:pPr>
        <w:pStyle w:val="Normalwebb"/>
        <w:spacing w:before="0" w:beforeAutospacing="0" w:line="270" w:lineRule="atLeast"/>
        <w:rPr>
          <w:rFonts w:ascii="Gill Sans MT" w:hAnsi="Gill Sans MT"/>
          <w:color w:val="555555"/>
        </w:rPr>
      </w:pPr>
      <w:r w:rsidRPr="000E7273">
        <w:rPr>
          <w:rFonts w:ascii="Gill Sans MT" w:hAnsi="Gill Sans MT"/>
          <w:color w:val="555555"/>
        </w:rPr>
        <w:t xml:space="preserve">Priset Årets Turistentreprenör i södra Småland är instiftat av Almi Företagspartner i Kronobergs län och Destination Småland. </w:t>
      </w:r>
    </w:p>
    <w:p w:rsidR="00624100" w:rsidRPr="000E7273" w:rsidRDefault="000E7273" w:rsidP="00624100">
      <w:pPr>
        <w:pStyle w:val="Normalwebb"/>
        <w:spacing w:before="0" w:beforeAutospacing="0" w:line="270" w:lineRule="atLeast"/>
        <w:rPr>
          <w:rFonts w:ascii="Gill Sans MT" w:hAnsi="Gill Sans MT"/>
          <w:color w:val="555555"/>
        </w:rPr>
      </w:pPr>
      <w:r>
        <w:rPr>
          <w:rFonts w:ascii="Gill Sans MT" w:hAnsi="Gill Sans MT"/>
          <w:color w:val="555555"/>
        </w:rPr>
        <w:br/>
      </w:r>
      <w:r w:rsidR="00624100" w:rsidRPr="000E7273">
        <w:rPr>
          <w:rFonts w:ascii="Gill Sans MT" w:hAnsi="Gill Sans MT"/>
          <w:color w:val="555555"/>
        </w:rPr>
        <w:t>Ytterligare information</w:t>
      </w:r>
      <w:r>
        <w:rPr>
          <w:rFonts w:ascii="Gill Sans MT" w:hAnsi="Gill Sans MT"/>
          <w:color w:val="555555"/>
        </w:rPr>
        <w:br/>
      </w:r>
      <w:r w:rsidR="004E2079" w:rsidRPr="000E7273">
        <w:rPr>
          <w:rFonts w:ascii="Gill Sans MT" w:hAnsi="Gill Sans MT"/>
          <w:color w:val="555555"/>
        </w:rPr>
        <w:t>Cecilia Johansson, VD</w:t>
      </w:r>
      <w:r w:rsidRPr="000E7273">
        <w:rPr>
          <w:rFonts w:ascii="Gill Sans MT" w:hAnsi="Gill Sans MT"/>
          <w:color w:val="555555"/>
        </w:rPr>
        <w:t xml:space="preserve"> IKEA Museum, </w:t>
      </w:r>
      <w:hyperlink r:id="rId5" w:history="1">
        <w:r w:rsidRPr="000E7273">
          <w:rPr>
            <w:rStyle w:val="Hyperlnk"/>
            <w:rFonts w:ascii="Gill Sans MT" w:hAnsi="Gill Sans MT"/>
          </w:rPr>
          <w:t>cecilia.johansson@inter-ikea.com</w:t>
        </w:r>
      </w:hyperlink>
      <w:r w:rsidRPr="000E7273">
        <w:rPr>
          <w:rFonts w:ascii="Gill Sans MT" w:hAnsi="Gill Sans MT"/>
          <w:color w:val="555555"/>
        </w:rPr>
        <w:t>, 070 – 200 92 45</w:t>
      </w:r>
      <w:r w:rsidRPr="000E7273">
        <w:rPr>
          <w:rFonts w:ascii="Gill Sans MT" w:hAnsi="Gill Sans MT"/>
          <w:color w:val="555555"/>
        </w:rPr>
        <w:br/>
        <w:t xml:space="preserve">Oskar Wijk, VD </w:t>
      </w:r>
      <w:r w:rsidR="00624100" w:rsidRPr="000E7273">
        <w:rPr>
          <w:rFonts w:ascii="Gill Sans MT" w:hAnsi="Gill Sans MT"/>
          <w:color w:val="555555"/>
        </w:rPr>
        <w:t xml:space="preserve">Destination Småland, </w:t>
      </w:r>
      <w:hyperlink r:id="rId6" w:history="1">
        <w:r w:rsidRPr="000E7273">
          <w:rPr>
            <w:rStyle w:val="Hyperlnk"/>
            <w:rFonts w:ascii="Gill Sans MT" w:hAnsi="Gill Sans MT"/>
          </w:rPr>
          <w:t>oskar.wijk@destinationsmaland.se</w:t>
        </w:r>
      </w:hyperlink>
      <w:r w:rsidRPr="000E7273">
        <w:rPr>
          <w:rFonts w:ascii="Gill Sans MT" w:hAnsi="Gill Sans MT"/>
          <w:color w:val="555555"/>
        </w:rPr>
        <w:t xml:space="preserve">  0470-73 32 7</w:t>
      </w:r>
      <w:r w:rsidR="00E27226">
        <w:rPr>
          <w:rFonts w:ascii="Gill Sans MT" w:hAnsi="Gill Sans MT"/>
          <w:color w:val="555555"/>
        </w:rPr>
        <w:t>3</w:t>
      </w:r>
    </w:p>
    <w:p w:rsidR="0020512D" w:rsidRPr="000E7273" w:rsidRDefault="00F32DE8">
      <w:pPr>
        <w:rPr>
          <w:rFonts w:ascii="Gill Sans MT" w:hAnsi="Gill Sans MT"/>
        </w:rPr>
      </w:pPr>
    </w:p>
    <w:p w:rsidR="000E7273" w:rsidRPr="000E7273" w:rsidRDefault="000E7273">
      <w:pPr>
        <w:rPr>
          <w:rFonts w:ascii="Gill Sans MT" w:hAnsi="Gill Sans MT"/>
        </w:rPr>
      </w:pPr>
    </w:p>
    <w:sectPr w:rsidR="000E7273" w:rsidRPr="000E7273" w:rsidSect="00E929F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rinda">
    <w:panose1 w:val="020B0604020202020204"/>
    <w:charset w:val="00"/>
    <w:family w:val="swiss"/>
    <w:pitch w:val="variable"/>
    <w:sig w:usb0="0001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E20584"/>
    <w:multiLevelType w:val="hybridMultilevel"/>
    <w:tmpl w:val="9C12CC82"/>
    <w:lvl w:ilvl="0" w:tplc="CAFCBFFC">
      <w:numFmt w:val="bullet"/>
      <w:lvlText w:val="–"/>
      <w:lvlJc w:val="left"/>
      <w:pPr>
        <w:ind w:left="720" w:hanging="360"/>
      </w:pPr>
      <w:rPr>
        <w:rFonts w:ascii="Verdana" w:eastAsia="Times New Roman" w:hAnsi="Verdana" w:cs="Calibri"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sv-SE" w:vendorID="64" w:dllVersion="4096" w:nlCheck="1" w:checkStyle="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00"/>
    <w:rsid w:val="000A0B8A"/>
    <w:rsid w:val="000E7273"/>
    <w:rsid w:val="00155825"/>
    <w:rsid w:val="001D6504"/>
    <w:rsid w:val="00201745"/>
    <w:rsid w:val="00215A5E"/>
    <w:rsid w:val="00325C37"/>
    <w:rsid w:val="00396880"/>
    <w:rsid w:val="0041171D"/>
    <w:rsid w:val="004E2079"/>
    <w:rsid w:val="00500557"/>
    <w:rsid w:val="005071E2"/>
    <w:rsid w:val="00624100"/>
    <w:rsid w:val="00741384"/>
    <w:rsid w:val="00783626"/>
    <w:rsid w:val="007C2F04"/>
    <w:rsid w:val="00846C7A"/>
    <w:rsid w:val="008D438F"/>
    <w:rsid w:val="008E46FE"/>
    <w:rsid w:val="00926AE3"/>
    <w:rsid w:val="009D7C03"/>
    <w:rsid w:val="00AD3F4F"/>
    <w:rsid w:val="00C41F1A"/>
    <w:rsid w:val="00C63614"/>
    <w:rsid w:val="00D36FE0"/>
    <w:rsid w:val="00D504E5"/>
    <w:rsid w:val="00D95190"/>
    <w:rsid w:val="00E27226"/>
    <w:rsid w:val="00E4658C"/>
    <w:rsid w:val="00E929FA"/>
    <w:rsid w:val="00EB040F"/>
    <w:rsid w:val="00EC1942"/>
    <w:rsid w:val="00F32DE8"/>
  </w:rsids>
  <m:mathPr>
    <m:mathFont m:val="Cambria Math"/>
    <m:brkBin m:val="before"/>
    <m:brkBinSub m:val="--"/>
    <m:smallFrac m:val="0"/>
    <m:dispDef/>
    <m:lMargin m:val="0"/>
    <m:rMargin m:val="0"/>
    <m:defJc m:val="centerGroup"/>
    <m:wrapIndent m:val="1440"/>
    <m:intLim m:val="subSup"/>
    <m:naryLim m:val="undOvr"/>
  </m:mathPr>
  <w:themeFontLang w:val="sv-SE" w:bidi="bn-IN"/>
  <w:clrSchemeMapping w:bg1="light1" w:t1="dark1" w:bg2="light2" w:t2="dark2" w:accent1="accent1" w:accent2="accent2" w:accent3="accent3" w:accent4="accent4" w:accent5="accent5" w:accent6="accent6" w:hyperlink="hyperlink" w:followedHyperlink="followedHyperlink"/>
  <w:decimalSymbol w:val=","/>
  <w:listSeparator w:val=";"/>
  <w14:docId w14:val="5CB76A07"/>
  <w14:defaultImageDpi w14:val="32767"/>
  <w15:chartTrackingRefBased/>
  <w15:docId w15:val="{93732CF5-ACA5-A84D-A5EA-0CAFE2CF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30"/>
        <w:lang w:val="sv-SE"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D3F4F"/>
    <w:rPr>
      <w:rFonts w:ascii="Times New Roman" w:eastAsia="Times New Roman" w:hAnsi="Times New Roman" w:cs="Times New Roman"/>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624100"/>
    <w:pPr>
      <w:spacing w:before="100" w:beforeAutospacing="1" w:after="100" w:afterAutospacing="1"/>
    </w:pPr>
  </w:style>
  <w:style w:type="character" w:styleId="Stark">
    <w:name w:val="Strong"/>
    <w:basedOn w:val="Standardstycketeckensnitt"/>
    <w:uiPriority w:val="22"/>
    <w:qFormat/>
    <w:rsid w:val="00624100"/>
    <w:rPr>
      <w:b/>
      <w:bCs/>
    </w:rPr>
  </w:style>
  <w:style w:type="character" w:styleId="Betoning">
    <w:name w:val="Emphasis"/>
    <w:basedOn w:val="Standardstycketeckensnitt"/>
    <w:uiPriority w:val="20"/>
    <w:qFormat/>
    <w:rsid w:val="00624100"/>
    <w:rPr>
      <w:i/>
      <w:iCs/>
    </w:rPr>
  </w:style>
  <w:style w:type="character" w:styleId="Hyperlnk">
    <w:name w:val="Hyperlink"/>
    <w:basedOn w:val="Standardstycketeckensnitt"/>
    <w:uiPriority w:val="99"/>
    <w:unhideWhenUsed/>
    <w:rsid w:val="00624100"/>
    <w:rPr>
      <w:color w:val="0000FF"/>
      <w:u w:val="single"/>
    </w:rPr>
  </w:style>
  <w:style w:type="paragraph" w:styleId="Liststycke">
    <w:name w:val="List Paragraph"/>
    <w:basedOn w:val="Normal"/>
    <w:uiPriority w:val="34"/>
    <w:qFormat/>
    <w:rsid w:val="00AD3F4F"/>
    <w:pPr>
      <w:ind w:left="720"/>
      <w:contextualSpacing/>
    </w:pPr>
    <w:rPr>
      <w:rFonts w:asciiTheme="minorHAnsi" w:eastAsiaTheme="minorHAnsi" w:hAnsiTheme="minorHAnsi" w:cs="Vrinda"/>
      <w:szCs w:val="30"/>
      <w:lang w:eastAsia="en-US"/>
    </w:rPr>
  </w:style>
  <w:style w:type="character" w:styleId="Olstomnmnande">
    <w:name w:val="Unresolved Mention"/>
    <w:basedOn w:val="Standardstycketeckensnitt"/>
    <w:uiPriority w:val="99"/>
    <w:rsid w:val="000E7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92185">
      <w:bodyDiv w:val="1"/>
      <w:marLeft w:val="0"/>
      <w:marRight w:val="0"/>
      <w:marTop w:val="0"/>
      <w:marBottom w:val="0"/>
      <w:divBdr>
        <w:top w:val="none" w:sz="0" w:space="0" w:color="auto"/>
        <w:left w:val="none" w:sz="0" w:space="0" w:color="auto"/>
        <w:bottom w:val="none" w:sz="0" w:space="0" w:color="auto"/>
        <w:right w:val="none" w:sz="0" w:space="0" w:color="auto"/>
      </w:divBdr>
    </w:div>
    <w:div w:id="210533496">
      <w:bodyDiv w:val="1"/>
      <w:marLeft w:val="0"/>
      <w:marRight w:val="0"/>
      <w:marTop w:val="0"/>
      <w:marBottom w:val="0"/>
      <w:divBdr>
        <w:top w:val="none" w:sz="0" w:space="0" w:color="auto"/>
        <w:left w:val="none" w:sz="0" w:space="0" w:color="auto"/>
        <w:bottom w:val="none" w:sz="0" w:space="0" w:color="auto"/>
        <w:right w:val="none" w:sz="0" w:space="0" w:color="auto"/>
      </w:divBdr>
    </w:div>
    <w:div w:id="1322661679">
      <w:bodyDiv w:val="1"/>
      <w:marLeft w:val="0"/>
      <w:marRight w:val="0"/>
      <w:marTop w:val="0"/>
      <w:marBottom w:val="0"/>
      <w:divBdr>
        <w:top w:val="none" w:sz="0" w:space="0" w:color="auto"/>
        <w:left w:val="none" w:sz="0" w:space="0" w:color="auto"/>
        <w:bottom w:val="none" w:sz="0" w:space="0" w:color="auto"/>
        <w:right w:val="none" w:sz="0" w:space="0" w:color="auto"/>
      </w:divBdr>
      <w:divsChild>
        <w:div w:id="292058344">
          <w:marLeft w:val="0"/>
          <w:marRight w:val="0"/>
          <w:marTop w:val="0"/>
          <w:marBottom w:val="0"/>
          <w:divBdr>
            <w:top w:val="none" w:sz="0" w:space="0" w:color="auto"/>
            <w:left w:val="none" w:sz="0" w:space="0" w:color="auto"/>
            <w:bottom w:val="none" w:sz="0" w:space="0" w:color="auto"/>
            <w:right w:val="none" w:sz="0" w:space="0" w:color="auto"/>
          </w:divBdr>
          <w:divsChild>
            <w:div w:id="249238289">
              <w:marLeft w:val="1304"/>
              <w:marRight w:val="0"/>
              <w:marTop w:val="0"/>
              <w:marBottom w:val="0"/>
              <w:divBdr>
                <w:top w:val="none" w:sz="0" w:space="0" w:color="auto"/>
                <w:left w:val="none" w:sz="0" w:space="0" w:color="auto"/>
                <w:bottom w:val="none" w:sz="0" w:space="0" w:color="auto"/>
                <w:right w:val="none" w:sz="0" w:space="0" w:color="auto"/>
              </w:divBdr>
            </w:div>
          </w:divsChild>
        </w:div>
        <w:div w:id="312757188">
          <w:marLeft w:val="0"/>
          <w:marRight w:val="0"/>
          <w:marTop w:val="0"/>
          <w:marBottom w:val="0"/>
          <w:divBdr>
            <w:top w:val="none" w:sz="0" w:space="0" w:color="auto"/>
            <w:left w:val="none" w:sz="0" w:space="0" w:color="auto"/>
            <w:bottom w:val="none" w:sz="0" w:space="0" w:color="auto"/>
            <w:right w:val="none" w:sz="0" w:space="0" w:color="auto"/>
          </w:divBdr>
          <w:divsChild>
            <w:div w:id="49158520">
              <w:marLeft w:val="1304"/>
              <w:marRight w:val="0"/>
              <w:marTop w:val="0"/>
              <w:marBottom w:val="0"/>
              <w:divBdr>
                <w:top w:val="none" w:sz="0" w:space="0" w:color="auto"/>
                <w:left w:val="none" w:sz="0" w:space="0" w:color="auto"/>
                <w:bottom w:val="none" w:sz="0" w:space="0" w:color="auto"/>
                <w:right w:val="none" w:sz="0" w:space="0" w:color="auto"/>
              </w:divBdr>
            </w:div>
          </w:divsChild>
        </w:div>
      </w:divsChild>
    </w:div>
    <w:div w:id="1455756634">
      <w:bodyDiv w:val="1"/>
      <w:marLeft w:val="0"/>
      <w:marRight w:val="0"/>
      <w:marTop w:val="0"/>
      <w:marBottom w:val="0"/>
      <w:divBdr>
        <w:top w:val="none" w:sz="0" w:space="0" w:color="auto"/>
        <w:left w:val="none" w:sz="0" w:space="0" w:color="auto"/>
        <w:bottom w:val="none" w:sz="0" w:space="0" w:color="auto"/>
        <w:right w:val="none" w:sz="0" w:space="0" w:color="auto"/>
      </w:divBdr>
    </w:div>
    <w:div w:id="151788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kar.wijk@destinationsmaland.se" TargetMode="External"/><Relationship Id="rId5" Type="http://schemas.openxmlformats.org/officeDocument/2006/relationships/hyperlink" Target="mailto:cecilia.johansson@inter-ike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418</Words>
  <Characters>2217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Rydström</dc:creator>
  <cp:keywords/>
  <dc:description/>
  <cp:lastModifiedBy>Cathrine Rydström</cp:lastModifiedBy>
  <cp:revision>3</cp:revision>
  <dcterms:created xsi:type="dcterms:W3CDTF">2019-04-23T10:09:00Z</dcterms:created>
  <dcterms:modified xsi:type="dcterms:W3CDTF">2019-04-23T18:30:00Z</dcterms:modified>
</cp:coreProperties>
</file>