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87FAC" w14:textId="79392A65" w:rsidR="005F7487" w:rsidRPr="005F7487" w:rsidRDefault="005F7487" w:rsidP="00142579">
      <w:pPr>
        <w:jc w:val="both"/>
        <w:rPr>
          <w:rFonts w:ascii="Lucida Sans Unicode" w:hAnsi="Lucida Sans Unicode" w:cs="Lucida Sans Unicode"/>
          <w:bCs/>
          <w:i/>
          <w:sz w:val="30"/>
          <w:szCs w:val="30"/>
        </w:rPr>
      </w:pPr>
      <w:r w:rsidRPr="005F7487">
        <w:rPr>
          <w:rFonts w:ascii="Lucida Sans Unicode" w:hAnsi="Lucida Sans Unicode" w:cs="Lucida Sans Unicode"/>
          <w:b/>
          <w:sz w:val="30"/>
          <w:szCs w:val="30"/>
        </w:rPr>
        <w:t>Holzfachwissen meets Digitalisierung – HNE Eberswalde und TH Wildau starten Projekt zu</w:t>
      </w:r>
      <w:r w:rsidR="00F767A9">
        <w:rPr>
          <w:rFonts w:ascii="Lucida Sans Unicode" w:hAnsi="Lucida Sans Unicode" w:cs="Lucida Sans Unicode"/>
          <w:b/>
          <w:sz w:val="30"/>
          <w:szCs w:val="30"/>
        </w:rPr>
        <w:t>r</w:t>
      </w:r>
      <w:r w:rsidRPr="005F7487">
        <w:rPr>
          <w:rFonts w:ascii="Lucida Sans Unicode" w:hAnsi="Lucida Sans Unicode" w:cs="Lucida Sans Unicode"/>
          <w:b/>
          <w:sz w:val="30"/>
          <w:szCs w:val="30"/>
        </w:rPr>
        <w:t xml:space="preserve"> KI-gestützten Vorhersage von Holzalterungsprozessen</w:t>
      </w:r>
    </w:p>
    <w:p w14:paraId="1BA4F1B7" w14:textId="4E250B14" w:rsidR="00A001B4" w:rsidRPr="005F7487" w:rsidRDefault="00A001B4" w:rsidP="00142579">
      <w:pPr>
        <w:jc w:val="both"/>
        <w:rPr>
          <w:rFonts w:ascii="Lucida Sans Unicode" w:hAnsi="Lucida Sans Unicode"/>
          <w:i/>
          <w:sz w:val="20"/>
          <w:szCs w:val="20"/>
        </w:rPr>
      </w:pPr>
      <w:r w:rsidRPr="005F7487">
        <w:rPr>
          <w:rFonts w:ascii="Lucida Sans Unicode" w:hAnsi="Lucida Sans Unicode" w:cs="Lucida Sans Unicode"/>
          <w:bCs/>
          <w:i/>
          <w:sz w:val="20"/>
          <w:szCs w:val="20"/>
        </w:rPr>
        <w:t xml:space="preserve">Gemeinsame </w:t>
      </w:r>
      <w:r w:rsidRPr="005F7487">
        <w:rPr>
          <w:rFonts w:ascii="Lucida Sans Unicode" w:hAnsi="Lucida Sans Unicode"/>
          <w:i/>
          <w:sz w:val="20"/>
          <w:szCs w:val="20"/>
        </w:rPr>
        <w:t>Pressemitteilung zum StaF Vorhaben „WAVE“</w:t>
      </w:r>
      <w:r w:rsidRPr="005F7487">
        <w:rPr>
          <w:rFonts w:ascii="Lucida Sans Unicode" w:hAnsi="Lucida Sans Unicode" w:cs="Lucida Sans Unicode"/>
          <w:bCs/>
          <w:i/>
          <w:sz w:val="20"/>
          <w:szCs w:val="20"/>
        </w:rPr>
        <w:t xml:space="preserve"> </w:t>
      </w:r>
      <w:r w:rsidR="005F7487" w:rsidRPr="005F7487">
        <w:rPr>
          <w:rFonts w:ascii="Lucida Sans Unicode" w:hAnsi="Lucida Sans Unicode" w:cs="Lucida Sans Unicode"/>
          <w:bCs/>
          <w:i/>
          <w:sz w:val="20"/>
          <w:szCs w:val="20"/>
        </w:rPr>
        <w:t>der</w:t>
      </w:r>
      <w:r w:rsidRPr="005F7487">
        <w:rPr>
          <w:rFonts w:ascii="Lucida Sans Unicode" w:hAnsi="Lucida Sans Unicode" w:cs="Lucida Sans Unicode"/>
          <w:bCs/>
          <w:i/>
          <w:sz w:val="20"/>
          <w:szCs w:val="20"/>
        </w:rPr>
        <w:t xml:space="preserve"> </w:t>
      </w:r>
      <w:r w:rsidRPr="005F7487">
        <w:rPr>
          <w:rFonts w:ascii="Lucida Sans Unicode" w:hAnsi="Lucida Sans Unicode" w:cs="Lucida Sans Unicode"/>
          <w:i/>
          <w:sz w:val="20"/>
          <w:szCs w:val="20"/>
        </w:rPr>
        <w:t>Hochschule für nachhaltige Entwicklung Eberswalde und d</w:t>
      </w:r>
      <w:r w:rsidR="00F767A9">
        <w:rPr>
          <w:rFonts w:ascii="Lucida Sans Unicode" w:hAnsi="Lucida Sans Unicode" w:cs="Lucida Sans Unicode"/>
          <w:i/>
          <w:sz w:val="20"/>
          <w:szCs w:val="20"/>
        </w:rPr>
        <w:t>er</w:t>
      </w:r>
      <w:r w:rsidRPr="005F7487">
        <w:rPr>
          <w:rFonts w:ascii="Lucida Sans Unicode" w:hAnsi="Lucida Sans Unicode" w:cs="Lucida Sans Unicode"/>
          <w:i/>
          <w:sz w:val="20"/>
          <w:szCs w:val="20"/>
        </w:rPr>
        <w:t xml:space="preserve"> Technische</w:t>
      </w:r>
      <w:r w:rsidR="00F767A9">
        <w:rPr>
          <w:rFonts w:ascii="Lucida Sans Unicode" w:hAnsi="Lucida Sans Unicode" w:cs="Lucida Sans Unicode"/>
          <w:i/>
          <w:sz w:val="20"/>
          <w:szCs w:val="20"/>
        </w:rPr>
        <w:t>n</w:t>
      </w:r>
      <w:r w:rsidRPr="005F7487">
        <w:rPr>
          <w:rFonts w:ascii="Lucida Sans Unicode" w:hAnsi="Lucida Sans Unicode" w:cs="Lucida Sans Unicode"/>
          <w:i/>
          <w:sz w:val="20"/>
          <w:szCs w:val="20"/>
        </w:rPr>
        <w:t xml:space="preserve"> Hochschule Wildau</w:t>
      </w:r>
    </w:p>
    <w:p w14:paraId="3FC58163" w14:textId="71AD5FE9" w:rsidR="006362CA" w:rsidRPr="006362CA" w:rsidRDefault="00142579" w:rsidP="00142579">
      <w:pPr>
        <w:spacing w:after="200" w:line="276" w:lineRule="auto"/>
        <w:jc w:val="both"/>
        <w:rPr>
          <w:rFonts w:ascii="Lucida Sans Unicode" w:hAnsi="Lucida Sans Unicode" w:cs="Lucida Sans Unicode"/>
          <w:noProof/>
          <w:sz w:val="24"/>
          <w:szCs w:val="24"/>
          <w:lang w:eastAsia="de-DE"/>
        </w:rPr>
      </w:pPr>
      <w:r>
        <w:rPr>
          <w:b/>
          <w:bCs/>
          <w:noProof/>
          <w:lang w:eastAsia="de-DE"/>
        </w:rPr>
        <w:drawing>
          <wp:inline distT="0" distB="0" distL="0" distR="0" wp14:anchorId="07BB69D7" wp14:editId="6861E4E5">
            <wp:extent cx="5397500" cy="4048125"/>
            <wp:effectExtent l="0" t="0" r="0" b="9525"/>
            <wp:docPr id="494521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1200" cy="4050900"/>
                    </a:xfrm>
                    <a:prstGeom prst="rect">
                      <a:avLst/>
                    </a:prstGeom>
                    <a:noFill/>
                    <a:ln>
                      <a:noFill/>
                    </a:ln>
                  </pic:spPr>
                </pic:pic>
              </a:graphicData>
            </a:graphic>
          </wp:inline>
        </w:drawing>
      </w:r>
    </w:p>
    <w:p w14:paraId="3926054D" w14:textId="7E26D315" w:rsidR="008416C4" w:rsidRPr="005F7487" w:rsidRDefault="00F86182" w:rsidP="00142579">
      <w:pPr>
        <w:pStyle w:val="StandardWeb"/>
        <w:spacing w:before="0" w:beforeAutospacing="0"/>
        <w:jc w:val="both"/>
        <w:rPr>
          <w:rFonts w:ascii="Lucida Sans Unicode" w:eastAsiaTheme="minorHAnsi" w:hAnsi="Lucida Sans Unicode" w:cs="Lucida Sans Unicode"/>
          <w:sz w:val="20"/>
          <w:szCs w:val="20"/>
          <w:lang w:eastAsia="en-US"/>
        </w:rPr>
      </w:pPr>
      <w:r w:rsidRPr="005F7487">
        <w:rPr>
          <w:rFonts w:ascii="Lucida Sans Unicode" w:hAnsi="Lucida Sans Unicode" w:cs="Lucida Sans Unicode"/>
          <w:b/>
          <w:sz w:val="20"/>
          <w:szCs w:val="20"/>
        </w:rPr>
        <w:t>Bildunterschrift:</w:t>
      </w:r>
      <w:r w:rsidR="00FD11E9" w:rsidRPr="005F7487">
        <w:rPr>
          <w:rFonts w:ascii="Lucida Sans Unicode" w:hAnsi="Lucida Sans Unicode" w:cs="Lucida Sans Unicode"/>
          <w:b/>
          <w:sz w:val="20"/>
          <w:szCs w:val="20"/>
        </w:rPr>
        <w:t xml:space="preserve"> </w:t>
      </w:r>
      <w:bookmarkStart w:id="0" w:name="_GoBack"/>
      <w:r w:rsidR="005F7487" w:rsidRPr="00EC57D1">
        <w:rPr>
          <w:rFonts w:ascii="Lucida Sans Unicode" w:hAnsi="Lucida Sans Unicode" w:cs="Lucida Sans Unicode"/>
          <w:sz w:val="20"/>
          <w:szCs w:val="20"/>
        </w:rPr>
        <w:t>Das</w:t>
      </w:r>
      <w:r w:rsidR="005F7487" w:rsidRPr="005F7487">
        <w:rPr>
          <w:rFonts w:ascii="Lucida Sans Unicode" w:hAnsi="Lucida Sans Unicode" w:cs="Lucida Sans Unicode"/>
          <w:b/>
          <w:sz w:val="20"/>
          <w:szCs w:val="20"/>
        </w:rPr>
        <w:t xml:space="preserve"> </w:t>
      </w:r>
      <w:r w:rsidR="00142579" w:rsidRPr="005F7487">
        <w:rPr>
          <w:rFonts w:ascii="Lucida Sans Unicode" w:eastAsiaTheme="minorHAnsi" w:hAnsi="Lucida Sans Unicode" w:cs="Lucida Sans Unicode"/>
          <w:sz w:val="20"/>
          <w:szCs w:val="20"/>
          <w:lang w:eastAsia="en-US"/>
        </w:rPr>
        <w:t>Projektteam</w:t>
      </w:r>
      <w:r w:rsidR="005F7487" w:rsidRPr="005F7487">
        <w:rPr>
          <w:rFonts w:ascii="Lucida Sans Unicode" w:eastAsiaTheme="minorHAnsi" w:hAnsi="Lucida Sans Unicode" w:cs="Lucida Sans Unicode"/>
          <w:sz w:val="20"/>
          <w:szCs w:val="20"/>
          <w:lang w:eastAsia="en-US"/>
        </w:rPr>
        <w:t xml:space="preserve"> „Wave“</w:t>
      </w:r>
      <w:r w:rsidR="00142579" w:rsidRPr="005F7487">
        <w:rPr>
          <w:rFonts w:ascii="Lucida Sans Unicode" w:eastAsiaTheme="minorHAnsi" w:hAnsi="Lucida Sans Unicode" w:cs="Lucida Sans Unicode"/>
          <w:sz w:val="20"/>
          <w:szCs w:val="20"/>
          <w:lang w:eastAsia="en-US"/>
        </w:rPr>
        <w:t xml:space="preserve"> beim </w:t>
      </w:r>
      <w:r w:rsidR="005F7487" w:rsidRPr="005F7487">
        <w:rPr>
          <w:rFonts w:ascii="Lucida Sans Unicode" w:eastAsiaTheme="minorHAnsi" w:hAnsi="Lucida Sans Unicode" w:cs="Lucida Sans Unicode"/>
          <w:sz w:val="20"/>
          <w:szCs w:val="20"/>
          <w:lang w:eastAsia="en-US"/>
        </w:rPr>
        <w:t>Auftakt</w:t>
      </w:r>
      <w:r w:rsidR="00F767A9">
        <w:rPr>
          <w:rFonts w:ascii="Lucida Sans Unicode" w:eastAsiaTheme="minorHAnsi" w:hAnsi="Lucida Sans Unicode" w:cs="Lucida Sans Unicode"/>
          <w:sz w:val="20"/>
          <w:szCs w:val="20"/>
          <w:lang w:eastAsia="en-US"/>
        </w:rPr>
        <w:t>t</w:t>
      </w:r>
      <w:r w:rsidR="005F7487" w:rsidRPr="005F7487">
        <w:rPr>
          <w:rFonts w:ascii="Lucida Sans Unicode" w:eastAsiaTheme="minorHAnsi" w:hAnsi="Lucida Sans Unicode" w:cs="Lucida Sans Unicode"/>
          <w:sz w:val="20"/>
          <w:szCs w:val="20"/>
          <w:lang w:eastAsia="en-US"/>
        </w:rPr>
        <w:t>reffen am Waldcampus an der HNE</w:t>
      </w:r>
      <w:r w:rsidR="00142579" w:rsidRPr="005F7487">
        <w:rPr>
          <w:rFonts w:ascii="Lucida Sans Unicode" w:eastAsiaTheme="minorHAnsi" w:hAnsi="Lucida Sans Unicode" w:cs="Lucida Sans Unicode"/>
          <w:sz w:val="20"/>
          <w:szCs w:val="20"/>
          <w:lang w:eastAsia="en-US"/>
        </w:rPr>
        <w:t xml:space="preserve"> Eberswalde</w:t>
      </w:r>
      <w:r w:rsidR="00F767A9">
        <w:rPr>
          <w:rFonts w:ascii="Lucida Sans Unicode" w:eastAsiaTheme="minorHAnsi" w:hAnsi="Lucida Sans Unicode" w:cs="Lucida Sans Unicode"/>
          <w:sz w:val="20"/>
          <w:szCs w:val="20"/>
          <w:lang w:eastAsia="en-US"/>
        </w:rPr>
        <w:t>.</w:t>
      </w:r>
    </w:p>
    <w:p w14:paraId="36157372" w14:textId="316C07D0" w:rsidR="00F86182" w:rsidRPr="005F7487" w:rsidRDefault="00F86182" w:rsidP="00142579">
      <w:pPr>
        <w:spacing w:after="200" w:line="276" w:lineRule="auto"/>
        <w:jc w:val="both"/>
        <w:rPr>
          <w:rFonts w:ascii="Lucida Sans Unicode" w:hAnsi="Lucida Sans Unicode" w:cs="Lucida Sans Unicode"/>
          <w:b/>
          <w:sz w:val="20"/>
          <w:szCs w:val="20"/>
        </w:rPr>
      </w:pPr>
      <w:r w:rsidRPr="005F7487">
        <w:rPr>
          <w:rFonts w:ascii="Lucida Sans Unicode" w:hAnsi="Lucida Sans Unicode" w:cs="Lucida Sans Unicode"/>
          <w:b/>
          <w:sz w:val="20"/>
          <w:szCs w:val="20"/>
        </w:rPr>
        <w:t>Bild:</w:t>
      </w:r>
      <w:r w:rsidR="004E564F" w:rsidRPr="005F7487">
        <w:rPr>
          <w:rFonts w:ascii="Lucida Sans Unicode" w:hAnsi="Lucida Sans Unicode" w:cs="Lucida Sans Unicode"/>
          <w:b/>
          <w:sz w:val="20"/>
          <w:szCs w:val="20"/>
        </w:rPr>
        <w:t xml:space="preserve"> </w:t>
      </w:r>
      <w:r w:rsidR="00142579" w:rsidRPr="005F7487">
        <w:rPr>
          <w:rFonts w:ascii="Lucida Sans Unicode" w:hAnsi="Lucida Sans Unicode" w:cs="Lucida Sans Unicode"/>
          <w:sz w:val="20"/>
          <w:szCs w:val="20"/>
        </w:rPr>
        <w:t>T</w:t>
      </w:r>
      <w:r w:rsidR="005F7487" w:rsidRPr="005F7487">
        <w:rPr>
          <w:rFonts w:ascii="Lucida Sans Unicode" w:hAnsi="Lucida Sans Unicode" w:cs="Lucida Sans Unicode"/>
          <w:sz w:val="20"/>
          <w:szCs w:val="20"/>
        </w:rPr>
        <w:t>orsten</w:t>
      </w:r>
      <w:r w:rsidR="00142579" w:rsidRPr="005F7487">
        <w:rPr>
          <w:rFonts w:ascii="Lucida Sans Unicode" w:hAnsi="Lucida Sans Unicode" w:cs="Lucida Sans Unicode"/>
          <w:sz w:val="20"/>
          <w:szCs w:val="20"/>
        </w:rPr>
        <w:t xml:space="preserve"> Döhler</w:t>
      </w:r>
    </w:p>
    <w:bookmarkEnd w:id="0"/>
    <w:p w14:paraId="187BAA8E" w14:textId="64334E3B" w:rsidR="00F86182" w:rsidRPr="0004757C" w:rsidRDefault="00F86182" w:rsidP="00142579">
      <w:pPr>
        <w:spacing w:after="200" w:line="276" w:lineRule="auto"/>
        <w:jc w:val="both"/>
        <w:rPr>
          <w:rFonts w:ascii="Lucida Sans Unicode" w:hAnsi="Lucida Sans Unicode" w:cs="Lucida Sans Unicode"/>
          <w:sz w:val="20"/>
          <w:szCs w:val="20"/>
        </w:rPr>
      </w:pPr>
      <w:r w:rsidRPr="0004757C">
        <w:rPr>
          <w:rFonts w:ascii="Lucida Sans Unicode" w:hAnsi="Lucida Sans Unicode" w:cs="Lucida Sans Unicode"/>
          <w:b/>
          <w:sz w:val="20"/>
          <w:szCs w:val="20"/>
        </w:rPr>
        <w:t xml:space="preserve">Subheadline: </w:t>
      </w:r>
      <w:r w:rsidR="005F7487">
        <w:rPr>
          <w:rFonts w:ascii="Lucida Sans Unicode" w:hAnsi="Lucida Sans Unicode" w:cs="Lucida Sans Unicode"/>
          <w:sz w:val="20"/>
          <w:szCs w:val="20"/>
        </w:rPr>
        <w:t xml:space="preserve">Neues Forschungsprojekt </w:t>
      </w:r>
    </w:p>
    <w:p w14:paraId="4CFFF124" w14:textId="662256D4" w:rsidR="001A6E01" w:rsidRDefault="00F86182" w:rsidP="00142579">
      <w:pPr>
        <w:spacing w:after="200" w:line="276" w:lineRule="auto"/>
        <w:jc w:val="both"/>
        <w:rPr>
          <w:rFonts w:ascii="Lucida Sans Unicode" w:hAnsi="Lucida Sans Unicode" w:cs="Lucida Sans Unicode"/>
          <w:b/>
          <w:sz w:val="20"/>
          <w:szCs w:val="20"/>
        </w:rPr>
      </w:pPr>
      <w:r w:rsidRPr="007618D5">
        <w:rPr>
          <w:rFonts w:ascii="Lucida Sans Unicode" w:hAnsi="Lucida Sans Unicode" w:cs="Lucida Sans Unicode"/>
          <w:b/>
          <w:sz w:val="20"/>
          <w:szCs w:val="20"/>
        </w:rPr>
        <w:t>Teaser:</w:t>
      </w:r>
    </w:p>
    <w:p w14:paraId="01E4879B" w14:textId="327CBE25" w:rsidR="00A001B4" w:rsidRPr="002E3CD8" w:rsidRDefault="00A001B4" w:rsidP="002E3CD8">
      <w:pPr>
        <w:spacing w:after="200" w:line="276" w:lineRule="auto"/>
        <w:rPr>
          <w:rFonts w:ascii="Lucida Sans Unicode" w:hAnsi="Lucida Sans Unicode"/>
          <w:b/>
          <w:sz w:val="20"/>
        </w:rPr>
      </w:pPr>
      <w:r w:rsidRPr="00A001B4">
        <w:rPr>
          <w:rFonts w:ascii="Lucida Sans Unicode" w:hAnsi="Lucida Sans Unicode" w:cs="Lucida Sans Unicode"/>
          <w:b/>
          <w:sz w:val="20"/>
          <w:szCs w:val="20"/>
        </w:rPr>
        <w:t xml:space="preserve">Die Hochschule für nachhaltige Entwicklung Eberswalde und die Technische Hochschule Wildau untersuchen </w:t>
      </w:r>
      <w:r w:rsidR="005F7487">
        <w:rPr>
          <w:rFonts w:ascii="Lucida Sans Unicode" w:hAnsi="Lucida Sans Unicode" w:cs="Lucida Sans Unicode"/>
          <w:b/>
          <w:sz w:val="20"/>
          <w:szCs w:val="20"/>
        </w:rPr>
        <w:t xml:space="preserve">zukünftig </w:t>
      </w:r>
      <w:r w:rsidRPr="00A001B4">
        <w:rPr>
          <w:rFonts w:ascii="Lucida Sans Unicode" w:hAnsi="Lucida Sans Unicode" w:cs="Lucida Sans Unicode"/>
          <w:b/>
          <w:sz w:val="20"/>
          <w:szCs w:val="20"/>
        </w:rPr>
        <w:t>in einem gemeinsamen</w:t>
      </w:r>
      <w:r w:rsidRPr="002E3CD8">
        <w:rPr>
          <w:rFonts w:ascii="Lucida Sans Unicode" w:hAnsi="Lucida Sans Unicode"/>
          <w:b/>
          <w:sz w:val="20"/>
        </w:rPr>
        <w:t xml:space="preserve"> Forschungsprojekt die Alterung von Holz und </w:t>
      </w:r>
      <w:r w:rsidRPr="00A001B4">
        <w:rPr>
          <w:rFonts w:ascii="Lucida Sans Unicode" w:hAnsi="Lucida Sans Unicode" w:cs="Lucida Sans Unicode"/>
          <w:b/>
          <w:sz w:val="20"/>
          <w:szCs w:val="20"/>
        </w:rPr>
        <w:t>wollen mit den Daten</w:t>
      </w:r>
      <w:r w:rsidRPr="002E3CD8">
        <w:rPr>
          <w:rFonts w:ascii="Lucida Sans Unicode" w:hAnsi="Lucida Sans Unicode"/>
          <w:b/>
          <w:sz w:val="20"/>
        </w:rPr>
        <w:t xml:space="preserve"> digitale Modelle </w:t>
      </w:r>
      <w:r w:rsidRPr="00A001B4">
        <w:rPr>
          <w:rFonts w:ascii="Lucida Sans Unicode" w:hAnsi="Lucida Sans Unicode" w:cs="Lucida Sans Unicode"/>
          <w:b/>
          <w:sz w:val="20"/>
          <w:szCs w:val="20"/>
        </w:rPr>
        <w:t xml:space="preserve">entwickeln, die </w:t>
      </w:r>
      <w:r w:rsidRPr="002E3CD8">
        <w:rPr>
          <w:rFonts w:ascii="Lucida Sans Unicode" w:hAnsi="Lucida Sans Unicode"/>
          <w:b/>
          <w:sz w:val="20"/>
        </w:rPr>
        <w:t xml:space="preserve">für </w:t>
      </w:r>
      <w:r w:rsidRPr="00A001B4">
        <w:rPr>
          <w:rFonts w:ascii="Lucida Sans Unicode" w:hAnsi="Lucida Sans Unicode" w:cs="Lucida Sans Unicode"/>
          <w:b/>
          <w:sz w:val="20"/>
          <w:szCs w:val="20"/>
        </w:rPr>
        <w:t xml:space="preserve">eine </w:t>
      </w:r>
      <w:r w:rsidRPr="008E1AA2">
        <w:rPr>
          <w:rFonts w:ascii="Lucida Sans Unicode" w:hAnsi="Lucida Sans Unicode"/>
          <w:b/>
          <w:sz w:val="20"/>
        </w:rPr>
        <w:t xml:space="preserve">nachhaltige </w:t>
      </w:r>
      <w:r w:rsidRPr="008E1AA2">
        <w:rPr>
          <w:rFonts w:ascii="Lucida Sans Unicode" w:hAnsi="Lucida Sans Unicode"/>
          <w:b/>
          <w:sz w:val="20"/>
        </w:rPr>
        <w:lastRenderedPageBreak/>
        <w:t>Ressourcennutzung</w:t>
      </w:r>
      <w:r w:rsidRPr="00A001B4">
        <w:rPr>
          <w:rFonts w:ascii="Lucida Sans Unicode" w:hAnsi="Lucida Sans Unicode" w:cs="Lucida Sans Unicode"/>
          <w:b/>
          <w:sz w:val="20"/>
          <w:szCs w:val="20"/>
        </w:rPr>
        <w:t xml:space="preserve"> anwendbar </w:t>
      </w:r>
      <w:r w:rsidRPr="008E1AA2">
        <w:rPr>
          <w:rFonts w:ascii="Lucida Sans Unicode" w:hAnsi="Lucida Sans Unicode" w:cs="Lucida Sans Unicode"/>
          <w:b/>
          <w:sz w:val="20"/>
          <w:szCs w:val="20"/>
        </w:rPr>
        <w:t xml:space="preserve">werden. </w:t>
      </w:r>
      <w:r w:rsidR="002E3CD8">
        <w:rPr>
          <w:rFonts w:ascii="Lucida Sans Unicode" w:hAnsi="Lucida Sans Unicode" w:cs="Lucida Sans Unicode"/>
          <w:b/>
          <w:sz w:val="20"/>
          <w:szCs w:val="20"/>
        </w:rPr>
        <w:t>A</w:t>
      </w:r>
      <w:r w:rsidR="00142579" w:rsidRPr="008E1AA2">
        <w:rPr>
          <w:rFonts w:ascii="Lucida Sans Unicode" w:hAnsi="Lucida Sans Unicode" w:cs="Lucida Sans Unicode"/>
          <w:b/>
          <w:sz w:val="20"/>
          <w:szCs w:val="20"/>
        </w:rPr>
        <w:t>m 17.</w:t>
      </w:r>
      <w:r w:rsidR="00F767A9">
        <w:rPr>
          <w:rFonts w:ascii="Lucida Sans Unicode" w:hAnsi="Lucida Sans Unicode" w:cs="Lucida Sans Unicode"/>
          <w:b/>
          <w:sz w:val="20"/>
          <w:szCs w:val="20"/>
        </w:rPr>
        <w:t xml:space="preserve"> Januar </w:t>
      </w:r>
      <w:r w:rsidR="00142579" w:rsidRPr="008E1AA2">
        <w:rPr>
          <w:rFonts w:ascii="Lucida Sans Unicode" w:hAnsi="Lucida Sans Unicode" w:cs="Lucida Sans Unicode"/>
          <w:b/>
          <w:sz w:val="20"/>
          <w:szCs w:val="20"/>
        </w:rPr>
        <w:t xml:space="preserve">2025 </w:t>
      </w:r>
      <w:r w:rsidR="002E3CD8">
        <w:rPr>
          <w:rFonts w:ascii="Lucida Sans Unicode" w:hAnsi="Lucida Sans Unicode" w:cs="Lucida Sans Unicode"/>
          <w:b/>
          <w:sz w:val="20"/>
          <w:szCs w:val="20"/>
        </w:rPr>
        <w:t xml:space="preserve">trafen sich </w:t>
      </w:r>
      <w:r w:rsidR="008E1AA2" w:rsidRPr="008E1AA2">
        <w:rPr>
          <w:rFonts w:ascii="Lucida Sans Unicode" w:hAnsi="Lucida Sans Unicode" w:cs="Lucida Sans Unicode"/>
          <w:b/>
          <w:sz w:val="20"/>
          <w:szCs w:val="20"/>
        </w:rPr>
        <w:t>Projektbeteiligte in Eberswalde zum Kick-off</w:t>
      </w:r>
      <w:r w:rsidR="002E3CD8">
        <w:rPr>
          <w:rFonts w:ascii="Lucida Sans Unicode" w:hAnsi="Lucida Sans Unicode" w:cs="Lucida Sans Unicode"/>
          <w:b/>
          <w:sz w:val="20"/>
          <w:szCs w:val="20"/>
        </w:rPr>
        <w:t>.</w:t>
      </w:r>
    </w:p>
    <w:p w14:paraId="7BB65E91" w14:textId="356F9FE7" w:rsidR="007B1EBE" w:rsidRPr="003654AF" w:rsidRDefault="00F86182" w:rsidP="002E3CD8">
      <w:pPr>
        <w:spacing w:after="200" w:line="276" w:lineRule="auto"/>
        <w:rPr>
          <w:rFonts w:ascii="Lucida Sans Unicode" w:hAnsi="Lucida Sans Unicode" w:cs="Lucida Sans Unicode"/>
          <w:sz w:val="20"/>
          <w:szCs w:val="20"/>
        </w:rPr>
      </w:pPr>
      <w:r w:rsidRPr="003654AF">
        <w:rPr>
          <w:rFonts w:ascii="Lucida Sans Unicode" w:hAnsi="Lucida Sans Unicode" w:cs="Lucida Sans Unicode"/>
          <w:sz w:val="20"/>
          <w:szCs w:val="20"/>
        </w:rPr>
        <w:t>Text:</w:t>
      </w:r>
    </w:p>
    <w:p w14:paraId="725EDD98" w14:textId="77404184" w:rsidR="0004757C" w:rsidRDefault="00A001B4" w:rsidP="002E3CD8">
      <w:pPr>
        <w:rPr>
          <w:rFonts w:ascii="Lucida Sans Unicode" w:hAnsi="Lucida Sans Unicode"/>
          <w:sz w:val="20"/>
        </w:rPr>
      </w:pPr>
      <w:r w:rsidRPr="008E1AA2">
        <w:rPr>
          <w:rFonts w:ascii="Lucida Sans Unicode" w:hAnsi="Lucida Sans Unicode"/>
          <w:i/>
          <w:sz w:val="20"/>
        </w:rPr>
        <w:t>Eberswalde/Wildau</w:t>
      </w:r>
      <w:r w:rsidR="008E1AA2">
        <w:rPr>
          <w:rFonts w:ascii="Lucida Sans Unicode" w:hAnsi="Lucida Sans Unicode"/>
          <w:i/>
          <w:sz w:val="20"/>
        </w:rPr>
        <w:t xml:space="preserve"> </w:t>
      </w:r>
      <w:r w:rsidRPr="008E1AA2">
        <w:rPr>
          <w:rFonts w:ascii="Lucida Sans Unicode" w:hAnsi="Lucida Sans Unicode"/>
          <w:sz w:val="20"/>
        </w:rPr>
        <w:t xml:space="preserve">Mit dem interdisziplinären Forschungsprojekt "Wood Aging Visualization and Estimation" (WAVE) starten die Hochschule für nachhaltige Entwicklung Eberswalde (HNEE) und die Technische Hochschule Wildau </w:t>
      </w:r>
      <w:r w:rsidRPr="00A001B4">
        <w:rPr>
          <w:rFonts w:ascii="Lucida Sans Unicode" w:hAnsi="Lucida Sans Unicode" w:cs="Lucida Sans Unicode"/>
          <w:sz w:val="20"/>
          <w:szCs w:val="20"/>
        </w:rPr>
        <w:t xml:space="preserve">(TH Wildau) </w:t>
      </w:r>
      <w:r w:rsidRPr="008E1AA2">
        <w:rPr>
          <w:rFonts w:ascii="Lucida Sans Unicode" w:hAnsi="Lucida Sans Unicode"/>
          <w:sz w:val="20"/>
        </w:rPr>
        <w:t>eine zukunftsweisende Initiative</w:t>
      </w:r>
      <w:r w:rsidR="008E1AA2">
        <w:rPr>
          <w:rFonts w:ascii="Lucida Sans Unicode" w:hAnsi="Lucida Sans Unicode"/>
          <w:sz w:val="20"/>
        </w:rPr>
        <w:t xml:space="preserve">, die bei der Verwendung von Holz sehr hilfreich werden könnte. </w:t>
      </w:r>
      <w:r w:rsidRPr="00A001B4">
        <w:rPr>
          <w:rFonts w:ascii="Lucida Sans Unicode" w:hAnsi="Lucida Sans Unicode" w:cs="Lucida Sans Unicode"/>
          <w:sz w:val="20"/>
          <w:szCs w:val="20"/>
        </w:rPr>
        <w:t>Ziel des interdisziplinären Forschungsteams</w:t>
      </w:r>
      <w:r w:rsidR="008E1AA2">
        <w:rPr>
          <w:rFonts w:ascii="Lucida Sans Unicode" w:hAnsi="Lucida Sans Unicode" w:cs="Lucida Sans Unicode"/>
          <w:sz w:val="20"/>
          <w:szCs w:val="20"/>
        </w:rPr>
        <w:t xml:space="preserve"> der beiden Brandenburger Hochschulen</w:t>
      </w:r>
      <w:r w:rsidRPr="00A001B4">
        <w:rPr>
          <w:rFonts w:ascii="Lucida Sans Unicode" w:hAnsi="Lucida Sans Unicode" w:cs="Lucida Sans Unicode"/>
          <w:sz w:val="20"/>
          <w:szCs w:val="20"/>
        </w:rPr>
        <w:t xml:space="preserve"> ist es, mit Hilfe</w:t>
      </w:r>
      <w:r w:rsidRPr="008E1AA2">
        <w:rPr>
          <w:rFonts w:ascii="Lucida Sans Unicode" w:hAnsi="Lucida Sans Unicode"/>
          <w:sz w:val="20"/>
        </w:rPr>
        <w:t xml:space="preserve"> Künstlicher Intelligenz (KI) Alterungsprozesse von Holz </w:t>
      </w:r>
      <w:r w:rsidRPr="00A001B4">
        <w:rPr>
          <w:rFonts w:ascii="Lucida Sans Unicode" w:hAnsi="Lucida Sans Unicode" w:cs="Lucida Sans Unicode"/>
          <w:sz w:val="20"/>
          <w:szCs w:val="20"/>
        </w:rPr>
        <w:t>präziser vorhersagen zu können</w:t>
      </w:r>
      <w:r w:rsidR="008E1AA2">
        <w:rPr>
          <w:rFonts w:ascii="Lucida Sans Unicode" w:hAnsi="Lucida Sans Unicode" w:cs="Lucida Sans Unicode"/>
          <w:sz w:val="20"/>
          <w:szCs w:val="20"/>
        </w:rPr>
        <w:t>. Dazu wird eine Vielzahl von holzspezifischen Daten in d</w:t>
      </w:r>
      <w:r w:rsidRPr="008E1AA2">
        <w:rPr>
          <w:rFonts w:ascii="Lucida Sans Unicode" w:hAnsi="Lucida Sans Unicode"/>
          <w:sz w:val="20"/>
        </w:rPr>
        <w:t>igitale Modelle integriert</w:t>
      </w:r>
      <w:r w:rsidR="008E1AA2">
        <w:rPr>
          <w:rFonts w:ascii="Lucida Sans Unicode" w:hAnsi="Lucida Sans Unicode"/>
          <w:sz w:val="20"/>
        </w:rPr>
        <w:t>.</w:t>
      </w:r>
      <w:r w:rsidRPr="008E1AA2">
        <w:rPr>
          <w:rFonts w:ascii="Lucida Sans Unicode" w:hAnsi="Lucida Sans Unicode"/>
          <w:sz w:val="20"/>
        </w:rPr>
        <w:t xml:space="preserve"> </w:t>
      </w:r>
      <w:r w:rsidR="008E1AA2">
        <w:rPr>
          <w:rFonts w:ascii="Lucida Sans Unicode" w:hAnsi="Lucida Sans Unicode"/>
          <w:sz w:val="20"/>
        </w:rPr>
        <w:t>Vor</w:t>
      </w:r>
      <w:r w:rsidRPr="00A001B4">
        <w:rPr>
          <w:rFonts w:ascii="Lucida Sans Unicode" w:hAnsi="Lucida Sans Unicode" w:cs="Lucida Sans Unicode"/>
          <w:sz w:val="20"/>
          <w:szCs w:val="20"/>
        </w:rPr>
        <w:t xml:space="preserve"> dem Hintergrund von materieller</w:t>
      </w:r>
      <w:r w:rsidR="00EC57D1">
        <w:rPr>
          <w:rFonts w:ascii="Lucida Sans Unicode" w:hAnsi="Lucida Sans Unicode" w:cs="Lucida Sans Unicode"/>
          <w:sz w:val="20"/>
          <w:szCs w:val="20"/>
        </w:rPr>
        <w:t xml:space="preserve"> Ressourcenknappheit</w:t>
      </w:r>
      <w:r w:rsidRPr="00A001B4">
        <w:rPr>
          <w:rFonts w:ascii="Lucida Sans Unicode" w:hAnsi="Lucida Sans Unicode" w:cs="Lucida Sans Unicode"/>
          <w:sz w:val="20"/>
          <w:szCs w:val="20"/>
        </w:rPr>
        <w:t xml:space="preserve"> wollen die Hochschulen innovative</w:t>
      </w:r>
      <w:r w:rsidRPr="008E1AA2">
        <w:rPr>
          <w:rFonts w:ascii="Lucida Sans Unicode" w:hAnsi="Lucida Sans Unicode"/>
          <w:sz w:val="20"/>
        </w:rPr>
        <w:t xml:space="preserve"> Ansätze schaffen</w:t>
      </w:r>
      <w:r w:rsidRPr="00A001B4">
        <w:rPr>
          <w:rFonts w:ascii="Lucida Sans Unicode" w:hAnsi="Lucida Sans Unicode" w:cs="Lucida Sans Unicode"/>
          <w:sz w:val="20"/>
          <w:szCs w:val="20"/>
        </w:rPr>
        <w:t>, die</w:t>
      </w:r>
      <w:r w:rsidRPr="008E1AA2">
        <w:rPr>
          <w:rFonts w:ascii="Lucida Sans Unicode" w:hAnsi="Lucida Sans Unicode"/>
          <w:sz w:val="20"/>
        </w:rPr>
        <w:t xml:space="preserve"> nicht nur neue Möglichkeiten </w:t>
      </w:r>
      <w:r w:rsidRPr="00A001B4">
        <w:rPr>
          <w:rFonts w:ascii="Lucida Sans Unicode" w:hAnsi="Lucida Sans Unicode" w:cs="Lucida Sans Unicode"/>
          <w:sz w:val="20"/>
          <w:szCs w:val="20"/>
        </w:rPr>
        <w:t>zu noch nachhaltigerer</w:t>
      </w:r>
      <w:r w:rsidRPr="008E1AA2">
        <w:rPr>
          <w:rFonts w:ascii="Lucida Sans Unicode" w:hAnsi="Lucida Sans Unicode"/>
          <w:sz w:val="20"/>
        </w:rPr>
        <w:t xml:space="preserve"> Nutzung von Holz</w:t>
      </w:r>
      <w:r w:rsidRPr="00A001B4">
        <w:rPr>
          <w:rFonts w:ascii="Lucida Sans Unicode" w:hAnsi="Lucida Sans Unicode" w:cs="Lucida Sans Unicode"/>
          <w:sz w:val="20"/>
          <w:szCs w:val="20"/>
        </w:rPr>
        <w:t xml:space="preserve"> und Holzprodukten beitragen</w:t>
      </w:r>
      <w:r w:rsidRPr="008E1AA2">
        <w:rPr>
          <w:rFonts w:ascii="Lucida Sans Unicode" w:hAnsi="Lucida Sans Unicode"/>
          <w:sz w:val="20"/>
        </w:rPr>
        <w:t xml:space="preserve">, sondern </w:t>
      </w:r>
      <w:r w:rsidRPr="00A001B4">
        <w:rPr>
          <w:rFonts w:ascii="Lucida Sans Unicode" w:hAnsi="Lucida Sans Unicode" w:cs="Lucida Sans Unicode"/>
          <w:sz w:val="20"/>
          <w:szCs w:val="20"/>
        </w:rPr>
        <w:t>durch realistische Visualisierungen</w:t>
      </w:r>
      <w:r w:rsidRPr="008E1AA2">
        <w:rPr>
          <w:rFonts w:ascii="Lucida Sans Unicode" w:hAnsi="Lucida Sans Unicode"/>
          <w:sz w:val="20"/>
        </w:rPr>
        <w:t xml:space="preserve"> auch neue Maßstäbe in der Bau- und Designbranche </w:t>
      </w:r>
      <w:r w:rsidRPr="00A001B4">
        <w:rPr>
          <w:rFonts w:ascii="Lucida Sans Unicode" w:hAnsi="Lucida Sans Unicode" w:cs="Lucida Sans Unicode"/>
          <w:sz w:val="20"/>
          <w:szCs w:val="20"/>
        </w:rPr>
        <w:t>ermöglichen</w:t>
      </w:r>
      <w:r w:rsidRPr="008E1AA2">
        <w:rPr>
          <w:rFonts w:ascii="Lucida Sans Unicode" w:hAnsi="Lucida Sans Unicode"/>
          <w:sz w:val="20"/>
        </w:rPr>
        <w:t>.</w:t>
      </w:r>
    </w:p>
    <w:p w14:paraId="1057DFB3" w14:textId="4D9E7C37" w:rsidR="00A001B4" w:rsidRPr="002E3CD8" w:rsidRDefault="00A001B4" w:rsidP="002E3CD8">
      <w:pPr>
        <w:rPr>
          <w:rFonts w:ascii="Lucida Sans Unicode" w:hAnsi="Lucida Sans Unicode"/>
          <w:b/>
          <w:sz w:val="20"/>
        </w:rPr>
      </w:pPr>
      <w:r w:rsidRPr="002E3CD8">
        <w:rPr>
          <w:rFonts w:ascii="Lucida Sans Unicode" w:hAnsi="Lucida Sans Unicode"/>
          <w:b/>
          <w:sz w:val="20"/>
        </w:rPr>
        <w:t>Holz als nachhaltiger Rohstoff im Fokus</w:t>
      </w:r>
    </w:p>
    <w:p w14:paraId="162D94E5" w14:textId="656719B9" w:rsidR="00A001B4" w:rsidRPr="002E3CD8" w:rsidRDefault="00A001B4" w:rsidP="002E3CD8">
      <w:pPr>
        <w:rPr>
          <w:rFonts w:ascii="Lucida Sans Unicode" w:hAnsi="Lucida Sans Unicode"/>
          <w:sz w:val="20"/>
        </w:rPr>
      </w:pPr>
      <w:r w:rsidRPr="002E3CD8">
        <w:rPr>
          <w:rFonts w:ascii="Lucida Sans Unicode" w:hAnsi="Lucida Sans Unicode"/>
          <w:sz w:val="20"/>
        </w:rPr>
        <w:t xml:space="preserve">Holz ist nicht nur ein ästhetisch ansprechender, sondern auch ein nachhaltiger Baustoff, der durch die Bindung von Kohlenstoffdioxid zur Verringerung von Treibhausgasen beiträgt. Das Projekt </w:t>
      </w:r>
      <w:r w:rsidR="008E1AA2">
        <w:rPr>
          <w:rFonts w:ascii="Lucida Sans Unicode" w:hAnsi="Lucida Sans Unicode"/>
          <w:sz w:val="20"/>
        </w:rPr>
        <w:t>„</w:t>
      </w:r>
      <w:r w:rsidRPr="002E3CD8">
        <w:rPr>
          <w:rFonts w:ascii="Lucida Sans Unicode" w:hAnsi="Lucida Sans Unicode"/>
          <w:sz w:val="20"/>
        </w:rPr>
        <w:t>WAVE</w:t>
      </w:r>
      <w:r w:rsidR="008E1AA2">
        <w:rPr>
          <w:rFonts w:ascii="Lucida Sans Unicode" w:hAnsi="Lucida Sans Unicode"/>
          <w:sz w:val="20"/>
        </w:rPr>
        <w:t>“</w:t>
      </w:r>
      <w:r w:rsidRPr="002E3CD8">
        <w:rPr>
          <w:rFonts w:ascii="Lucida Sans Unicode" w:hAnsi="Lucida Sans Unicode"/>
          <w:sz w:val="20"/>
        </w:rPr>
        <w:t xml:space="preserve"> untersucht, wie Holz im Laufe der Zeit unter Einfluss von Strahlungsintensität und weiteren Faktoren altert. Mit diesen Erkenntnissen sollen die durch Alterung bedingten Farb- und Strukturveränderungen besser verstanden und vorhergesagt werden.</w:t>
      </w:r>
    </w:p>
    <w:p w14:paraId="4B88D24E" w14:textId="1815C6D5" w:rsidR="002E3CD8" w:rsidRPr="002E3CD8" w:rsidRDefault="00A001B4" w:rsidP="002E3CD8">
      <w:pPr>
        <w:rPr>
          <w:rFonts w:ascii="Lucida Sans Unicode" w:hAnsi="Lucida Sans Unicode"/>
          <w:sz w:val="20"/>
        </w:rPr>
      </w:pPr>
      <w:r w:rsidRPr="002E3CD8">
        <w:rPr>
          <w:rFonts w:ascii="Lucida Sans Unicode" w:hAnsi="Lucida Sans Unicode"/>
          <w:sz w:val="20"/>
        </w:rPr>
        <w:t xml:space="preserve">Eine zentrale Innovation ist </w:t>
      </w:r>
      <w:r w:rsidRPr="00A001B4">
        <w:rPr>
          <w:rFonts w:ascii="Lucida Sans Unicode" w:hAnsi="Lucida Sans Unicode" w:cs="Lucida Sans Unicode"/>
          <w:sz w:val="20"/>
          <w:szCs w:val="20"/>
        </w:rPr>
        <w:t xml:space="preserve">dabei </w:t>
      </w:r>
      <w:r w:rsidRPr="002E3CD8">
        <w:rPr>
          <w:rFonts w:ascii="Lucida Sans Unicode" w:hAnsi="Lucida Sans Unicode"/>
          <w:sz w:val="20"/>
        </w:rPr>
        <w:t xml:space="preserve">die Entwicklung biobasierter Lacksysteme, die in Kombination mit modellierten Alterungsprozessen eine moderne, nachhaltige Oberflächentechnik ermöglichen. </w:t>
      </w:r>
      <w:r w:rsidRPr="00A001B4">
        <w:rPr>
          <w:rFonts w:ascii="Lucida Sans Unicode" w:hAnsi="Lucida Sans Unicode" w:cs="Lucida Sans Unicode"/>
          <w:sz w:val="20"/>
          <w:szCs w:val="20"/>
        </w:rPr>
        <w:t>Vor allem regionale</w:t>
      </w:r>
      <w:r w:rsidRPr="002E3CD8">
        <w:rPr>
          <w:rFonts w:ascii="Lucida Sans Unicode" w:hAnsi="Lucida Sans Unicode"/>
          <w:sz w:val="20"/>
        </w:rPr>
        <w:t xml:space="preserve"> Holzarten wie Kiefer, Robinie, Eiche, Buche und Ahorn stehen dabei besonders im Fokus, um auch den Herausforderungen des Klimawandels Rechnung zu tragen.</w:t>
      </w:r>
    </w:p>
    <w:p w14:paraId="74279F89" w14:textId="5D4C19DB" w:rsidR="00A001B4" w:rsidRPr="002E3CD8" w:rsidRDefault="00A001B4" w:rsidP="002E3CD8">
      <w:pPr>
        <w:rPr>
          <w:rFonts w:ascii="Lucida Sans Unicode" w:hAnsi="Lucida Sans Unicode"/>
          <w:b/>
          <w:sz w:val="20"/>
        </w:rPr>
      </w:pPr>
      <w:r w:rsidRPr="002E3CD8">
        <w:rPr>
          <w:rFonts w:ascii="Lucida Sans Unicode" w:hAnsi="Lucida Sans Unicode"/>
          <w:b/>
          <w:sz w:val="20"/>
        </w:rPr>
        <w:t>Technologie trifft Nachhaltigkeit: Digitale Holzalterungsmodelle und XR-Visualisierung</w:t>
      </w:r>
    </w:p>
    <w:p w14:paraId="2F205204" w14:textId="771E647A" w:rsidR="00A001B4" w:rsidRPr="002E3CD8" w:rsidRDefault="00A001B4" w:rsidP="002E3CD8">
      <w:pPr>
        <w:rPr>
          <w:rFonts w:ascii="Lucida Sans Unicode" w:hAnsi="Lucida Sans Unicode"/>
          <w:sz w:val="20"/>
        </w:rPr>
      </w:pPr>
      <w:r w:rsidRPr="002E3CD8">
        <w:rPr>
          <w:rFonts w:ascii="Lucida Sans Unicode" w:hAnsi="Lucida Sans Unicode"/>
          <w:sz w:val="20"/>
        </w:rPr>
        <w:t xml:space="preserve">In enger Zusammenarbeit entwickelt </w:t>
      </w:r>
      <w:r w:rsidRPr="00A001B4">
        <w:rPr>
          <w:rFonts w:ascii="Lucida Sans Unicode" w:hAnsi="Lucida Sans Unicode" w:cs="Lucida Sans Unicode"/>
          <w:sz w:val="20"/>
          <w:szCs w:val="20"/>
        </w:rPr>
        <w:t xml:space="preserve">das Team um </w:t>
      </w:r>
      <w:r w:rsidRPr="00A001B4">
        <w:rPr>
          <w:rFonts w:ascii="Lucida Sans Unicode" w:hAnsi="Lucida Sans Unicode" w:cs="Lucida Sans Unicode"/>
          <w:bCs/>
          <w:sz w:val="20"/>
          <w:szCs w:val="20"/>
        </w:rPr>
        <w:t xml:space="preserve">Alexander Pfriem, </w:t>
      </w:r>
      <w:r w:rsidRPr="00A001B4">
        <w:rPr>
          <w:rFonts w:ascii="Lucida Sans Unicode" w:hAnsi="Lucida Sans Unicode" w:cs="Lucida Sans Unicode"/>
          <w:sz w:val="20"/>
          <w:szCs w:val="20"/>
        </w:rPr>
        <w:t xml:space="preserve">Professor für Chemie und Physik des Holzes sowie </w:t>
      </w:r>
      <w:r w:rsidR="00F767A9">
        <w:rPr>
          <w:rFonts w:ascii="Lucida Sans Unicode" w:hAnsi="Lucida Sans Unicode" w:cs="Lucida Sans Unicode"/>
          <w:sz w:val="20"/>
          <w:szCs w:val="20"/>
        </w:rPr>
        <w:t xml:space="preserve">für </w:t>
      </w:r>
      <w:r w:rsidRPr="00A001B4">
        <w:rPr>
          <w:rFonts w:ascii="Lucida Sans Unicode" w:hAnsi="Lucida Sans Unicode" w:cs="Lucida Sans Unicode"/>
          <w:sz w:val="20"/>
          <w:szCs w:val="20"/>
        </w:rPr>
        <w:t>chemische Verfahrenstechni</w:t>
      </w:r>
      <w:r w:rsidRPr="00A001B4">
        <w:rPr>
          <w:rFonts w:ascii="Lucida Sans Unicode" w:hAnsi="Lucida Sans Unicode" w:cs="Lucida Sans Unicode"/>
          <w:bCs/>
          <w:sz w:val="20"/>
          <w:szCs w:val="20"/>
        </w:rPr>
        <w:t>k an der HNE</w:t>
      </w:r>
      <w:r w:rsidR="002E3CD8">
        <w:rPr>
          <w:rFonts w:ascii="Lucida Sans Unicode" w:hAnsi="Lucida Sans Unicode" w:cs="Lucida Sans Unicode"/>
          <w:bCs/>
          <w:sz w:val="20"/>
          <w:szCs w:val="20"/>
        </w:rPr>
        <w:t>E</w:t>
      </w:r>
      <w:r w:rsidRPr="00A001B4">
        <w:rPr>
          <w:rFonts w:ascii="Lucida Sans Unicode" w:hAnsi="Lucida Sans Unicode" w:cs="Lucida Sans Unicode"/>
          <w:bCs/>
          <w:sz w:val="20"/>
          <w:szCs w:val="20"/>
        </w:rPr>
        <w:t>,</w:t>
      </w:r>
      <w:r w:rsidRPr="002E3CD8">
        <w:rPr>
          <w:rFonts w:ascii="Lucida Sans Unicode" w:hAnsi="Lucida Sans Unicode"/>
          <w:sz w:val="20"/>
        </w:rPr>
        <w:t xml:space="preserve"> umfangreiche Laboruntersuchungen. Die </w:t>
      </w:r>
      <w:r w:rsidRPr="00A001B4">
        <w:rPr>
          <w:rFonts w:ascii="Lucida Sans Unicode" w:hAnsi="Lucida Sans Unicode" w:cs="Lucida Sans Unicode"/>
          <w:sz w:val="20"/>
          <w:szCs w:val="20"/>
        </w:rPr>
        <w:t xml:space="preserve">in den Untersuchungen gesammelten </w:t>
      </w:r>
      <w:r w:rsidRPr="002E3CD8">
        <w:rPr>
          <w:rFonts w:ascii="Lucida Sans Unicode" w:hAnsi="Lucida Sans Unicode"/>
          <w:sz w:val="20"/>
        </w:rPr>
        <w:t xml:space="preserve">Daten bilden die Basis für maschinelle Lernmodelle, die </w:t>
      </w:r>
      <w:r w:rsidRPr="00A001B4">
        <w:rPr>
          <w:rFonts w:ascii="Lucida Sans Unicode" w:hAnsi="Lucida Sans Unicode" w:cs="Lucida Sans Unicode"/>
          <w:sz w:val="20"/>
          <w:szCs w:val="20"/>
        </w:rPr>
        <w:t xml:space="preserve">dann </w:t>
      </w:r>
      <w:r w:rsidRPr="002E3CD8">
        <w:rPr>
          <w:rFonts w:ascii="Lucida Sans Unicode" w:hAnsi="Lucida Sans Unicode"/>
          <w:sz w:val="20"/>
        </w:rPr>
        <w:t xml:space="preserve">an der </w:t>
      </w:r>
      <w:r w:rsidR="002E3CD8">
        <w:rPr>
          <w:rFonts w:ascii="Lucida Sans Unicode" w:hAnsi="Lucida Sans Unicode"/>
          <w:sz w:val="20"/>
        </w:rPr>
        <w:t>TH</w:t>
      </w:r>
      <w:r w:rsidRPr="002E3CD8">
        <w:rPr>
          <w:rFonts w:ascii="Lucida Sans Unicode" w:hAnsi="Lucida Sans Unicode"/>
          <w:sz w:val="20"/>
        </w:rPr>
        <w:t xml:space="preserve"> Wildau unter Leitung von René Krenz-</w:t>
      </w:r>
      <w:r w:rsidRPr="00A001B4">
        <w:rPr>
          <w:rFonts w:ascii="Lucida Sans Unicode" w:hAnsi="Lucida Sans Unicode" w:cs="Lucida Sans Unicode"/>
          <w:sz w:val="20"/>
          <w:szCs w:val="20"/>
        </w:rPr>
        <w:t>Baath, Professor</w:t>
      </w:r>
      <w:r w:rsidR="0003752C">
        <w:rPr>
          <w:rFonts w:ascii="Lucida Sans Unicode" w:hAnsi="Lucida Sans Unicode" w:cs="Lucida Sans Unicode"/>
          <w:sz w:val="20"/>
          <w:szCs w:val="20"/>
        </w:rPr>
        <w:t xml:space="preserve"> für</w:t>
      </w:r>
      <w:r w:rsidRPr="002E3CD8">
        <w:rPr>
          <w:rFonts w:ascii="Lucida Sans Unicode" w:hAnsi="Lucida Sans Unicode"/>
          <w:sz w:val="20"/>
        </w:rPr>
        <w:t xml:space="preserve"> Cyber-Physical Systems</w:t>
      </w:r>
      <w:r w:rsidRPr="00A001B4">
        <w:rPr>
          <w:rFonts w:ascii="Lucida Sans Unicode" w:hAnsi="Lucida Sans Unicode" w:cs="Lucida Sans Unicode"/>
          <w:sz w:val="20"/>
          <w:szCs w:val="20"/>
        </w:rPr>
        <w:t>,</w:t>
      </w:r>
      <w:r w:rsidRPr="002E3CD8">
        <w:rPr>
          <w:rFonts w:ascii="Lucida Sans Unicode" w:hAnsi="Lucida Sans Unicode"/>
          <w:sz w:val="20"/>
        </w:rPr>
        <w:t xml:space="preserve"> erstellt werden. Ziel ist es, präzise Vorhersagen zu Holzalterungsprozessen zu ermöglichen und Ergebnisse in nutzerfreundliche, visuelle Darstellungen zu integrieren.</w:t>
      </w:r>
    </w:p>
    <w:p w14:paraId="05F7380D" w14:textId="1C930B8C" w:rsidR="00A001B4" w:rsidRPr="002E3CD8" w:rsidRDefault="00A001B4" w:rsidP="002E3CD8">
      <w:pPr>
        <w:rPr>
          <w:rFonts w:ascii="Lucida Sans Unicode" w:hAnsi="Lucida Sans Unicode"/>
          <w:sz w:val="20"/>
        </w:rPr>
      </w:pPr>
      <w:r w:rsidRPr="002E3CD8">
        <w:rPr>
          <w:rFonts w:ascii="Lucida Sans Unicode" w:hAnsi="Lucida Sans Unicode"/>
          <w:sz w:val="20"/>
        </w:rPr>
        <w:lastRenderedPageBreak/>
        <w:t xml:space="preserve">Besonders </w:t>
      </w:r>
      <w:r w:rsidRPr="00A001B4">
        <w:rPr>
          <w:rFonts w:ascii="Lucida Sans Unicode" w:hAnsi="Lucida Sans Unicode" w:cs="Lucida Sans Unicode"/>
          <w:sz w:val="20"/>
          <w:szCs w:val="20"/>
        </w:rPr>
        <w:t>spannend</w:t>
      </w:r>
      <w:r w:rsidRPr="002E3CD8">
        <w:rPr>
          <w:rFonts w:ascii="Lucida Sans Unicode" w:hAnsi="Lucida Sans Unicode"/>
          <w:sz w:val="20"/>
        </w:rPr>
        <w:t xml:space="preserve"> ist die geplante Integration von Extended Reality (XR), die es erlaubt, Alterungsprozesse in Echtzeit und mit hoher Realitätsnähe zu visualisieren. Diese Anwendungen können in den Bereichen Building Information Modeling (BIM) </w:t>
      </w:r>
      <w:r w:rsidRPr="00A001B4">
        <w:rPr>
          <w:rFonts w:ascii="Lucida Sans Unicode" w:hAnsi="Lucida Sans Unicode" w:cs="Lucida Sans Unicode"/>
          <w:sz w:val="20"/>
          <w:szCs w:val="20"/>
        </w:rPr>
        <w:t>in der digitalisierten Bauplanung und dem</w:t>
      </w:r>
      <w:r w:rsidRPr="002E3CD8">
        <w:rPr>
          <w:rFonts w:ascii="Lucida Sans Unicode" w:hAnsi="Lucida Sans Unicode"/>
          <w:sz w:val="20"/>
        </w:rPr>
        <w:t xml:space="preserve"> Computer-Aided Design (CAD) eingesetzt werden</w:t>
      </w:r>
      <w:r w:rsidRPr="00A001B4">
        <w:rPr>
          <w:rFonts w:ascii="Lucida Sans Unicode" w:hAnsi="Lucida Sans Unicode" w:cs="Lucida Sans Unicode"/>
          <w:sz w:val="20"/>
          <w:szCs w:val="20"/>
        </w:rPr>
        <w:t>. Daraus entstehende Anwendungen würden direkt Möglichkeiten schaffen,</w:t>
      </w:r>
      <w:r w:rsidRPr="002E3CD8">
        <w:rPr>
          <w:rFonts w:ascii="Lucida Sans Unicode" w:hAnsi="Lucida Sans Unicode"/>
          <w:sz w:val="20"/>
        </w:rPr>
        <w:t xml:space="preserve"> Holzressourcen effizienter und nachhaltiger in Bau- und Designprojekten zu nutzen.</w:t>
      </w:r>
    </w:p>
    <w:p w14:paraId="782E00F8" w14:textId="77777777" w:rsidR="00A001B4" w:rsidRPr="002E3CD8" w:rsidRDefault="00A001B4" w:rsidP="002E3CD8">
      <w:pPr>
        <w:rPr>
          <w:rFonts w:ascii="Lucida Sans Unicode" w:hAnsi="Lucida Sans Unicode"/>
          <w:b/>
          <w:sz w:val="20"/>
        </w:rPr>
      </w:pPr>
      <w:r w:rsidRPr="002E3CD8">
        <w:rPr>
          <w:rFonts w:ascii="Lucida Sans Unicode" w:hAnsi="Lucida Sans Unicode"/>
          <w:b/>
          <w:sz w:val="20"/>
        </w:rPr>
        <w:t>Ein Beitrag zur Ressourcenschonung und Digitalisierung</w:t>
      </w:r>
    </w:p>
    <w:p w14:paraId="17E8176B" w14:textId="4D0F7454" w:rsidR="00A001B4" w:rsidRPr="002E3CD8" w:rsidRDefault="00A001B4" w:rsidP="002E3CD8">
      <w:pPr>
        <w:rPr>
          <w:rFonts w:ascii="Lucida Sans Unicode" w:hAnsi="Lucida Sans Unicode"/>
          <w:sz w:val="20"/>
        </w:rPr>
      </w:pPr>
      <w:r w:rsidRPr="002E3CD8">
        <w:rPr>
          <w:rFonts w:ascii="Lucida Sans Unicode" w:hAnsi="Lucida Sans Unicode"/>
          <w:sz w:val="20"/>
        </w:rPr>
        <w:t xml:space="preserve">Ein weiterer Schwerpunkt des Projekts liegt auf der Optimierung der eingesetzten KI-Algorithmen, </w:t>
      </w:r>
      <w:r w:rsidR="00F767A9">
        <w:rPr>
          <w:rFonts w:ascii="Lucida Sans Unicode" w:hAnsi="Lucida Sans Unicode"/>
          <w:sz w:val="20"/>
        </w:rPr>
        <w:t>damit sich</w:t>
      </w:r>
      <w:r w:rsidRPr="002E3CD8">
        <w:rPr>
          <w:rFonts w:ascii="Lucida Sans Unicode" w:hAnsi="Lucida Sans Unicode"/>
          <w:sz w:val="20"/>
        </w:rPr>
        <w:t xml:space="preserve"> deren Energieverbrauch während des Trainings reduzier</w:t>
      </w:r>
      <w:r w:rsidR="00F767A9">
        <w:rPr>
          <w:rFonts w:ascii="Lucida Sans Unicode" w:hAnsi="Lucida Sans Unicode"/>
          <w:sz w:val="20"/>
        </w:rPr>
        <w:t>t</w:t>
      </w:r>
      <w:r w:rsidRPr="002E3CD8">
        <w:rPr>
          <w:rFonts w:ascii="Lucida Sans Unicode" w:hAnsi="Lucida Sans Unicode"/>
          <w:sz w:val="20"/>
        </w:rPr>
        <w:t xml:space="preserve">. </w:t>
      </w:r>
      <w:r w:rsidR="00F767A9">
        <w:rPr>
          <w:rFonts w:ascii="Lucida Sans Unicode" w:hAnsi="Lucida Sans Unicode"/>
          <w:sz w:val="20"/>
        </w:rPr>
        <w:t>So</w:t>
      </w:r>
      <w:r w:rsidRPr="002E3CD8">
        <w:rPr>
          <w:rFonts w:ascii="Lucida Sans Unicode" w:hAnsi="Lucida Sans Unicode"/>
          <w:sz w:val="20"/>
        </w:rPr>
        <w:t xml:space="preserve"> leistet </w:t>
      </w:r>
      <w:r w:rsidRPr="00A001B4">
        <w:rPr>
          <w:rFonts w:ascii="Lucida Sans Unicode" w:hAnsi="Lucida Sans Unicode" w:cs="Lucida Sans Unicode"/>
          <w:sz w:val="20"/>
          <w:szCs w:val="20"/>
        </w:rPr>
        <w:t>das Vorhaben „</w:t>
      </w:r>
      <w:r w:rsidRPr="002E3CD8">
        <w:rPr>
          <w:rFonts w:ascii="Lucida Sans Unicode" w:hAnsi="Lucida Sans Unicode"/>
          <w:sz w:val="20"/>
        </w:rPr>
        <w:t>WAVE</w:t>
      </w:r>
      <w:r w:rsidRPr="00A001B4">
        <w:rPr>
          <w:rFonts w:ascii="Lucida Sans Unicode" w:hAnsi="Lucida Sans Unicode" w:cs="Lucida Sans Unicode"/>
          <w:sz w:val="20"/>
          <w:szCs w:val="20"/>
        </w:rPr>
        <w:t>“</w:t>
      </w:r>
      <w:r w:rsidRPr="002E3CD8">
        <w:rPr>
          <w:rFonts w:ascii="Lucida Sans Unicode" w:hAnsi="Lucida Sans Unicode"/>
          <w:sz w:val="20"/>
        </w:rPr>
        <w:t xml:space="preserve"> einen </w:t>
      </w:r>
      <w:r w:rsidRPr="00A001B4">
        <w:rPr>
          <w:rFonts w:ascii="Lucida Sans Unicode" w:hAnsi="Lucida Sans Unicode" w:cs="Lucida Sans Unicode"/>
          <w:sz w:val="20"/>
          <w:szCs w:val="20"/>
        </w:rPr>
        <w:t>weiteren</w:t>
      </w:r>
      <w:r w:rsidRPr="002E3CD8">
        <w:rPr>
          <w:rFonts w:ascii="Lucida Sans Unicode" w:hAnsi="Lucida Sans Unicode"/>
          <w:sz w:val="20"/>
        </w:rPr>
        <w:t xml:space="preserve"> Beitrag</w:t>
      </w:r>
      <w:r w:rsidRPr="00A001B4">
        <w:rPr>
          <w:rFonts w:ascii="Lucida Sans Unicode" w:hAnsi="Lucida Sans Unicode" w:cs="Lucida Sans Unicode"/>
          <w:sz w:val="20"/>
          <w:szCs w:val="20"/>
        </w:rPr>
        <w:t>, den technologischen</w:t>
      </w:r>
      <w:r w:rsidRPr="002E3CD8">
        <w:rPr>
          <w:rFonts w:ascii="Lucida Sans Unicode" w:hAnsi="Lucida Sans Unicode"/>
          <w:sz w:val="20"/>
        </w:rPr>
        <w:t xml:space="preserve"> Fortschritt ressourcenschonender </w:t>
      </w:r>
      <w:r w:rsidRPr="00A001B4">
        <w:rPr>
          <w:rFonts w:ascii="Lucida Sans Unicode" w:hAnsi="Lucida Sans Unicode" w:cs="Lucida Sans Unicode"/>
          <w:sz w:val="20"/>
          <w:szCs w:val="20"/>
        </w:rPr>
        <w:t>zu gestalten</w:t>
      </w:r>
      <w:r w:rsidRPr="002E3CD8">
        <w:rPr>
          <w:rFonts w:ascii="Lucida Sans Unicode" w:hAnsi="Lucida Sans Unicode"/>
          <w:sz w:val="20"/>
        </w:rPr>
        <w:t>.</w:t>
      </w:r>
    </w:p>
    <w:p w14:paraId="3DD717F2" w14:textId="77777777" w:rsidR="00A001B4" w:rsidRPr="002E3CD8" w:rsidRDefault="00A001B4" w:rsidP="002E3CD8">
      <w:pPr>
        <w:rPr>
          <w:rFonts w:ascii="Lucida Sans Unicode" w:hAnsi="Lucida Sans Unicode"/>
          <w:b/>
          <w:sz w:val="20"/>
        </w:rPr>
      </w:pPr>
      <w:r w:rsidRPr="002E3CD8">
        <w:rPr>
          <w:rFonts w:ascii="Lucida Sans Unicode" w:hAnsi="Lucida Sans Unicode"/>
          <w:b/>
          <w:sz w:val="20"/>
        </w:rPr>
        <w:t>Statements der Projektleiter</w:t>
      </w:r>
    </w:p>
    <w:p w14:paraId="7FBE81F7" w14:textId="64EE9FD1" w:rsidR="00A001B4" w:rsidRPr="002E3CD8" w:rsidRDefault="00A001B4" w:rsidP="002E3CD8">
      <w:pPr>
        <w:rPr>
          <w:rFonts w:ascii="Lucida Sans Unicode" w:hAnsi="Lucida Sans Unicode"/>
          <w:sz w:val="20"/>
        </w:rPr>
      </w:pPr>
      <w:r w:rsidRPr="002E3CD8">
        <w:rPr>
          <w:rFonts w:ascii="Lucida Sans Unicode" w:hAnsi="Lucida Sans Unicode"/>
          <w:sz w:val="20"/>
        </w:rPr>
        <w:t xml:space="preserve">„Mit </w:t>
      </w:r>
      <w:r w:rsidR="00743C3C">
        <w:rPr>
          <w:rFonts w:ascii="Lucida Sans Unicode" w:hAnsi="Lucida Sans Unicode"/>
          <w:sz w:val="20"/>
        </w:rPr>
        <w:t>dem Projekt</w:t>
      </w:r>
      <w:r w:rsidRPr="002E3CD8">
        <w:rPr>
          <w:rFonts w:ascii="Lucida Sans Unicode" w:hAnsi="Lucida Sans Unicode"/>
          <w:sz w:val="20"/>
        </w:rPr>
        <w:t xml:space="preserve"> bringen wir Forschung und Praxis in Einklang, um Holz als nachhaltigen Baustoff nicht nur besser zu verstehen, sondern auch seine Nutzung in einer digitalisierten Welt zu optimieren,“ erklärt Prof. Alexander Pfriem von der HNEE.</w:t>
      </w:r>
      <w:r w:rsidR="00743C3C">
        <w:rPr>
          <w:rFonts w:ascii="Lucida Sans Unicode" w:hAnsi="Lucida Sans Unicode"/>
          <w:sz w:val="20"/>
        </w:rPr>
        <w:t xml:space="preserve"> </w:t>
      </w:r>
      <w:r w:rsidRPr="002E3CD8">
        <w:rPr>
          <w:rFonts w:ascii="Lucida Sans Unicode" w:hAnsi="Lucida Sans Unicode"/>
          <w:sz w:val="20"/>
        </w:rPr>
        <w:t>Prof. René Krenz-</w:t>
      </w:r>
      <w:r w:rsidRPr="00A001B4">
        <w:rPr>
          <w:rFonts w:ascii="Lucida Sans Unicode" w:hAnsi="Lucida Sans Unicode" w:cs="Lucida Sans Unicode"/>
          <w:bCs/>
          <w:sz w:val="20"/>
          <w:szCs w:val="20"/>
        </w:rPr>
        <w:t>Baath</w:t>
      </w:r>
      <w:r w:rsidRPr="002E3CD8">
        <w:rPr>
          <w:rFonts w:ascii="Lucida Sans Unicode" w:hAnsi="Lucida Sans Unicode"/>
          <w:sz w:val="20"/>
        </w:rPr>
        <w:t xml:space="preserve"> von der TH Wildau ergänzt: „Durch den Einsatz modernster Technologien</w:t>
      </w:r>
      <w:r w:rsidR="00743C3C">
        <w:rPr>
          <w:rFonts w:ascii="Lucida Sans Unicode" w:hAnsi="Lucida Sans Unicode"/>
          <w:sz w:val="20"/>
        </w:rPr>
        <w:t>,</w:t>
      </w:r>
      <w:r w:rsidRPr="002E3CD8">
        <w:rPr>
          <w:rFonts w:ascii="Lucida Sans Unicode" w:hAnsi="Lucida Sans Unicode"/>
          <w:sz w:val="20"/>
        </w:rPr>
        <w:t xml:space="preserve"> wie maschinelle</w:t>
      </w:r>
      <w:r w:rsidR="00F767A9">
        <w:rPr>
          <w:rFonts w:ascii="Lucida Sans Unicode" w:hAnsi="Lucida Sans Unicode"/>
          <w:sz w:val="20"/>
        </w:rPr>
        <w:t>s</w:t>
      </w:r>
      <w:r w:rsidRPr="002E3CD8">
        <w:rPr>
          <w:rFonts w:ascii="Lucida Sans Unicode" w:hAnsi="Lucida Sans Unicode"/>
          <w:sz w:val="20"/>
        </w:rPr>
        <w:t xml:space="preserve"> Lernen und XR-Visualisierung eröffnen wir völlig neue Perspektiven für den nachhaltigen Einsatz von Holz in der Bauwirtschaft.“</w:t>
      </w:r>
    </w:p>
    <w:p w14:paraId="1A5BBA0A" w14:textId="22ED2C16" w:rsidR="00A001B4" w:rsidRPr="002E3CD8" w:rsidRDefault="00A001B4" w:rsidP="002E3CD8">
      <w:pPr>
        <w:rPr>
          <w:rFonts w:ascii="Lucida Sans Unicode" w:hAnsi="Lucida Sans Unicode"/>
          <w:sz w:val="20"/>
        </w:rPr>
      </w:pPr>
      <w:r w:rsidRPr="00A001B4">
        <w:rPr>
          <w:rFonts w:ascii="Lucida Sans Unicode" w:hAnsi="Lucida Sans Unicode" w:cs="Lucida Sans Unicode"/>
          <w:sz w:val="20"/>
          <w:szCs w:val="20"/>
        </w:rPr>
        <w:t>Auch einen Slogan hat das Projekt schon: „</w:t>
      </w:r>
      <w:r w:rsidRPr="002E3CD8">
        <w:rPr>
          <w:rFonts w:ascii="Lucida Sans Unicode" w:hAnsi="Lucida Sans Unicode"/>
          <w:sz w:val="20"/>
        </w:rPr>
        <w:t>Gemeinsam für eine nachhaltige Zukunft in Brandenburg mit Holz – das ist WAVE</w:t>
      </w:r>
      <w:r w:rsidRPr="00A001B4">
        <w:rPr>
          <w:rFonts w:ascii="Lucida Sans Unicode" w:hAnsi="Lucida Sans Unicode" w:cs="Lucida Sans Unicode"/>
          <w:sz w:val="20"/>
          <w:szCs w:val="20"/>
        </w:rPr>
        <w:t>“</w:t>
      </w:r>
    </w:p>
    <w:p w14:paraId="4BFCC82E" w14:textId="317604F2" w:rsidR="00A001B4" w:rsidRPr="002E3CD8" w:rsidRDefault="00A001B4" w:rsidP="00743C3C">
      <w:pPr>
        <w:rPr>
          <w:rFonts w:ascii="Lucida Sans Unicode" w:hAnsi="Lucida Sans Unicode"/>
          <w:sz w:val="20"/>
        </w:rPr>
      </w:pPr>
      <w:r w:rsidRPr="00A001B4">
        <w:rPr>
          <w:rFonts w:ascii="Lucida Sans Unicode" w:hAnsi="Lucida Sans Unicode" w:cs="Lucida Sans Unicode"/>
          <w:sz w:val="20"/>
          <w:szCs w:val="20"/>
        </w:rPr>
        <w:t>Gefördert wird das Projekt</w:t>
      </w:r>
      <w:r w:rsidRPr="002E3CD8">
        <w:rPr>
          <w:rFonts w:ascii="Lucida Sans Unicode" w:hAnsi="Lucida Sans Unicode"/>
          <w:sz w:val="20"/>
        </w:rPr>
        <w:t xml:space="preserve"> im Rahmen der StaF-Verbundrichtlinie 2023 („Stärkung der technologischen und anwendungsnahen Forschung in Forschungsverbünden v</w:t>
      </w:r>
      <w:r w:rsidR="00743C3C">
        <w:rPr>
          <w:rFonts w:ascii="Lucida Sans Unicode" w:hAnsi="Lucida Sans Unicode"/>
          <w:sz w:val="20"/>
        </w:rPr>
        <w:t>on Wissenschaftseinrichtungen“). Da Projekt</w:t>
      </w:r>
      <w:r w:rsidRPr="002E3CD8">
        <w:rPr>
          <w:rFonts w:ascii="Lucida Sans Unicode" w:hAnsi="Lucida Sans Unicode"/>
          <w:sz w:val="20"/>
        </w:rPr>
        <w:t xml:space="preserve"> läuft vom 1. Februar 2025 bis zum 31. August 2027.</w:t>
      </w:r>
    </w:p>
    <w:p w14:paraId="18420E15" w14:textId="2B8A049A" w:rsidR="00D738D4" w:rsidRPr="002E3CD8" w:rsidRDefault="00D738D4" w:rsidP="00743C3C">
      <w:pPr>
        <w:rPr>
          <w:rFonts w:ascii="Lucida Sans Unicode" w:hAnsi="Lucida Sans Unicode"/>
          <w:b/>
          <w:sz w:val="20"/>
        </w:rPr>
      </w:pPr>
      <w:r w:rsidRPr="00D738D4">
        <w:rPr>
          <w:rFonts w:ascii="Lucida Sans Unicode" w:hAnsi="Lucida Sans Unicode" w:cs="Lucida Sans Unicode"/>
          <w:b/>
          <w:sz w:val="20"/>
          <w:szCs w:val="20"/>
        </w:rPr>
        <w:t>Weitere</w:t>
      </w:r>
      <w:r w:rsidRPr="002E3CD8">
        <w:rPr>
          <w:rFonts w:ascii="Lucida Sans Unicode" w:hAnsi="Lucida Sans Unicode"/>
          <w:b/>
          <w:sz w:val="20"/>
        </w:rPr>
        <w:t xml:space="preserve"> Informationen:</w:t>
      </w:r>
    </w:p>
    <w:p w14:paraId="2A67B6B0" w14:textId="17DFB97D" w:rsidR="00185DF8" w:rsidRDefault="00743C3C" w:rsidP="00743C3C">
      <w:pPr>
        <w:rPr>
          <w:rFonts w:ascii="Lucida Sans Unicode" w:hAnsi="Lucida Sans Unicode" w:cs="Lucida Sans Unicode"/>
          <w:bCs/>
          <w:sz w:val="20"/>
          <w:szCs w:val="20"/>
        </w:rPr>
      </w:pPr>
      <w:r>
        <w:rPr>
          <w:rFonts w:ascii="Lucida Sans Unicode" w:hAnsi="Lucida Sans Unicode" w:cs="Lucida Sans Unicode"/>
          <w:bCs/>
          <w:sz w:val="20"/>
          <w:szCs w:val="20"/>
        </w:rPr>
        <w:t xml:space="preserve">Website der </w:t>
      </w:r>
      <w:r w:rsidRPr="005928EB">
        <w:rPr>
          <w:rStyle w:val="Fett"/>
          <w:rFonts w:ascii="Lucida Sans Unicode" w:hAnsi="Lucida Sans Unicode" w:cs="Lucida Sans Unicode"/>
          <w:b w:val="0"/>
          <w:sz w:val="20"/>
          <w:szCs w:val="20"/>
        </w:rPr>
        <w:t>Forschungsgruppe Mikro</w:t>
      </w:r>
      <w:r>
        <w:rPr>
          <w:rStyle w:val="Fett"/>
          <w:rFonts w:ascii="Lucida Sans Unicode" w:hAnsi="Lucida Sans Unicode" w:cs="Lucida Sans Unicode"/>
          <w:b w:val="0"/>
          <w:sz w:val="20"/>
          <w:szCs w:val="20"/>
        </w:rPr>
        <w:t>systemtechnik/Systemintegration</w:t>
      </w:r>
      <w:r>
        <w:rPr>
          <w:rFonts w:ascii="Lucida Sans Unicode" w:hAnsi="Lucida Sans Unicode" w:cs="Lucida Sans Unicode"/>
          <w:bCs/>
          <w:sz w:val="20"/>
          <w:szCs w:val="20"/>
        </w:rPr>
        <w:t xml:space="preserve"> an der TH Wildau: </w:t>
      </w:r>
      <w:hyperlink r:id="rId8" w:history="1">
        <w:r w:rsidRPr="00110BE6">
          <w:rPr>
            <w:rStyle w:val="Hyperlink"/>
            <w:rFonts w:ascii="Lucida Sans Unicode" w:hAnsi="Lucida Sans Unicode" w:cs="Lucida Sans Unicode"/>
            <w:bCs/>
            <w:sz w:val="20"/>
            <w:szCs w:val="20"/>
          </w:rPr>
          <w:t>https://www.th-wildau.de/forschung-transfer/forschung/institute-of-life-sciences-and-biomedical-technologies/mikrosystemtechnik-systemintegration</w:t>
        </w:r>
      </w:hyperlink>
    </w:p>
    <w:p w14:paraId="438504B2" w14:textId="77777777" w:rsidR="00743C3C" w:rsidRPr="005928EB" w:rsidRDefault="00743C3C" w:rsidP="00743C3C">
      <w:pPr>
        <w:rPr>
          <w:rFonts w:ascii="Lucida Sans Unicode" w:hAnsi="Lucida Sans Unicode" w:cs="Lucida Sans Unicode"/>
          <w:bCs/>
          <w:sz w:val="20"/>
          <w:szCs w:val="20"/>
        </w:rPr>
      </w:pPr>
    </w:p>
    <w:p w14:paraId="6B018E06" w14:textId="17A88099" w:rsidR="002F375F" w:rsidRPr="002E3CD8" w:rsidRDefault="005928EB" w:rsidP="00743C3C">
      <w:pPr>
        <w:pStyle w:val="StandardWeb"/>
        <w:spacing w:before="0" w:beforeAutospacing="0" w:after="0" w:afterAutospacing="0"/>
        <w:rPr>
          <w:rStyle w:val="Fett"/>
          <w:rFonts w:ascii="Lucida Sans Unicode" w:hAnsi="Lucida Sans Unicode"/>
          <w:sz w:val="20"/>
        </w:rPr>
      </w:pPr>
      <w:r w:rsidRPr="005928EB">
        <w:rPr>
          <w:rStyle w:val="Fett"/>
          <w:rFonts w:ascii="Lucida Sans Unicode" w:hAnsi="Lucida Sans Unicode" w:cs="Lucida Sans Unicode"/>
          <w:sz w:val="20"/>
          <w:szCs w:val="20"/>
        </w:rPr>
        <w:t xml:space="preserve">Fachliche </w:t>
      </w:r>
      <w:r w:rsidR="00D738D4" w:rsidRPr="005928EB">
        <w:rPr>
          <w:rStyle w:val="Fett"/>
          <w:rFonts w:ascii="Lucida Sans Unicode" w:hAnsi="Lucida Sans Unicode" w:cs="Lucida Sans Unicode"/>
          <w:sz w:val="20"/>
          <w:szCs w:val="20"/>
        </w:rPr>
        <w:t>Ansprechperson</w:t>
      </w:r>
      <w:r w:rsidRPr="005928EB">
        <w:rPr>
          <w:rStyle w:val="Fett"/>
          <w:rFonts w:ascii="Lucida Sans Unicode" w:hAnsi="Lucida Sans Unicode" w:cs="Lucida Sans Unicode"/>
          <w:sz w:val="20"/>
          <w:szCs w:val="20"/>
        </w:rPr>
        <w:t xml:space="preserve"> an der HNE</w:t>
      </w:r>
      <w:r w:rsidRPr="002E3CD8">
        <w:rPr>
          <w:rStyle w:val="Fett"/>
          <w:rFonts w:ascii="Lucida Sans Unicode" w:hAnsi="Lucida Sans Unicode"/>
          <w:sz w:val="20"/>
        </w:rPr>
        <w:t xml:space="preserve"> Eberswalde</w:t>
      </w:r>
    </w:p>
    <w:p w14:paraId="5F95237D" w14:textId="77777777" w:rsidR="00743C3C" w:rsidRDefault="00D738D4" w:rsidP="00743C3C">
      <w:pPr>
        <w:spacing w:after="200" w:line="276" w:lineRule="auto"/>
        <w:rPr>
          <w:rFonts w:ascii="Lucida Sans Unicode" w:hAnsi="Lucida Sans Unicode" w:cs="Lucida Sans Unicode"/>
          <w:sz w:val="20"/>
          <w:szCs w:val="20"/>
        </w:rPr>
      </w:pPr>
      <w:r w:rsidRPr="002E3CD8">
        <w:rPr>
          <w:rFonts w:ascii="Lucida Sans Unicode" w:hAnsi="Lucida Sans Unicode"/>
          <w:sz w:val="20"/>
        </w:rPr>
        <w:t>Prof. Dr.-Ing. Alexander Pfriem</w:t>
      </w:r>
      <w:r w:rsidR="005928EB" w:rsidRPr="005928EB">
        <w:rPr>
          <w:rFonts w:ascii="Lucida Sans Unicode" w:hAnsi="Lucida Sans Unicode" w:cs="Lucida Sans Unicode"/>
          <w:sz w:val="20"/>
          <w:szCs w:val="20"/>
        </w:rPr>
        <w:br/>
      </w:r>
      <w:r w:rsidRPr="002E3CD8">
        <w:rPr>
          <w:rFonts w:ascii="Lucida Sans Unicode" w:hAnsi="Lucida Sans Unicode"/>
          <w:sz w:val="20"/>
        </w:rPr>
        <w:t>Fach</w:t>
      </w:r>
      <w:r w:rsidR="00743C3C">
        <w:rPr>
          <w:rFonts w:ascii="Lucida Sans Unicode" w:hAnsi="Lucida Sans Unicode"/>
          <w:sz w:val="20"/>
        </w:rPr>
        <w:t>gebiet</w:t>
      </w:r>
      <w:r w:rsidRPr="002E3CD8">
        <w:rPr>
          <w:rFonts w:ascii="Lucida Sans Unicode" w:hAnsi="Lucida Sans Unicode"/>
          <w:sz w:val="20"/>
        </w:rPr>
        <w:t xml:space="preserve"> Chemie und Physik des Holzes sowie chemische Verfahrenstechnik</w:t>
      </w:r>
      <w:r w:rsidR="005928EB" w:rsidRPr="005928EB">
        <w:rPr>
          <w:rFonts w:ascii="Lucida Sans Unicode" w:hAnsi="Lucida Sans Unicode" w:cs="Lucida Sans Unicode"/>
          <w:sz w:val="20"/>
          <w:szCs w:val="20"/>
        </w:rPr>
        <w:br/>
      </w:r>
      <w:r w:rsidRPr="005928EB">
        <w:rPr>
          <w:rFonts w:ascii="Lucida Sans Unicode" w:hAnsi="Lucida Sans Unicode" w:cs="Lucida Sans Unicode"/>
          <w:sz w:val="20"/>
          <w:szCs w:val="20"/>
        </w:rPr>
        <w:t>HNE Eberswalde</w:t>
      </w:r>
    </w:p>
    <w:p w14:paraId="59E11931" w14:textId="7FDE2869" w:rsidR="00D738D4" w:rsidRPr="00743C3C" w:rsidRDefault="00743C3C" w:rsidP="00743C3C">
      <w:pPr>
        <w:spacing w:after="200" w:line="276" w:lineRule="auto"/>
        <w:rPr>
          <w:rFonts w:ascii="Lucida Sans Unicode" w:hAnsi="Lucida Sans Unicode"/>
          <w:sz w:val="20"/>
        </w:rPr>
      </w:pPr>
      <w:r w:rsidRPr="00743C3C">
        <w:rPr>
          <w:rFonts w:ascii="Lucida Sans Unicode" w:hAnsi="Lucida Sans Unicode" w:cs="Lucida Sans Unicode"/>
          <w:sz w:val="20"/>
          <w:szCs w:val="20"/>
        </w:rPr>
        <w:lastRenderedPageBreak/>
        <w:t>Waldcampus</w:t>
      </w:r>
      <w:r w:rsidR="0003752C">
        <w:rPr>
          <w:rFonts w:ascii="Lucida Sans Unicode" w:hAnsi="Lucida Sans Unicode" w:cs="Lucida Sans Unicode"/>
          <w:sz w:val="20"/>
          <w:szCs w:val="20"/>
        </w:rPr>
        <w:br/>
      </w:r>
      <w:r w:rsidRPr="00743C3C">
        <w:rPr>
          <w:rFonts w:ascii="Lucida Sans Unicode" w:hAnsi="Lucida Sans Unicode" w:cs="Lucida Sans Unicode"/>
          <w:sz w:val="20"/>
          <w:szCs w:val="20"/>
        </w:rPr>
        <w:t>Alfred-Möller-Straße</w:t>
      </w:r>
      <w:r w:rsidR="0003752C">
        <w:rPr>
          <w:rFonts w:ascii="Lucida Sans Unicode" w:hAnsi="Lucida Sans Unicode" w:cs="Lucida Sans Unicode"/>
          <w:sz w:val="20"/>
          <w:szCs w:val="20"/>
        </w:rPr>
        <w:t xml:space="preserve"> 1, 16225 Eberswalde</w:t>
      </w:r>
      <w:r w:rsidR="005928EB" w:rsidRPr="00743C3C">
        <w:rPr>
          <w:rFonts w:ascii="Lucida Sans Unicode" w:hAnsi="Lucida Sans Unicode" w:cs="Lucida Sans Unicode"/>
          <w:sz w:val="20"/>
          <w:szCs w:val="20"/>
        </w:rPr>
        <w:br/>
      </w:r>
      <w:r w:rsidR="00D738D4" w:rsidRPr="00743C3C">
        <w:rPr>
          <w:rFonts w:ascii="Lucida Sans Unicode" w:hAnsi="Lucida Sans Unicode"/>
          <w:sz w:val="20"/>
        </w:rPr>
        <w:t>E-Mail: Alexander.Pfriem@hnee.de</w:t>
      </w:r>
    </w:p>
    <w:p w14:paraId="64C7A630" w14:textId="46F9B615" w:rsidR="00D738D4" w:rsidRPr="00743C3C" w:rsidRDefault="00D738D4" w:rsidP="00142579">
      <w:pPr>
        <w:pStyle w:val="StandardWeb"/>
        <w:spacing w:before="0" w:beforeAutospacing="0" w:after="0" w:afterAutospacing="0"/>
        <w:rPr>
          <w:rStyle w:val="Fett"/>
          <w:rFonts w:ascii="Lucida Sans Unicode" w:hAnsi="Lucida Sans Unicode" w:cs="Lucida Sans Unicode"/>
          <w:b w:val="0"/>
          <w:sz w:val="20"/>
          <w:szCs w:val="20"/>
        </w:rPr>
      </w:pPr>
    </w:p>
    <w:p w14:paraId="226FC89B" w14:textId="365A2867" w:rsidR="002F375F" w:rsidRPr="002E3CD8" w:rsidRDefault="005928EB" w:rsidP="002E3CD8">
      <w:pPr>
        <w:spacing w:after="200" w:line="276" w:lineRule="auto"/>
        <w:rPr>
          <w:rStyle w:val="Fett"/>
          <w:rFonts w:ascii="Lucida Sans Unicode" w:hAnsi="Lucida Sans Unicode"/>
          <w:b w:val="0"/>
          <w:sz w:val="20"/>
        </w:rPr>
      </w:pPr>
      <w:r w:rsidRPr="005928EB">
        <w:rPr>
          <w:rFonts w:ascii="Lucida Sans Unicode" w:eastAsia="Times New Roman" w:hAnsi="Lucida Sans Unicode" w:cs="Lucida Sans Unicode"/>
          <w:b/>
          <w:sz w:val="20"/>
          <w:szCs w:val="20"/>
          <w:lang w:eastAsia="de-DE"/>
        </w:rPr>
        <w:t>Fachliche Ansprechperson an der TH</w:t>
      </w:r>
      <w:r w:rsidRPr="002E3CD8">
        <w:rPr>
          <w:rFonts w:ascii="Lucida Sans Unicode" w:hAnsi="Lucida Sans Unicode"/>
          <w:b/>
          <w:sz w:val="20"/>
        </w:rPr>
        <w:t xml:space="preserve"> Wildau</w:t>
      </w:r>
      <w:r>
        <w:rPr>
          <w:rFonts w:ascii="Lucida Sans Unicode" w:eastAsia="Times New Roman" w:hAnsi="Lucida Sans Unicode" w:cs="Lucida Sans Unicode"/>
          <w:sz w:val="20"/>
          <w:szCs w:val="20"/>
          <w:lang w:eastAsia="de-DE"/>
        </w:rPr>
        <w:br/>
      </w:r>
      <w:r w:rsidRPr="000124F0">
        <w:rPr>
          <w:rFonts w:ascii="Lucida Sans Unicode" w:hAnsi="Lucida Sans Unicode" w:cs="Lucida Sans Unicode"/>
          <w:sz w:val="20"/>
          <w:szCs w:val="20"/>
        </w:rPr>
        <w:t>Prof. René Krenz-Baath</w:t>
      </w:r>
      <w:r w:rsidRPr="000124F0">
        <w:rPr>
          <w:rFonts w:ascii="Lucida Sans Unicode" w:hAnsi="Lucida Sans Unicode" w:cs="Lucida Sans Unicode"/>
          <w:sz w:val="20"/>
          <w:szCs w:val="20"/>
        </w:rPr>
        <w:br/>
        <w:t>Leiter Forschungsgruppe Mikrosystemtechnik/Systemintegration</w:t>
      </w:r>
      <w:r w:rsidRPr="000124F0">
        <w:rPr>
          <w:rFonts w:ascii="Lucida Sans Unicode" w:hAnsi="Lucida Sans Unicode" w:cs="Lucida Sans Unicode"/>
          <w:sz w:val="20"/>
          <w:szCs w:val="20"/>
        </w:rPr>
        <w:br/>
        <w:t>Hochschulring 1, 15745 Wildau</w:t>
      </w:r>
      <w:r w:rsidRPr="000124F0">
        <w:rPr>
          <w:rFonts w:ascii="Lucida Sans Unicode" w:hAnsi="Lucida Sans Unicode" w:cs="Lucida Sans Unicode"/>
          <w:sz w:val="20"/>
          <w:szCs w:val="20"/>
        </w:rPr>
        <w:br/>
      </w:r>
      <w:r w:rsidRPr="002E3CD8">
        <w:rPr>
          <w:rStyle w:val="Fett"/>
          <w:rFonts w:ascii="Lucida Sans Unicode" w:hAnsi="Lucida Sans Unicode"/>
          <w:b w:val="0"/>
          <w:sz w:val="20"/>
        </w:rPr>
        <w:t>E-Mail: rene.krenz-baath@th-wildau.de</w:t>
      </w:r>
    </w:p>
    <w:p w14:paraId="030C0AB1" w14:textId="77777777" w:rsidR="005928EB" w:rsidRDefault="005928EB" w:rsidP="00142579">
      <w:pPr>
        <w:pStyle w:val="StandardWeb"/>
        <w:spacing w:before="0" w:beforeAutospacing="0" w:after="0" w:afterAutospacing="0"/>
        <w:rPr>
          <w:rStyle w:val="Fett"/>
          <w:rFonts w:ascii="Lucida Sans Unicode" w:hAnsi="Lucida Sans Unicode" w:cs="Lucida Sans Unicode"/>
          <w:b w:val="0"/>
          <w:sz w:val="20"/>
          <w:szCs w:val="20"/>
        </w:rPr>
      </w:pPr>
    </w:p>
    <w:p w14:paraId="08793C84" w14:textId="7C15A330" w:rsidR="00110B65" w:rsidRPr="000124F0" w:rsidRDefault="007238F4" w:rsidP="000124F0">
      <w:pPr>
        <w:spacing w:after="200" w:line="276" w:lineRule="auto"/>
        <w:rPr>
          <w:rFonts w:ascii="Lucida Sans Unicode" w:hAnsi="Lucida Sans Unicode" w:cs="Lucida Sans Unicode"/>
          <w:sz w:val="20"/>
          <w:szCs w:val="20"/>
        </w:rPr>
      </w:pPr>
      <w:r w:rsidRPr="005928EB">
        <w:rPr>
          <w:rStyle w:val="Fett"/>
          <w:rFonts w:ascii="Lucida Sans Unicode" w:hAnsi="Lucida Sans Unicode" w:cs="Lucida Sans Unicode"/>
          <w:sz w:val="20"/>
          <w:szCs w:val="20"/>
        </w:rPr>
        <w:t>Ansprechpersonen Externe Kommunikation TH Wildau:</w:t>
      </w:r>
      <w:r w:rsidR="00932F18" w:rsidRPr="005928EB">
        <w:rPr>
          <w:rStyle w:val="Fett"/>
          <w:rFonts w:ascii="Lucida Sans Unicode" w:hAnsi="Lucida Sans Unicode" w:cs="Lucida Sans Unicode"/>
          <w:sz w:val="20"/>
          <w:szCs w:val="20"/>
        </w:rPr>
        <w:br/>
      </w:r>
      <w:r w:rsidRPr="000124F0">
        <w:rPr>
          <w:rFonts w:ascii="Lucida Sans Unicode" w:hAnsi="Lucida Sans Unicode" w:cs="Lucida Sans Unicode"/>
          <w:sz w:val="20"/>
          <w:szCs w:val="20"/>
        </w:rPr>
        <w:t>Mike Lange / Mareike Rammelt</w:t>
      </w:r>
      <w:r w:rsidR="000124F0" w:rsidRPr="000124F0">
        <w:rPr>
          <w:rFonts w:ascii="Lucida Sans Unicode" w:hAnsi="Lucida Sans Unicode" w:cs="Lucida Sans Unicode"/>
          <w:sz w:val="20"/>
          <w:szCs w:val="20"/>
        </w:rPr>
        <w:br/>
      </w:r>
      <w:r w:rsidRPr="000124F0">
        <w:rPr>
          <w:rFonts w:ascii="Lucida Sans Unicode" w:hAnsi="Lucida Sans Unicode" w:cs="Lucida Sans Unicode"/>
          <w:sz w:val="20"/>
          <w:szCs w:val="20"/>
        </w:rPr>
        <w:t>TH Wildau</w:t>
      </w:r>
      <w:r w:rsidR="000124F0" w:rsidRPr="000124F0">
        <w:rPr>
          <w:rFonts w:ascii="Lucida Sans Unicode" w:hAnsi="Lucida Sans Unicode" w:cs="Lucida Sans Unicode"/>
          <w:sz w:val="20"/>
          <w:szCs w:val="20"/>
        </w:rPr>
        <w:br/>
      </w:r>
      <w:r w:rsidRPr="000124F0">
        <w:rPr>
          <w:rFonts w:ascii="Lucida Sans Unicode" w:hAnsi="Lucida Sans Unicode" w:cs="Lucida Sans Unicode"/>
          <w:sz w:val="20"/>
          <w:szCs w:val="20"/>
        </w:rPr>
        <w:t>Hochschulring 1, 15745 Wildau</w:t>
      </w:r>
      <w:r w:rsidR="000124F0" w:rsidRPr="000124F0">
        <w:rPr>
          <w:rFonts w:ascii="Lucida Sans Unicode" w:hAnsi="Lucida Sans Unicode" w:cs="Lucida Sans Unicode"/>
          <w:sz w:val="20"/>
          <w:szCs w:val="20"/>
        </w:rPr>
        <w:br/>
      </w:r>
      <w:r w:rsidRPr="000124F0">
        <w:rPr>
          <w:rFonts w:ascii="Lucida Sans Unicode" w:hAnsi="Lucida Sans Unicode" w:cs="Lucida Sans Unicode"/>
          <w:sz w:val="20"/>
          <w:szCs w:val="20"/>
        </w:rPr>
        <w:t>Tel. +49 (0)3375 508 211 / -669</w:t>
      </w:r>
      <w:r w:rsidR="000124F0" w:rsidRPr="000124F0">
        <w:rPr>
          <w:rFonts w:ascii="Lucida Sans Unicode" w:hAnsi="Lucida Sans Unicode" w:cs="Lucida Sans Unicode"/>
          <w:sz w:val="20"/>
          <w:szCs w:val="20"/>
        </w:rPr>
        <w:br/>
      </w:r>
      <w:r w:rsidRPr="000124F0">
        <w:rPr>
          <w:rStyle w:val="Fett"/>
          <w:rFonts w:ascii="Lucida Sans Unicode" w:hAnsi="Lucida Sans Unicode" w:cs="Lucida Sans Unicode"/>
          <w:b w:val="0"/>
          <w:sz w:val="20"/>
          <w:szCs w:val="20"/>
        </w:rPr>
        <w:t xml:space="preserve">E-Mail: </w:t>
      </w:r>
      <w:hyperlink r:id="rId9" w:history="1">
        <w:r w:rsidR="009E45BE" w:rsidRPr="000124F0">
          <w:rPr>
            <w:rStyle w:val="Hyperlink"/>
            <w:rFonts w:ascii="Lucida Sans Unicode" w:hAnsi="Lucida Sans Unicode" w:cs="Lucida Sans Unicode"/>
            <w:sz w:val="20"/>
            <w:szCs w:val="20"/>
          </w:rPr>
          <w:t>presse@th-wildau.de</w:t>
        </w:r>
      </w:hyperlink>
    </w:p>
    <w:sectPr w:rsidR="00110B65" w:rsidRPr="000124F0">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1246A" w14:textId="77777777" w:rsidR="00880AC1" w:rsidRDefault="00880AC1" w:rsidP="004D6DBB">
      <w:pPr>
        <w:spacing w:after="0" w:line="240" w:lineRule="auto"/>
      </w:pPr>
      <w:r>
        <w:separator/>
      </w:r>
    </w:p>
  </w:endnote>
  <w:endnote w:type="continuationSeparator" w:id="0">
    <w:p w14:paraId="1983E5A4" w14:textId="77777777" w:rsidR="00880AC1" w:rsidRDefault="00880AC1" w:rsidP="004D6DBB">
      <w:pPr>
        <w:spacing w:after="0" w:line="240" w:lineRule="auto"/>
      </w:pPr>
      <w:r>
        <w:continuationSeparator/>
      </w:r>
    </w:p>
  </w:endnote>
  <w:endnote w:type="continuationNotice" w:id="1">
    <w:p w14:paraId="47FC5222" w14:textId="77777777" w:rsidR="00880AC1" w:rsidRDefault="00880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B7E6C" w14:textId="77777777" w:rsidR="00880AC1" w:rsidRDefault="00880AC1" w:rsidP="004D6DBB">
      <w:pPr>
        <w:spacing w:after="0" w:line="240" w:lineRule="auto"/>
      </w:pPr>
      <w:r>
        <w:separator/>
      </w:r>
    </w:p>
  </w:footnote>
  <w:footnote w:type="continuationSeparator" w:id="0">
    <w:p w14:paraId="488FCAD7" w14:textId="77777777" w:rsidR="00880AC1" w:rsidRDefault="00880AC1" w:rsidP="004D6DBB">
      <w:pPr>
        <w:spacing w:after="0" w:line="240" w:lineRule="auto"/>
      </w:pPr>
      <w:r>
        <w:continuationSeparator/>
      </w:r>
    </w:p>
  </w:footnote>
  <w:footnote w:type="continuationNotice" w:id="1">
    <w:p w14:paraId="7FBC7800" w14:textId="77777777" w:rsidR="00880AC1" w:rsidRDefault="00880A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1E2984C1" w:rsidR="005D041F" w:rsidRPr="00440049" w:rsidRDefault="00F767A9"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11</w:t>
    </w:r>
    <w:r w:rsidR="00D738D4">
      <w:rPr>
        <w:rFonts w:ascii="Lucida Sans" w:eastAsiaTheme="minorHAnsi" w:hAnsi="Lucida Sans" w:cstheme="minorBidi"/>
        <w:sz w:val="20"/>
        <w:szCs w:val="20"/>
        <w:lang w:val="en-US" w:eastAsia="en-US"/>
      </w:rPr>
      <w:t>.0</w:t>
    </w:r>
    <w:r w:rsidR="005F7487">
      <w:rPr>
        <w:rFonts w:ascii="Lucida Sans" w:eastAsiaTheme="minorHAnsi" w:hAnsi="Lucida Sans" w:cstheme="minorBidi"/>
        <w:sz w:val="20"/>
        <w:szCs w:val="20"/>
        <w:lang w:val="en-US" w:eastAsia="en-US"/>
      </w:rPr>
      <w:t>2</w:t>
    </w:r>
    <w:r w:rsidR="000D58F4">
      <w:rPr>
        <w:rFonts w:ascii="Lucida Sans" w:eastAsiaTheme="minorHAnsi" w:hAnsi="Lucida Sans" w:cstheme="minorBidi"/>
        <w:sz w:val="20"/>
        <w:szCs w:val="20"/>
        <w:lang w:val="en-US" w:eastAsia="en-US"/>
      </w:rPr>
      <w:t>.202</w:t>
    </w:r>
    <w:r w:rsidR="00D738D4">
      <w:rPr>
        <w:rFonts w:ascii="Lucida Sans" w:eastAsiaTheme="minorHAnsi" w:hAnsi="Lucida Sans" w:cstheme="minorBidi"/>
        <w:sz w:val="20"/>
        <w:szCs w:val="20"/>
        <w:lang w:val="en-US" w:eastAsia="en-US"/>
      </w:rPr>
      <w:t>5</w:t>
    </w:r>
  </w:p>
  <w:p w14:paraId="4C961C80" w14:textId="72BD0904" w:rsidR="005D041F" w:rsidRPr="00961317" w:rsidRDefault="005D041F" w:rsidP="005D041F">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9E45BE">
      <w:rPr>
        <w:rFonts w:ascii="Lucida Sans" w:eastAsiaTheme="minorHAnsi" w:hAnsi="Lucida Sans" w:cstheme="minorBidi"/>
        <w:sz w:val="20"/>
        <w:szCs w:val="20"/>
        <w:lang w:val="en-US" w:eastAsia="en-US"/>
      </w:rPr>
      <w:t>202</w:t>
    </w:r>
    <w:r w:rsidR="00D738D4">
      <w:rPr>
        <w:rFonts w:ascii="Lucida Sans" w:eastAsiaTheme="minorHAnsi" w:hAnsi="Lucida Sans" w:cstheme="minorBidi"/>
        <w:sz w:val="20"/>
        <w:szCs w:val="20"/>
        <w:lang w:val="en-US" w:eastAsia="en-US"/>
      </w:rPr>
      <w:t>5</w:t>
    </w:r>
    <w:r w:rsidR="009E45BE">
      <w:rPr>
        <w:rFonts w:ascii="Lucida Sans" w:eastAsiaTheme="minorHAnsi" w:hAnsi="Lucida Sans" w:cstheme="minorBidi"/>
        <w:sz w:val="20"/>
        <w:szCs w:val="20"/>
        <w:lang w:val="en-US" w:eastAsia="en-US"/>
      </w:rPr>
      <w:t>/</w:t>
    </w:r>
    <w:r w:rsidR="005F7487">
      <w:rPr>
        <w:rFonts w:ascii="Lucida Sans" w:eastAsiaTheme="minorHAnsi" w:hAnsi="Lucida Sans" w:cstheme="minorBidi"/>
        <w:sz w:val="20"/>
        <w:szCs w:val="20"/>
        <w:lang w:val="en-US" w:eastAsia="en-US"/>
      </w:rPr>
      <w:t>0</w:t>
    </w:r>
    <w:r w:rsidR="009E45BE">
      <w:rPr>
        <w:rFonts w:ascii="Lucida Sans" w:eastAsiaTheme="minorHAnsi" w:hAnsi="Lucida Sans" w:cstheme="minorBidi"/>
        <w:sz w:val="20"/>
        <w:szCs w:val="20"/>
        <w:lang w:val="en-US" w:eastAsia="en-US"/>
      </w:rPr>
      <w:t>2_</w:t>
    </w:r>
    <w:r w:rsidR="005F7487">
      <w:rPr>
        <w:rFonts w:ascii="Lucida Sans" w:eastAsiaTheme="minorHAnsi" w:hAnsi="Lucida Sans" w:cstheme="minorBidi"/>
        <w:sz w:val="20"/>
        <w:szCs w:val="20"/>
        <w:lang w:val="en-US" w:eastAsia="en-US"/>
      </w:rPr>
      <w:t>0</w:t>
    </w:r>
    <w:r w:rsidR="00F767A9">
      <w:rPr>
        <w:rFonts w:ascii="Lucida Sans" w:eastAsiaTheme="minorHAnsi" w:hAnsi="Lucida Sans" w:cstheme="minorBidi"/>
        <w:sz w:val="20"/>
        <w:szCs w:val="20"/>
        <w:lang w:val="en-US" w:eastAsia="en-US"/>
      </w:rPr>
      <w:t>3</w:t>
    </w:r>
  </w:p>
  <w:p w14:paraId="35D043ED" w14:textId="77777777" w:rsidR="0038459F" w:rsidRPr="002B13B7" w:rsidRDefault="0038459F" w:rsidP="004D6DBB">
    <w:pPr>
      <w:pStyle w:val="Kopfzeile"/>
      <w:rPr>
        <w:lang w:val="en-US"/>
      </w:rPr>
    </w:pPr>
  </w:p>
  <w:p w14:paraId="11CAA461" w14:textId="77777777" w:rsidR="0038459F" w:rsidRPr="002E3CD8"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DA083A"/>
    <w:multiLevelType w:val="hybridMultilevel"/>
    <w:tmpl w:val="AA260F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4"/>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24F0"/>
    <w:rsid w:val="00013509"/>
    <w:rsid w:val="00033F9C"/>
    <w:rsid w:val="0003752C"/>
    <w:rsid w:val="00040CCD"/>
    <w:rsid w:val="000424F9"/>
    <w:rsid w:val="0004757C"/>
    <w:rsid w:val="00071FFE"/>
    <w:rsid w:val="0007451A"/>
    <w:rsid w:val="00087B64"/>
    <w:rsid w:val="000A6D99"/>
    <w:rsid w:val="000B0803"/>
    <w:rsid w:val="000B26C7"/>
    <w:rsid w:val="000C117B"/>
    <w:rsid w:val="000C1D66"/>
    <w:rsid w:val="000D1498"/>
    <w:rsid w:val="000D1D26"/>
    <w:rsid w:val="000D58F4"/>
    <w:rsid w:val="000D782B"/>
    <w:rsid w:val="000E1FA0"/>
    <w:rsid w:val="000F3A2E"/>
    <w:rsid w:val="000F3E47"/>
    <w:rsid w:val="00110B65"/>
    <w:rsid w:val="00124395"/>
    <w:rsid w:val="00125285"/>
    <w:rsid w:val="001318D5"/>
    <w:rsid w:val="00132DCF"/>
    <w:rsid w:val="00134942"/>
    <w:rsid w:val="00142579"/>
    <w:rsid w:val="00155831"/>
    <w:rsid w:val="00163152"/>
    <w:rsid w:val="00181B9C"/>
    <w:rsid w:val="00185DF8"/>
    <w:rsid w:val="00190650"/>
    <w:rsid w:val="001A6E01"/>
    <w:rsid w:val="001C1D4F"/>
    <w:rsid w:val="001D6ECB"/>
    <w:rsid w:val="001E5E6A"/>
    <w:rsid w:val="00200DD7"/>
    <w:rsid w:val="00202DFD"/>
    <w:rsid w:val="0020302B"/>
    <w:rsid w:val="002245FF"/>
    <w:rsid w:val="002464B5"/>
    <w:rsid w:val="00250EDB"/>
    <w:rsid w:val="00257C4E"/>
    <w:rsid w:val="002603F9"/>
    <w:rsid w:val="00265BD5"/>
    <w:rsid w:val="002667A3"/>
    <w:rsid w:val="002703CC"/>
    <w:rsid w:val="00285DE7"/>
    <w:rsid w:val="00297015"/>
    <w:rsid w:val="002B13B7"/>
    <w:rsid w:val="002B5DCD"/>
    <w:rsid w:val="002D2D86"/>
    <w:rsid w:val="002E3CD8"/>
    <w:rsid w:val="002F375F"/>
    <w:rsid w:val="002F688C"/>
    <w:rsid w:val="00315A01"/>
    <w:rsid w:val="003247FC"/>
    <w:rsid w:val="00326837"/>
    <w:rsid w:val="00357D79"/>
    <w:rsid w:val="00364D7B"/>
    <w:rsid w:val="003654AF"/>
    <w:rsid w:val="00373C37"/>
    <w:rsid w:val="0038459F"/>
    <w:rsid w:val="0039704C"/>
    <w:rsid w:val="003A2C9A"/>
    <w:rsid w:val="003A437D"/>
    <w:rsid w:val="003A59DD"/>
    <w:rsid w:val="003B5655"/>
    <w:rsid w:val="003E3F51"/>
    <w:rsid w:val="00401208"/>
    <w:rsid w:val="004078F2"/>
    <w:rsid w:val="00417DE6"/>
    <w:rsid w:val="00433AE9"/>
    <w:rsid w:val="004700D5"/>
    <w:rsid w:val="00473698"/>
    <w:rsid w:val="004958DE"/>
    <w:rsid w:val="004A297D"/>
    <w:rsid w:val="004A4EF8"/>
    <w:rsid w:val="004C62BE"/>
    <w:rsid w:val="004C732A"/>
    <w:rsid w:val="004D2EFC"/>
    <w:rsid w:val="004D6DBB"/>
    <w:rsid w:val="004E1AF0"/>
    <w:rsid w:val="004E564F"/>
    <w:rsid w:val="004F5A67"/>
    <w:rsid w:val="0052072A"/>
    <w:rsid w:val="00546579"/>
    <w:rsid w:val="00552C8D"/>
    <w:rsid w:val="00571655"/>
    <w:rsid w:val="00575A80"/>
    <w:rsid w:val="005928EB"/>
    <w:rsid w:val="005B4C5A"/>
    <w:rsid w:val="005B55A0"/>
    <w:rsid w:val="005C775A"/>
    <w:rsid w:val="005D041F"/>
    <w:rsid w:val="005D2D76"/>
    <w:rsid w:val="005D54FA"/>
    <w:rsid w:val="005F3CB5"/>
    <w:rsid w:val="005F7487"/>
    <w:rsid w:val="00601F11"/>
    <w:rsid w:val="00604206"/>
    <w:rsid w:val="00605BC1"/>
    <w:rsid w:val="00620DED"/>
    <w:rsid w:val="006210BB"/>
    <w:rsid w:val="0062253A"/>
    <w:rsid w:val="0063199C"/>
    <w:rsid w:val="006362CA"/>
    <w:rsid w:val="00645639"/>
    <w:rsid w:val="00653A37"/>
    <w:rsid w:val="00661254"/>
    <w:rsid w:val="006656EC"/>
    <w:rsid w:val="00672093"/>
    <w:rsid w:val="00685998"/>
    <w:rsid w:val="006876EE"/>
    <w:rsid w:val="006B7053"/>
    <w:rsid w:val="006B7EF0"/>
    <w:rsid w:val="006C767A"/>
    <w:rsid w:val="006D6F18"/>
    <w:rsid w:val="006F028B"/>
    <w:rsid w:val="006F22C2"/>
    <w:rsid w:val="007232D6"/>
    <w:rsid w:val="007238F4"/>
    <w:rsid w:val="007366A7"/>
    <w:rsid w:val="00743C3C"/>
    <w:rsid w:val="007618D5"/>
    <w:rsid w:val="007944DB"/>
    <w:rsid w:val="007B1EBE"/>
    <w:rsid w:val="007C75A4"/>
    <w:rsid w:val="007F5F73"/>
    <w:rsid w:val="007F7341"/>
    <w:rsid w:val="008012B6"/>
    <w:rsid w:val="00803C32"/>
    <w:rsid w:val="00810262"/>
    <w:rsid w:val="00811C0D"/>
    <w:rsid w:val="00814684"/>
    <w:rsid w:val="00815410"/>
    <w:rsid w:val="00820CD6"/>
    <w:rsid w:val="008227DB"/>
    <w:rsid w:val="0082602B"/>
    <w:rsid w:val="00833BFB"/>
    <w:rsid w:val="008416C4"/>
    <w:rsid w:val="008451FB"/>
    <w:rsid w:val="00852490"/>
    <w:rsid w:val="00852C78"/>
    <w:rsid w:val="00880AC1"/>
    <w:rsid w:val="00882FAC"/>
    <w:rsid w:val="00890381"/>
    <w:rsid w:val="008B20DD"/>
    <w:rsid w:val="008C4E19"/>
    <w:rsid w:val="008E1AA2"/>
    <w:rsid w:val="008E73B4"/>
    <w:rsid w:val="008F5726"/>
    <w:rsid w:val="0090090F"/>
    <w:rsid w:val="00902515"/>
    <w:rsid w:val="00911B3F"/>
    <w:rsid w:val="00932F18"/>
    <w:rsid w:val="009439CE"/>
    <w:rsid w:val="00971B67"/>
    <w:rsid w:val="009779F3"/>
    <w:rsid w:val="00984B01"/>
    <w:rsid w:val="009A508D"/>
    <w:rsid w:val="009A7D56"/>
    <w:rsid w:val="009C1F97"/>
    <w:rsid w:val="009C63F9"/>
    <w:rsid w:val="009D3613"/>
    <w:rsid w:val="009D4E5C"/>
    <w:rsid w:val="009E0AE8"/>
    <w:rsid w:val="009E45BE"/>
    <w:rsid w:val="00A001B4"/>
    <w:rsid w:val="00A0267D"/>
    <w:rsid w:val="00A1770C"/>
    <w:rsid w:val="00A42549"/>
    <w:rsid w:val="00A60AD4"/>
    <w:rsid w:val="00A646D2"/>
    <w:rsid w:val="00A74596"/>
    <w:rsid w:val="00A8061E"/>
    <w:rsid w:val="00A819DB"/>
    <w:rsid w:val="00A83DC7"/>
    <w:rsid w:val="00A86CD5"/>
    <w:rsid w:val="00A95992"/>
    <w:rsid w:val="00AA7400"/>
    <w:rsid w:val="00AB4D82"/>
    <w:rsid w:val="00AB6486"/>
    <w:rsid w:val="00AE1394"/>
    <w:rsid w:val="00B02894"/>
    <w:rsid w:val="00B11AA7"/>
    <w:rsid w:val="00B41E72"/>
    <w:rsid w:val="00B42854"/>
    <w:rsid w:val="00B43C9A"/>
    <w:rsid w:val="00B56D59"/>
    <w:rsid w:val="00B60393"/>
    <w:rsid w:val="00B637C5"/>
    <w:rsid w:val="00B766FC"/>
    <w:rsid w:val="00B7773C"/>
    <w:rsid w:val="00B843B5"/>
    <w:rsid w:val="00BA52CA"/>
    <w:rsid w:val="00BC4367"/>
    <w:rsid w:val="00BD0E6D"/>
    <w:rsid w:val="00BE0AB9"/>
    <w:rsid w:val="00C01A1A"/>
    <w:rsid w:val="00C10467"/>
    <w:rsid w:val="00C25039"/>
    <w:rsid w:val="00C2597D"/>
    <w:rsid w:val="00C300A8"/>
    <w:rsid w:val="00C364E6"/>
    <w:rsid w:val="00C46181"/>
    <w:rsid w:val="00C46AB5"/>
    <w:rsid w:val="00C60A15"/>
    <w:rsid w:val="00C8129C"/>
    <w:rsid w:val="00CE1FF5"/>
    <w:rsid w:val="00D0571D"/>
    <w:rsid w:val="00D06808"/>
    <w:rsid w:val="00D22AF9"/>
    <w:rsid w:val="00D273B7"/>
    <w:rsid w:val="00D312E1"/>
    <w:rsid w:val="00D40C0E"/>
    <w:rsid w:val="00D42913"/>
    <w:rsid w:val="00D51C34"/>
    <w:rsid w:val="00D530F1"/>
    <w:rsid w:val="00D55D4B"/>
    <w:rsid w:val="00D60D98"/>
    <w:rsid w:val="00D61EE0"/>
    <w:rsid w:val="00D63FFA"/>
    <w:rsid w:val="00D738D4"/>
    <w:rsid w:val="00D843B9"/>
    <w:rsid w:val="00D91AFE"/>
    <w:rsid w:val="00D92CBB"/>
    <w:rsid w:val="00D93C2C"/>
    <w:rsid w:val="00D96A2D"/>
    <w:rsid w:val="00DB3FFC"/>
    <w:rsid w:val="00DB64CF"/>
    <w:rsid w:val="00DC0863"/>
    <w:rsid w:val="00DC40DD"/>
    <w:rsid w:val="00DC6A1B"/>
    <w:rsid w:val="00DD31AE"/>
    <w:rsid w:val="00DE42A8"/>
    <w:rsid w:val="00DE4973"/>
    <w:rsid w:val="00DE5B02"/>
    <w:rsid w:val="00DF7800"/>
    <w:rsid w:val="00E00710"/>
    <w:rsid w:val="00E024C0"/>
    <w:rsid w:val="00E02EC1"/>
    <w:rsid w:val="00E158AD"/>
    <w:rsid w:val="00E30AD8"/>
    <w:rsid w:val="00E325C6"/>
    <w:rsid w:val="00E651EC"/>
    <w:rsid w:val="00E720B1"/>
    <w:rsid w:val="00E914CF"/>
    <w:rsid w:val="00E9693E"/>
    <w:rsid w:val="00EA0B33"/>
    <w:rsid w:val="00EA3996"/>
    <w:rsid w:val="00EA5EB9"/>
    <w:rsid w:val="00EB7B3A"/>
    <w:rsid w:val="00EC57D1"/>
    <w:rsid w:val="00EC64FD"/>
    <w:rsid w:val="00EC7C2C"/>
    <w:rsid w:val="00ED1E73"/>
    <w:rsid w:val="00EE4AC3"/>
    <w:rsid w:val="00EF5C09"/>
    <w:rsid w:val="00F025DE"/>
    <w:rsid w:val="00F15561"/>
    <w:rsid w:val="00F200D9"/>
    <w:rsid w:val="00F45E24"/>
    <w:rsid w:val="00F56BDA"/>
    <w:rsid w:val="00F63297"/>
    <w:rsid w:val="00F767A9"/>
    <w:rsid w:val="00F85049"/>
    <w:rsid w:val="00F86182"/>
    <w:rsid w:val="00F8789A"/>
    <w:rsid w:val="00F93EA3"/>
    <w:rsid w:val="00F93F47"/>
    <w:rsid w:val="00F944E6"/>
    <w:rsid w:val="00FA5C80"/>
    <w:rsid w:val="00FB516C"/>
    <w:rsid w:val="00FB5516"/>
    <w:rsid w:val="00FC0E66"/>
    <w:rsid w:val="00FD11E9"/>
    <w:rsid w:val="00FD30EF"/>
    <w:rsid w:val="00FD607F"/>
    <w:rsid w:val="00FE51E3"/>
    <w:rsid w:val="00FF5C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28EB"/>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 w:type="character" w:customStyle="1" w:styleId="Hyperlink0">
    <w:name w:val="Hyperlink.0"/>
    <w:basedOn w:val="Absatz-Standardschriftart"/>
    <w:rsid w:val="001A6E01"/>
    <w:rPr>
      <w:rFonts w:ascii="Lucida Sans" w:eastAsia="Lucida Sans" w:hAnsi="Lucida Sans" w:cs="Lucida Sans"/>
      <w:outline w:val="0"/>
      <w:color w:val="0000FF"/>
      <w:sz w:val="20"/>
      <w:szCs w:val="20"/>
      <w:u w:val="single" w:color="0000FF"/>
    </w:rPr>
  </w:style>
  <w:style w:type="character" w:customStyle="1" w:styleId="UnresolvedMention">
    <w:name w:val="Unresolved Mention"/>
    <w:basedOn w:val="Absatz-Standardschriftart"/>
    <w:uiPriority w:val="99"/>
    <w:semiHidden/>
    <w:unhideWhenUsed/>
    <w:rsid w:val="00142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6217">
      <w:bodyDiv w:val="1"/>
      <w:marLeft w:val="0"/>
      <w:marRight w:val="0"/>
      <w:marTop w:val="0"/>
      <w:marBottom w:val="0"/>
      <w:divBdr>
        <w:top w:val="none" w:sz="0" w:space="0" w:color="auto"/>
        <w:left w:val="none" w:sz="0" w:space="0" w:color="auto"/>
        <w:bottom w:val="none" w:sz="0" w:space="0" w:color="auto"/>
        <w:right w:val="none" w:sz="0" w:space="0" w:color="auto"/>
      </w:divBdr>
    </w:div>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323901290">
      <w:bodyDiv w:val="1"/>
      <w:marLeft w:val="0"/>
      <w:marRight w:val="0"/>
      <w:marTop w:val="0"/>
      <w:marBottom w:val="0"/>
      <w:divBdr>
        <w:top w:val="none" w:sz="0" w:space="0" w:color="auto"/>
        <w:left w:val="none" w:sz="0" w:space="0" w:color="auto"/>
        <w:bottom w:val="none" w:sz="0" w:space="0" w:color="auto"/>
        <w:right w:val="none" w:sz="0" w:space="0" w:color="auto"/>
      </w:divBdr>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911039997">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189219027">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wildau.de/forschung-transfer/forschung/institute-of-life-sciences-and-biomedical-technologies/mikrosystemtechnik-systemintegratio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e@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Lange</cp:lastModifiedBy>
  <cp:revision>3</cp:revision>
  <dcterms:created xsi:type="dcterms:W3CDTF">2025-02-11T15:51:00Z</dcterms:created>
  <dcterms:modified xsi:type="dcterms:W3CDTF">2025-02-11T15:58:00Z</dcterms:modified>
</cp:coreProperties>
</file>