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CB63D" w14:textId="29C50858" w:rsidR="00A43F7C" w:rsidRPr="006113D8" w:rsidRDefault="002D5AC2" w:rsidP="007B3F3B">
      <w:pPr>
        <w:jc w:val="right"/>
        <w:rPr>
          <w:lang w:val="en-GB"/>
        </w:rPr>
      </w:pPr>
      <w:r w:rsidRPr="006113D8">
        <w:rPr>
          <w:lang w:val="en-GB"/>
        </w:rPr>
        <w:t>Press</w:t>
      </w:r>
      <w:r w:rsidR="006113D8">
        <w:rPr>
          <w:lang w:val="en-GB"/>
        </w:rPr>
        <w:t xml:space="preserve"> release</w:t>
      </w:r>
      <w:r w:rsidRPr="006113D8">
        <w:rPr>
          <w:lang w:val="en-GB"/>
        </w:rPr>
        <w:br/>
      </w:r>
      <w:r w:rsidRPr="007A56D6">
        <w:rPr>
          <w:lang w:val="en-GB"/>
        </w:rPr>
        <w:t xml:space="preserve">Düsseldorf, </w:t>
      </w:r>
      <w:r w:rsidR="007A56D6" w:rsidRPr="007A56D6">
        <w:rPr>
          <w:lang w:val="en-GB"/>
        </w:rPr>
        <w:t>11</w:t>
      </w:r>
      <w:r w:rsidR="006113D8" w:rsidRPr="007A56D6">
        <w:rPr>
          <w:lang w:val="en-GB"/>
        </w:rPr>
        <w:t>/</w:t>
      </w:r>
      <w:r w:rsidR="007A56D6" w:rsidRPr="007A56D6">
        <w:rPr>
          <w:lang w:val="en-GB"/>
        </w:rPr>
        <w:t>10</w:t>
      </w:r>
      <w:r w:rsidR="006113D8" w:rsidRPr="007A56D6">
        <w:rPr>
          <w:lang w:val="en-GB"/>
        </w:rPr>
        <w:t>/</w:t>
      </w:r>
      <w:r w:rsidRPr="007A56D6">
        <w:rPr>
          <w:lang w:val="en-GB"/>
        </w:rPr>
        <w:t>202</w:t>
      </w:r>
      <w:r w:rsidR="009D5DC1" w:rsidRPr="007A56D6">
        <w:rPr>
          <w:lang w:val="en-GB"/>
        </w:rPr>
        <w:t>3</w:t>
      </w:r>
    </w:p>
    <w:p w14:paraId="38CE1521" w14:textId="3651D21C" w:rsidR="006113D8" w:rsidRDefault="007A56D6" w:rsidP="006113D8">
      <w:pPr>
        <w:pStyle w:val="Teaser"/>
        <w:rPr>
          <w:b/>
          <w:i w:val="0"/>
          <w:sz w:val="24"/>
          <w:lang w:val="en-GB"/>
        </w:rPr>
      </w:pPr>
      <w:r w:rsidRPr="007A56D6">
        <w:rPr>
          <w:b/>
          <w:i w:val="0"/>
          <w:sz w:val="24"/>
          <w:lang w:val="en-GB"/>
        </w:rPr>
        <w:t xml:space="preserve">From the cockpit into the car: </w:t>
      </w:r>
      <w:r>
        <w:rPr>
          <w:b/>
          <w:i w:val="0"/>
          <w:sz w:val="24"/>
          <w:lang w:val="en-GB"/>
        </w:rPr>
        <w:t>t</w:t>
      </w:r>
      <w:r w:rsidRPr="007A56D6">
        <w:rPr>
          <w:b/>
          <w:i w:val="0"/>
          <w:sz w:val="24"/>
          <w:lang w:val="en-GB"/>
        </w:rPr>
        <w:t>he technology behind head-up displays</w:t>
      </w:r>
    </w:p>
    <w:p w14:paraId="2F6C7D83" w14:textId="33F20DFA" w:rsidR="005A4409" w:rsidRPr="005A4409" w:rsidRDefault="007A56D6" w:rsidP="00F418F6">
      <w:pPr>
        <w:pStyle w:val="Teaser"/>
        <w:rPr>
          <w:lang w:val="en-GB"/>
        </w:rPr>
      </w:pPr>
      <w:r w:rsidRPr="007A56D6">
        <w:rPr>
          <w:lang w:val="en-GB"/>
        </w:rPr>
        <w:t>The technology of head-up displays (HUDs) originated in aviation and is now mainly used in cars. Through the interaction of imaging unit, optics module and projection surface, important information is projected directly into the driver</w:t>
      </w:r>
      <w:r>
        <w:rPr>
          <w:lang w:val="en-GB"/>
        </w:rPr>
        <w:t>’</w:t>
      </w:r>
      <w:r w:rsidRPr="007A56D6">
        <w:rPr>
          <w:lang w:val="en-GB"/>
        </w:rPr>
        <w:t>s field of vision. How does this work exactly? And how are the individual components manufactured?</w:t>
      </w:r>
    </w:p>
    <w:p w14:paraId="2D77FF45" w14:textId="1C778FFE" w:rsidR="007A56D6" w:rsidRDefault="007A56D6" w:rsidP="007A56D6">
      <w:pPr>
        <w:rPr>
          <w:lang w:val="en-GB"/>
        </w:rPr>
      </w:pPr>
      <w:r w:rsidRPr="007A56D6">
        <w:rPr>
          <w:lang w:val="en-GB"/>
        </w:rPr>
        <w:t>A head-up display (HUD) is a display projected into the user</w:t>
      </w:r>
      <w:r>
        <w:rPr>
          <w:lang w:val="en-GB"/>
        </w:rPr>
        <w:t>’</w:t>
      </w:r>
      <w:r w:rsidRPr="007A56D6">
        <w:rPr>
          <w:lang w:val="en-GB"/>
        </w:rPr>
        <w:t xml:space="preserve">s field of vision. </w:t>
      </w:r>
      <w:r w:rsidRPr="007A56D6">
        <w:rPr>
          <w:lang w:val="en-GB" w:eastAsia="de-DE"/>
        </w:rPr>
        <w:t xml:space="preserve">For example, in cars, details like speed, navigation instructions, or warnings are displayed on the windscreen as if there were a display in front of the bonnet. </w:t>
      </w:r>
      <w:r w:rsidRPr="007A56D6">
        <w:rPr>
          <w:lang w:val="en-GB"/>
        </w:rPr>
        <w:t>This means that the driver does not have to take his eyes off the road, which increases safety. This is where the name comes from</w:t>
      </w:r>
      <w:r>
        <w:rPr>
          <w:lang w:val="en-GB"/>
        </w:rPr>
        <w:t>.</w:t>
      </w:r>
    </w:p>
    <w:p w14:paraId="6F88C238" w14:textId="77777777" w:rsidR="007A56D6" w:rsidRPr="007A56D6" w:rsidRDefault="007A56D6" w:rsidP="007A56D6">
      <w:pPr>
        <w:pStyle w:val="Formatvorlage2"/>
        <w:rPr>
          <w:lang w:val="en-GB"/>
        </w:rPr>
      </w:pPr>
      <w:r w:rsidRPr="007A56D6">
        <w:rPr>
          <w:lang w:val="en-GB"/>
        </w:rPr>
        <w:t>The evolution of HUDs from aviation to automotive engineering</w:t>
      </w:r>
    </w:p>
    <w:p w14:paraId="6C8FDB79" w14:textId="33A5AC45" w:rsidR="007A56D6" w:rsidRPr="007A56D6" w:rsidRDefault="007A56D6" w:rsidP="007A56D6">
      <w:pPr>
        <w:rPr>
          <w:lang w:val="en-GB"/>
        </w:rPr>
      </w:pPr>
      <w:r w:rsidRPr="007A56D6">
        <w:rPr>
          <w:lang w:val="en-GB"/>
        </w:rPr>
        <w:t xml:space="preserve">The history of HUDs </w:t>
      </w:r>
      <w:proofErr w:type="gramStart"/>
      <w:r w:rsidRPr="007A56D6">
        <w:rPr>
          <w:lang w:val="en-GB"/>
        </w:rPr>
        <w:t>dates back to</w:t>
      </w:r>
      <w:proofErr w:type="gramEnd"/>
      <w:r w:rsidRPr="007A56D6">
        <w:rPr>
          <w:lang w:val="en-GB"/>
        </w:rPr>
        <w:t xml:space="preserve"> the 1940s, when they were first used in the weapon sights of fighter planes. Over time, these systems evolved into complex windscreen and have now become standard in civilian aircraft</w:t>
      </w:r>
      <w:r>
        <w:rPr>
          <w:lang w:val="en-GB"/>
        </w:rPr>
        <w:t>, such as</w:t>
      </w:r>
      <w:r w:rsidRPr="007A56D6">
        <w:rPr>
          <w:lang w:val="en-GB"/>
        </w:rPr>
        <w:t xml:space="preserve"> the Airbus A350 and Boeing 787</w:t>
      </w:r>
      <w:r>
        <w:rPr>
          <w:lang w:val="en-GB"/>
        </w:rPr>
        <w:t>.</w:t>
      </w:r>
    </w:p>
    <w:p w14:paraId="3883ED5E" w14:textId="1B4EA4C0" w:rsidR="003C42A2" w:rsidRDefault="007A56D6" w:rsidP="007A56D6">
      <w:pPr>
        <w:rPr>
          <w:lang w:val="en-GB"/>
        </w:rPr>
      </w:pPr>
      <w:r w:rsidRPr="007A56D6">
        <w:rPr>
          <w:lang w:val="en-GB"/>
        </w:rPr>
        <w:t xml:space="preserve">The technology quickly spread to the automotive sector. As early as 1988, Nissan had integrated </w:t>
      </w:r>
      <w:r>
        <w:rPr>
          <w:lang w:val="en-GB"/>
        </w:rPr>
        <w:t xml:space="preserve">a </w:t>
      </w:r>
      <w:r w:rsidRPr="007A56D6">
        <w:rPr>
          <w:lang w:val="en-GB"/>
        </w:rPr>
        <w:t>HUD</w:t>
      </w:r>
      <w:r>
        <w:rPr>
          <w:lang w:val="en-GB"/>
        </w:rPr>
        <w:t xml:space="preserve"> system</w:t>
      </w:r>
      <w:r w:rsidRPr="007A56D6">
        <w:rPr>
          <w:lang w:val="en-GB"/>
        </w:rPr>
        <w:t xml:space="preserve"> in the Silvia S13 and General Motors in th</w:t>
      </w:r>
      <w:r>
        <w:rPr>
          <w:lang w:val="en-GB"/>
        </w:rPr>
        <w:t>eir</w:t>
      </w:r>
      <w:r w:rsidRPr="007A56D6">
        <w:rPr>
          <w:lang w:val="en-GB"/>
        </w:rPr>
        <w:t xml:space="preserve"> Oldsmobile Cutlass Supreme.</w:t>
      </w:r>
    </w:p>
    <w:p w14:paraId="79917557" w14:textId="77777777" w:rsidR="00272A63" w:rsidRPr="00272A63" w:rsidRDefault="00272A63" w:rsidP="00272A63">
      <w:pPr>
        <w:pStyle w:val="Formatvorlage2"/>
        <w:rPr>
          <w:lang w:val="en-GB"/>
        </w:rPr>
      </w:pPr>
      <w:r w:rsidRPr="00272A63">
        <w:rPr>
          <w:lang w:val="en-GB"/>
        </w:rPr>
        <w:t>Three core components: How do HUDs work?</w:t>
      </w:r>
    </w:p>
    <w:p w14:paraId="5C4F8E54" w14:textId="566673E4" w:rsidR="00272A63" w:rsidRPr="00272A63" w:rsidRDefault="00272A63" w:rsidP="00272A63">
      <w:pPr>
        <w:rPr>
          <w:lang w:val="en-GB"/>
        </w:rPr>
      </w:pPr>
      <w:r w:rsidRPr="00272A63">
        <w:rPr>
          <w:lang w:val="en-GB"/>
        </w:rPr>
        <w:t xml:space="preserve">A HUD consists of three main components: an imaging unit, an optics </w:t>
      </w:r>
      <w:proofErr w:type="gramStart"/>
      <w:r w:rsidRPr="00272A63">
        <w:rPr>
          <w:lang w:val="en-GB"/>
        </w:rPr>
        <w:t>module</w:t>
      </w:r>
      <w:proofErr w:type="gramEnd"/>
      <w:r w:rsidRPr="00272A63">
        <w:rPr>
          <w:lang w:val="en-GB"/>
        </w:rPr>
        <w:t xml:space="preserve"> and the projection </w:t>
      </w:r>
      <w:r>
        <w:rPr>
          <w:lang w:val="en-GB"/>
        </w:rPr>
        <w:t>surface</w:t>
      </w:r>
      <w:r w:rsidRPr="00272A63">
        <w:rPr>
          <w:lang w:val="en-GB"/>
        </w:rPr>
        <w:t>. The imaging unit is a computer with an LED light source for generating images.</w:t>
      </w:r>
    </w:p>
    <w:p w14:paraId="731412F1" w14:textId="0C0F6031" w:rsidR="00272A63" w:rsidRPr="00272A63" w:rsidRDefault="00272A63" w:rsidP="00272A63">
      <w:pPr>
        <w:rPr>
          <w:lang w:val="en-GB"/>
        </w:rPr>
      </w:pPr>
      <w:r w:rsidRPr="00272A63">
        <w:rPr>
          <w:lang w:val="en-GB"/>
        </w:rPr>
        <w:t xml:space="preserve">This light first encounters the optics module, the </w:t>
      </w:r>
      <w:r>
        <w:rPr>
          <w:lang w:val="en-GB"/>
        </w:rPr>
        <w:t>core</w:t>
      </w:r>
      <w:r w:rsidRPr="00272A63">
        <w:rPr>
          <w:lang w:val="en-GB"/>
        </w:rPr>
        <w:t xml:space="preserve"> of the HUD system. Inside this so-called collimator lies simple but precise physics. A lens or an aspherical mirror refract</w:t>
      </w:r>
      <w:r>
        <w:rPr>
          <w:lang w:val="en-GB"/>
        </w:rPr>
        <w:t>s</w:t>
      </w:r>
      <w:r w:rsidRPr="00272A63">
        <w:rPr>
          <w:lang w:val="en-GB"/>
        </w:rPr>
        <w:t xml:space="preserve"> the diverg</w:t>
      </w:r>
      <w:r>
        <w:rPr>
          <w:lang w:val="en-GB"/>
        </w:rPr>
        <w:t>ent</w:t>
      </w:r>
      <w:r w:rsidRPr="00272A63">
        <w:rPr>
          <w:lang w:val="en-GB"/>
        </w:rPr>
        <w:t xml:space="preserve"> LED light into parallel beams. Due to limited space, </w:t>
      </w:r>
      <w:r>
        <w:rPr>
          <w:lang w:val="en-GB"/>
        </w:rPr>
        <w:t>multiple</w:t>
      </w:r>
      <w:r w:rsidRPr="00272A63">
        <w:rPr>
          <w:lang w:val="en-GB"/>
        </w:rPr>
        <w:t xml:space="preserve"> lenses and folding mirrors are used. If they do not meet the highest requirements, no clean image can be projected onto the </w:t>
      </w:r>
      <w:r>
        <w:rPr>
          <w:lang w:val="en-GB"/>
        </w:rPr>
        <w:t>pane</w:t>
      </w:r>
      <w:r w:rsidRPr="00272A63">
        <w:rPr>
          <w:lang w:val="en-GB"/>
        </w:rPr>
        <w:t>.</w:t>
      </w:r>
    </w:p>
    <w:p w14:paraId="6D04CC15" w14:textId="17B55692" w:rsidR="007A56D6" w:rsidRDefault="00272A63" w:rsidP="00272A63">
      <w:pPr>
        <w:rPr>
          <w:lang w:val="en-GB"/>
        </w:rPr>
      </w:pPr>
      <w:r w:rsidRPr="00272A63">
        <w:rPr>
          <w:lang w:val="en-GB"/>
        </w:rPr>
        <w:t xml:space="preserve">In HUD technology, the projection surface is also </w:t>
      </w:r>
      <w:r>
        <w:rPr>
          <w:lang w:val="en-GB"/>
        </w:rPr>
        <w:t>known as</w:t>
      </w:r>
      <w:r w:rsidRPr="00272A63">
        <w:rPr>
          <w:lang w:val="en-GB"/>
        </w:rPr>
        <w:t xml:space="preserve"> a combiner. This is a semi-transparent mirror that transmits the ambient light and reflects the HUD light</w:t>
      </w:r>
      <w:r>
        <w:rPr>
          <w:lang w:val="en-GB"/>
        </w:rPr>
        <w:t>,</w:t>
      </w:r>
      <w:r w:rsidRPr="00272A63">
        <w:rPr>
          <w:lang w:val="en-GB"/>
        </w:rPr>
        <w:t xml:space="preserve"> thus creating a combined view of the environment and HUD. If the combiner is integrated into the windscreen, it is called a windscreen HUD. If it is realised as an external plastic panel installed between the driver and the windscreen, the system is </w:t>
      </w:r>
      <w:r>
        <w:rPr>
          <w:lang w:val="en-GB"/>
        </w:rPr>
        <w:t>termed</w:t>
      </w:r>
      <w:r w:rsidRPr="00272A63">
        <w:rPr>
          <w:lang w:val="en-GB"/>
        </w:rPr>
        <w:t xml:space="preserve"> a combiner HUD.</w:t>
      </w:r>
    </w:p>
    <w:p w14:paraId="58F9CD1E" w14:textId="5AE51F96" w:rsidR="007A56D6" w:rsidRDefault="007A56D6" w:rsidP="009F77B9">
      <w:pPr>
        <w:rPr>
          <w:lang w:val="en-GB"/>
        </w:rPr>
      </w:pPr>
    </w:p>
    <w:p w14:paraId="50886DC1" w14:textId="27036CB7" w:rsidR="006C1BB2" w:rsidRPr="006C1BB2" w:rsidRDefault="006C1BB2" w:rsidP="006C1BB2">
      <w:pPr>
        <w:pStyle w:val="Formatvorlage2"/>
        <w:rPr>
          <w:lang w:val="en-GB"/>
        </w:rPr>
      </w:pPr>
      <w:r w:rsidRPr="006C1BB2">
        <w:rPr>
          <w:lang w:val="en-GB"/>
        </w:rPr>
        <w:lastRenderedPageBreak/>
        <w:t xml:space="preserve">Overview of the manufacture of the </w:t>
      </w:r>
      <w:r>
        <w:rPr>
          <w:lang w:val="en-GB"/>
        </w:rPr>
        <w:t>key</w:t>
      </w:r>
      <w:r w:rsidRPr="006C1BB2">
        <w:rPr>
          <w:lang w:val="en-GB"/>
        </w:rPr>
        <w:t xml:space="preserve"> HUD </w:t>
      </w:r>
      <w:r>
        <w:rPr>
          <w:lang w:val="en-GB"/>
        </w:rPr>
        <w:t>components</w:t>
      </w:r>
    </w:p>
    <w:p w14:paraId="1CE76C97" w14:textId="089AE454" w:rsidR="006C1BB2" w:rsidRPr="006C1BB2" w:rsidRDefault="006C1BB2" w:rsidP="006C1BB2">
      <w:pPr>
        <w:rPr>
          <w:lang w:val="en-GB"/>
        </w:rPr>
      </w:pPr>
      <w:r w:rsidRPr="006C1BB2">
        <w:rPr>
          <w:lang w:val="en-GB"/>
        </w:rPr>
        <w:t xml:space="preserve">The external combiner </w:t>
      </w:r>
      <w:r>
        <w:rPr>
          <w:lang w:val="en-GB"/>
        </w:rPr>
        <w:t>pane</w:t>
      </w:r>
      <w:r w:rsidRPr="006C1BB2">
        <w:rPr>
          <w:lang w:val="en-GB"/>
        </w:rPr>
        <w:t xml:space="preserve"> is made of plastic and exhibits an aspherical form. It </w:t>
      </w:r>
      <w:r>
        <w:rPr>
          <w:lang w:val="en-GB"/>
        </w:rPr>
        <w:t>adheres to</w:t>
      </w:r>
      <w:r w:rsidRPr="006C1BB2">
        <w:rPr>
          <w:lang w:val="en-GB"/>
        </w:rPr>
        <w:t xml:space="preserve"> tight tolerances to </w:t>
      </w:r>
      <w:r>
        <w:rPr>
          <w:lang w:val="en-GB"/>
        </w:rPr>
        <w:t>permit</w:t>
      </w:r>
      <w:r w:rsidRPr="006C1BB2">
        <w:rPr>
          <w:lang w:val="en-GB"/>
        </w:rPr>
        <w:t xml:space="preserve"> a sharp, undistorted image</w:t>
      </w:r>
      <w:r>
        <w:rPr>
          <w:lang w:val="en-GB"/>
        </w:rPr>
        <w:t xml:space="preserve"> display</w:t>
      </w:r>
      <w:r w:rsidRPr="006C1BB2">
        <w:rPr>
          <w:lang w:val="en-GB"/>
        </w:rPr>
        <w:t xml:space="preserve">. The </w:t>
      </w:r>
      <w:r>
        <w:rPr>
          <w:lang w:val="en-GB"/>
        </w:rPr>
        <w:t xml:space="preserve">pane </w:t>
      </w:r>
      <w:r w:rsidRPr="006C1BB2">
        <w:rPr>
          <w:lang w:val="en-GB"/>
        </w:rPr>
        <w:t xml:space="preserve">edge is milled in such a manner that it remains imperceptible to the driver. Further, it is </w:t>
      </w:r>
      <w:r>
        <w:rPr>
          <w:lang w:val="en-GB"/>
        </w:rPr>
        <w:t>coated</w:t>
      </w:r>
      <w:r w:rsidRPr="006C1BB2">
        <w:rPr>
          <w:lang w:val="en-GB"/>
        </w:rPr>
        <w:t xml:space="preserve"> to be scratch-resistant and anti-reflective.</w:t>
      </w:r>
    </w:p>
    <w:p w14:paraId="1538D5D4" w14:textId="77777777" w:rsidR="00861478" w:rsidRPr="00861478" w:rsidRDefault="00C84FDC" w:rsidP="006C1BB2">
      <w:pPr>
        <w:rPr>
          <w:lang w:val="en-GB"/>
        </w:rPr>
      </w:pPr>
      <w:r>
        <w:rPr>
          <w:lang w:val="en-GB"/>
        </w:rPr>
        <w:t xml:space="preserve">For a </w:t>
      </w:r>
      <w:r w:rsidRPr="006C1BB2">
        <w:rPr>
          <w:lang w:val="en-GB"/>
        </w:rPr>
        <w:t>windscreen</w:t>
      </w:r>
      <w:r>
        <w:rPr>
          <w:lang w:val="en-GB"/>
        </w:rPr>
        <w:t xml:space="preserve">-integrated </w:t>
      </w:r>
      <w:r w:rsidR="006C1BB2" w:rsidRPr="006C1BB2">
        <w:rPr>
          <w:lang w:val="en-GB"/>
        </w:rPr>
        <w:t xml:space="preserve">combiner, </w:t>
      </w:r>
      <w:r>
        <w:rPr>
          <w:lang w:val="en-GB"/>
        </w:rPr>
        <w:t xml:space="preserve">the </w:t>
      </w:r>
      <w:r w:rsidRPr="00C84FDC">
        <w:rPr>
          <w:lang w:val="en-GB"/>
        </w:rPr>
        <w:t>laminated glass</w:t>
      </w:r>
      <w:r>
        <w:rPr>
          <w:lang w:val="en-GB"/>
        </w:rPr>
        <w:t>’</w:t>
      </w:r>
      <w:r w:rsidRPr="00C84FDC">
        <w:rPr>
          <w:lang w:val="en-GB"/>
        </w:rPr>
        <w:t xml:space="preserve">s safety film frequently serves as the </w:t>
      </w:r>
      <w:r>
        <w:rPr>
          <w:lang w:val="en-GB"/>
        </w:rPr>
        <w:t>c</w:t>
      </w:r>
      <w:r w:rsidRPr="00C84FDC">
        <w:rPr>
          <w:lang w:val="en-GB"/>
        </w:rPr>
        <w:t>ombiner</w:t>
      </w:r>
      <w:r>
        <w:rPr>
          <w:lang w:val="en-GB"/>
        </w:rPr>
        <w:t>.</w:t>
      </w:r>
      <w:r w:rsidR="006C1BB2" w:rsidRPr="006C1BB2">
        <w:rPr>
          <w:lang w:val="en-GB"/>
        </w:rPr>
        <w:t xml:space="preserve"> The </w:t>
      </w:r>
      <w:r>
        <w:rPr>
          <w:lang w:val="en-GB"/>
        </w:rPr>
        <w:t xml:space="preserve">car </w:t>
      </w:r>
      <w:r w:rsidR="006C1BB2" w:rsidRPr="006C1BB2">
        <w:rPr>
          <w:lang w:val="en-GB"/>
        </w:rPr>
        <w:t xml:space="preserve">pane is composed of two layers of glass </w:t>
      </w:r>
      <w:r w:rsidR="006C1BB2" w:rsidRPr="00C534C2">
        <w:rPr>
          <w:lang w:val="en-GB"/>
        </w:rPr>
        <w:t xml:space="preserve">and a </w:t>
      </w:r>
      <w:r w:rsidRPr="00C534C2">
        <w:rPr>
          <w:lang w:val="en-GB"/>
        </w:rPr>
        <w:t xml:space="preserve">thin </w:t>
      </w:r>
      <w:r w:rsidR="00C534C2" w:rsidRPr="00C534C2">
        <w:rPr>
          <w:lang w:val="en-GB"/>
        </w:rPr>
        <w:t>Polyvinyl Butyral</w:t>
      </w:r>
      <w:r w:rsidR="00C534C2" w:rsidRPr="006C1BB2">
        <w:rPr>
          <w:rFonts w:ascii="Segoe UI" w:hAnsi="Segoe UI" w:cs="Segoe UI"/>
          <w:color w:val="374151"/>
          <w:shd w:val="clear" w:color="auto" w:fill="F7F7F8"/>
          <w:lang w:val="en-GB"/>
        </w:rPr>
        <w:t xml:space="preserve"> </w:t>
      </w:r>
      <w:r w:rsidR="00C534C2">
        <w:rPr>
          <w:rFonts w:ascii="Segoe UI" w:hAnsi="Segoe UI" w:cs="Segoe UI"/>
          <w:color w:val="374151"/>
          <w:shd w:val="clear" w:color="auto" w:fill="F7F7F8"/>
          <w:lang w:val="en-GB"/>
        </w:rPr>
        <w:t>(</w:t>
      </w:r>
      <w:r w:rsidR="006C1BB2" w:rsidRPr="006C1BB2">
        <w:rPr>
          <w:lang w:val="en-GB"/>
        </w:rPr>
        <w:t>PVB</w:t>
      </w:r>
      <w:r w:rsidR="00C534C2">
        <w:rPr>
          <w:lang w:val="en-GB"/>
        </w:rPr>
        <w:t>)</w:t>
      </w:r>
      <w:r w:rsidR="006C1BB2" w:rsidRPr="006C1BB2">
        <w:rPr>
          <w:lang w:val="en-GB"/>
        </w:rPr>
        <w:t xml:space="preserve"> in</w:t>
      </w:r>
      <w:r>
        <w:rPr>
          <w:lang w:val="en-GB"/>
        </w:rPr>
        <w:t>terlayer</w:t>
      </w:r>
      <w:r w:rsidR="006C1BB2" w:rsidRPr="006C1BB2">
        <w:rPr>
          <w:lang w:val="en-GB"/>
        </w:rPr>
        <w:t xml:space="preserve">, </w:t>
      </w:r>
      <w:r w:rsidR="006C1BB2" w:rsidRPr="00861478">
        <w:rPr>
          <w:lang w:val="en-GB"/>
        </w:rPr>
        <w:t xml:space="preserve">which prevents the glass from shattering in an accident. </w:t>
      </w:r>
      <w:r w:rsidR="00861478" w:rsidRPr="00861478">
        <w:rPr>
          <w:lang w:val="en-GB"/>
        </w:rPr>
        <w:t>To achieve sharp projection without ghosting</w:t>
      </w:r>
      <w:r w:rsidR="006C1BB2" w:rsidRPr="00861478">
        <w:rPr>
          <w:lang w:val="en-GB"/>
        </w:rPr>
        <w:t xml:space="preserve">, it </w:t>
      </w:r>
      <w:r w:rsidR="00861478" w:rsidRPr="00861478">
        <w:rPr>
          <w:lang w:val="en-GB"/>
        </w:rPr>
        <w:t xml:space="preserve">executed </w:t>
      </w:r>
      <w:r w:rsidR="00C534C2" w:rsidRPr="00861478">
        <w:rPr>
          <w:lang w:val="en-GB"/>
        </w:rPr>
        <w:t>in a wedge shape to counterbalance the reflections between the different layers of glass as well as the windscreen</w:t>
      </w:r>
      <w:r w:rsidR="00861478">
        <w:rPr>
          <w:lang w:val="en-GB"/>
        </w:rPr>
        <w:t>’</w:t>
      </w:r>
      <w:r w:rsidR="00C534C2" w:rsidRPr="00861478">
        <w:rPr>
          <w:lang w:val="en-GB"/>
        </w:rPr>
        <w:t xml:space="preserve">s angled orientation relative to both the driver and the optics module. </w:t>
      </w:r>
    </w:p>
    <w:p w14:paraId="749C2671" w14:textId="55BECB13" w:rsidR="00C534C2" w:rsidRPr="006C1BB2" w:rsidRDefault="00C534C2" w:rsidP="00861478">
      <w:pPr>
        <w:rPr>
          <w:lang w:val="en-GB"/>
        </w:rPr>
      </w:pPr>
      <w:r w:rsidRPr="00861478">
        <w:rPr>
          <w:lang w:val="en-GB"/>
        </w:rPr>
        <w:t>Within this module, precision optics constructed from technical polymers are installed. Cyclo-Olefin Polymer (COP) represents a group of plastics widely used in the optical industry. They are employed in situations where glass can be substituted with plastic</w:t>
      </w:r>
      <w:r w:rsidR="00861478">
        <w:rPr>
          <w:lang w:val="en-GB"/>
        </w:rPr>
        <w:t xml:space="preserve"> – such </w:t>
      </w:r>
      <w:r w:rsidRPr="00861478">
        <w:rPr>
          <w:lang w:val="en-GB"/>
        </w:rPr>
        <w:t>as in mobile phone camera lenses or indeed in HUDs.</w:t>
      </w:r>
    </w:p>
    <w:p w14:paraId="343DBB58" w14:textId="0979CB73" w:rsidR="006C1BB2" w:rsidRDefault="006C1BB2" w:rsidP="006C1BB2">
      <w:pPr>
        <w:rPr>
          <w:lang w:val="en-GB"/>
        </w:rPr>
      </w:pPr>
      <w:r w:rsidRPr="006C1BB2">
        <w:rPr>
          <w:lang w:val="en-GB"/>
        </w:rPr>
        <w:t xml:space="preserve">The injection moulding process allows lenses to be produced with a minimised risk of defects </w:t>
      </w:r>
      <w:r w:rsidR="003F547E">
        <w:rPr>
          <w:lang w:val="en-GB"/>
        </w:rPr>
        <w:t>like</w:t>
      </w:r>
      <w:r w:rsidRPr="006C1BB2">
        <w:rPr>
          <w:lang w:val="en-GB"/>
        </w:rPr>
        <w:t xml:space="preserve"> streaks or blowholes. </w:t>
      </w:r>
      <w:r w:rsidR="003F547E" w:rsidRPr="003F547E">
        <w:rPr>
          <w:lang w:val="en-GB"/>
        </w:rPr>
        <w:t>Post-moulding</w:t>
      </w:r>
      <w:r w:rsidRPr="006C1BB2">
        <w:rPr>
          <w:lang w:val="en-GB"/>
        </w:rPr>
        <w:t xml:space="preserve">, the optics are ground and polished, and </w:t>
      </w:r>
      <w:r w:rsidR="003F547E" w:rsidRPr="003F547E">
        <w:rPr>
          <w:lang w:val="en-GB"/>
        </w:rPr>
        <w:t>treated</w:t>
      </w:r>
      <w:r w:rsidR="003F547E" w:rsidRPr="004F1942">
        <w:rPr>
          <w:lang w:val="en-GB"/>
        </w:rPr>
        <w:t xml:space="preserve"> </w:t>
      </w:r>
      <w:r w:rsidR="003F547E" w:rsidRPr="003F547E">
        <w:rPr>
          <w:lang w:val="en-GB"/>
        </w:rPr>
        <w:t>with</w:t>
      </w:r>
      <w:r w:rsidR="003F547E" w:rsidRPr="006C1BB2">
        <w:rPr>
          <w:rFonts w:ascii="Segoe UI" w:hAnsi="Segoe UI" w:cs="Segoe UI"/>
          <w:color w:val="374151"/>
          <w:shd w:val="clear" w:color="auto" w:fill="F7F7F8"/>
          <w:lang w:val="en-GB"/>
        </w:rPr>
        <w:t xml:space="preserve"> </w:t>
      </w:r>
      <w:r w:rsidRPr="006C1BB2">
        <w:rPr>
          <w:lang w:val="en-GB"/>
        </w:rPr>
        <w:t>dielectric and anti-reflective coatings.</w:t>
      </w:r>
    </w:p>
    <w:p w14:paraId="6A10A512" w14:textId="3A9404D1" w:rsidR="003F547E" w:rsidRDefault="006C1BB2" w:rsidP="009F77B9">
      <w:pPr>
        <w:rPr>
          <w:lang w:val="en-GB"/>
        </w:rPr>
      </w:pPr>
      <w:r w:rsidRPr="006C1BB2">
        <w:rPr>
          <w:lang w:val="en-GB"/>
        </w:rPr>
        <w:t xml:space="preserve">The </w:t>
      </w:r>
      <w:r w:rsidR="003F547E" w:rsidRPr="003F547E">
        <w:rPr>
          <w:lang w:val="en-GB"/>
        </w:rPr>
        <w:t>completed</w:t>
      </w:r>
      <w:r w:rsidR="003F547E" w:rsidRPr="006C1BB2">
        <w:rPr>
          <w:rFonts w:ascii="Segoe UI" w:hAnsi="Segoe UI" w:cs="Segoe UI"/>
          <w:color w:val="374151"/>
          <w:shd w:val="clear" w:color="auto" w:fill="F7F7F8"/>
          <w:lang w:val="en-GB"/>
        </w:rPr>
        <w:t xml:space="preserve"> </w:t>
      </w:r>
      <w:r w:rsidRPr="006C1BB2">
        <w:rPr>
          <w:lang w:val="en-GB"/>
        </w:rPr>
        <w:t xml:space="preserve">components undergo rigorous quality control. </w:t>
      </w:r>
      <w:r w:rsidR="003F547E">
        <w:rPr>
          <w:lang w:val="en-GB"/>
        </w:rPr>
        <w:t>H</w:t>
      </w:r>
      <w:r w:rsidR="003F547E" w:rsidRPr="006C1BB2">
        <w:rPr>
          <w:lang w:val="en-GB"/>
        </w:rPr>
        <w:t>ere</w:t>
      </w:r>
      <w:r w:rsidR="003F547E">
        <w:rPr>
          <w:lang w:val="en-GB"/>
        </w:rPr>
        <w:t>,</w:t>
      </w:r>
      <w:r w:rsidR="003F547E" w:rsidRPr="006C1BB2">
        <w:rPr>
          <w:lang w:val="en-GB"/>
        </w:rPr>
        <w:t xml:space="preserve"> </w:t>
      </w:r>
      <w:r w:rsidR="003F547E">
        <w:rPr>
          <w:lang w:val="en-GB"/>
        </w:rPr>
        <w:t>h</w:t>
      </w:r>
      <w:r w:rsidRPr="006C1BB2">
        <w:rPr>
          <w:lang w:val="en-GB"/>
        </w:rPr>
        <w:t xml:space="preserve">igh-precision measuring instruments such as interferometers and scanning electron microscopes are </w:t>
      </w:r>
      <w:r w:rsidR="003F547E">
        <w:rPr>
          <w:lang w:val="en-GB"/>
        </w:rPr>
        <w:t>deployed</w:t>
      </w:r>
      <w:r w:rsidRPr="006C1BB2">
        <w:rPr>
          <w:lang w:val="en-GB"/>
        </w:rPr>
        <w:t>. A final calibration and check of the entire module ensures that it meets the high</w:t>
      </w:r>
      <w:r w:rsidR="003F547E">
        <w:rPr>
          <w:lang w:val="en-GB"/>
        </w:rPr>
        <w:t>-</w:t>
      </w:r>
      <w:r w:rsidRPr="006C1BB2">
        <w:rPr>
          <w:lang w:val="en-GB"/>
        </w:rPr>
        <w:t>quality standards before it is finally integrated into the finished HUD system.</w:t>
      </w:r>
    </w:p>
    <w:p w14:paraId="2B54DAF6" w14:textId="227518C9" w:rsidR="001865DB" w:rsidRPr="001865DB" w:rsidRDefault="001865DB" w:rsidP="001865DB">
      <w:pPr>
        <w:pStyle w:val="Formatvorlage2"/>
        <w:rPr>
          <w:lang w:val="en-GB"/>
        </w:rPr>
      </w:pPr>
      <w:r w:rsidRPr="001865DB">
        <w:rPr>
          <w:lang w:val="en-GB"/>
        </w:rPr>
        <w:t xml:space="preserve">Outlook: </w:t>
      </w:r>
      <w:r>
        <w:rPr>
          <w:lang w:val="en-GB"/>
        </w:rPr>
        <w:t>t</w:t>
      </w:r>
      <w:r w:rsidRPr="001865DB">
        <w:rPr>
          <w:lang w:val="en-GB"/>
        </w:rPr>
        <w:t>he future of HUD</w:t>
      </w:r>
    </w:p>
    <w:p w14:paraId="7160C709" w14:textId="4E33492E" w:rsidR="001865DB" w:rsidRDefault="001865DB" w:rsidP="001865DB">
      <w:pPr>
        <w:rPr>
          <w:lang w:val="en-GB"/>
        </w:rPr>
      </w:pPr>
      <w:r w:rsidRPr="001865DB">
        <w:rPr>
          <w:lang w:val="en-GB"/>
        </w:rPr>
        <w:t xml:space="preserve">The future of automotive HUDs is promising and innovative. While only one in ten new cars has been equipped with a HUD so far, this rate is expected to rise to almost 40% by 2030. </w:t>
      </w:r>
      <w:proofErr w:type="gramStart"/>
      <w:r w:rsidRPr="001865DB">
        <w:rPr>
          <w:lang w:val="en-GB"/>
        </w:rPr>
        <w:t>In the course of</w:t>
      </w:r>
      <w:proofErr w:type="gramEnd"/>
      <w:r w:rsidRPr="001865DB">
        <w:rPr>
          <w:lang w:val="en-GB"/>
        </w:rPr>
        <w:t xml:space="preserve"> this development, windscreen HUDs in particular are coming to the fore. </w:t>
      </w:r>
      <w:r w:rsidR="001C1843">
        <w:rPr>
          <w:lang w:val="en-GB"/>
        </w:rPr>
        <w:t>However,</w:t>
      </w:r>
      <w:r w:rsidRPr="001865DB">
        <w:rPr>
          <w:lang w:val="en-GB"/>
        </w:rPr>
        <w:t xml:space="preserve"> </w:t>
      </w:r>
      <w:r w:rsidR="001C1843">
        <w:rPr>
          <w:lang w:val="en-GB"/>
        </w:rPr>
        <w:t>A</w:t>
      </w:r>
      <w:r w:rsidRPr="001865DB">
        <w:rPr>
          <w:lang w:val="en-GB"/>
        </w:rPr>
        <w:t xml:space="preserve">ugmented </w:t>
      </w:r>
      <w:r w:rsidR="001C1843">
        <w:rPr>
          <w:lang w:val="en-GB"/>
        </w:rPr>
        <w:t>R</w:t>
      </w:r>
      <w:r w:rsidRPr="001865DB">
        <w:rPr>
          <w:lang w:val="en-GB"/>
        </w:rPr>
        <w:t>eality HUDs are also gaining momentum. Here, for example, warning</w:t>
      </w:r>
      <w:r w:rsidR="001C1843">
        <w:rPr>
          <w:lang w:val="en-GB"/>
        </w:rPr>
        <w:t xml:space="preserve"> alerts</w:t>
      </w:r>
      <w:r w:rsidRPr="001865DB">
        <w:rPr>
          <w:lang w:val="en-GB"/>
        </w:rPr>
        <w:t xml:space="preserve"> </w:t>
      </w:r>
      <w:r w:rsidR="001C1843">
        <w:rPr>
          <w:lang w:val="en-GB"/>
        </w:rPr>
        <w:t>can be</w:t>
      </w:r>
      <w:r w:rsidRPr="001865DB">
        <w:rPr>
          <w:lang w:val="en-GB"/>
        </w:rPr>
        <w:t xml:space="preserve"> directly</w:t>
      </w:r>
      <w:r w:rsidR="001C1843">
        <w:rPr>
          <w:lang w:val="en-GB"/>
        </w:rPr>
        <w:t xml:space="preserve"> integrated</w:t>
      </w:r>
      <w:r w:rsidRPr="001865DB">
        <w:rPr>
          <w:lang w:val="en-GB"/>
        </w:rPr>
        <w:t xml:space="preserve"> into the real driving situation. Increasing </w:t>
      </w:r>
      <w:r w:rsidR="001C1843">
        <w:rPr>
          <w:lang w:val="en-GB"/>
        </w:rPr>
        <w:t xml:space="preserve">consumer </w:t>
      </w:r>
      <w:r w:rsidRPr="001865DB">
        <w:rPr>
          <w:lang w:val="en-GB"/>
        </w:rPr>
        <w:t xml:space="preserve">demands are providing additional impetus. Future generations of HUDs will not only offer comprehensive real-time </w:t>
      </w:r>
      <w:r w:rsidR="001C1843" w:rsidRPr="001865DB">
        <w:rPr>
          <w:lang w:val="en-GB"/>
        </w:rPr>
        <w:t>information but</w:t>
      </w:r>
      <w:r w:rsidRPr="001865DB">
        <w:rPr>
          <w:lang w:val="en-GB"/>
        </w:rPr>
        <w:t xml:space="preserve"> are also conceivable in the context of autonomous vehicles as a central interface between </w:t>
      </w:r>
      <w:r w:rsidR="001C1843">
        <w:rPr>
          <w:lang w:val="en-GB"/>
        </w:rPr>
        <w:t>hu</w:t>
      </w:r>
      <w:r w:rsidRPr="001865DB">
        <w:rPr>
          <w:lang w:val="en-GB"/>
        </w:rPr>
        <w:t xml:space="preserve">man and machine. </w:t>
      </w:r>
    </w:p>
    <w:p w14:paraId="0B39E302" w14:textId="4C370B5F" w:rsidR="003F547E" w:rsidRDefault="001C1843" w:rsidP="009F77B9">
      <w:pPr>
        <w:rPr>
          <w:lang w:val="en-GB"/>
        </w:rPr>
      </w:pPr>
      <w:r w:rsidRPr="001C1843">
        <w:rPr>
          <w:lang w:val="en-GB"/>
        </w:rPr>
        <w:t>For those wishing to participate in this growing market, investing in expensive manufacturing machinery is necessary</w:t>
      </w:r>
      <w:r>
        <w:rPr>
          <w:lang w:val="en-GB"/>
        </w:rPr>
        <w:t xml:space="preserve"> – unless </w:t>
      </w:r>
      <w:r w:rsidRPr="001C1843">
        <w:rPr>
          <w:lang w:val="en-GB"/>
        </w:rPr>
        <w:t xml:space="preserve">one opts for second-hand options. </w:t>
      </w:r>
      <w:r w:rsidR="001865DB" w:rsidRPr="001865DB">
        <w:rPr>
          <w:lang w:val="en-GB"/>
        </w:rPr>
        <w:t xml:space="preserve">On Surplex.com, </w:t>
      </w:r>
      <w:hyperlink r:id="rId7" w:history="1">
        <w:r w:rsidR="001865DB" w:rsidRPr="004F1942">
          <w:rPr>
            <w:rStyle w:val="Hyperlink"/>
            <w:lang w:val="en-GB"/>
          </w:rPr>
          <w:t>ten machines from a manufacturer of HUD optics</w:t>
        </w:r>
      </w:hyperlink>
      <w:r w:rsidR="001865DB" w:rsidRPr="001865DB">
        <w:rPr>
          <w:lang w:val="en-GB"/>
        </w:rPr>
        <w:t xml:space="preserve"> are up for auction on 20</w:t>
      </w:r>
      <w:r>
        <w:rPr>
          <w:lang w:val="en-GB"/>
        </w:rPr>
        <w:t> </w:t>
      </w:r>
      <w:r w:rsidR="001865DB" w:rsidRPr="001865DB">
        <w:rPr>
          <w:lang w:val="en-GB"/>
        </w:rPr>
        <w:t xml:space="preserve">October. </w:t>
      </w:r>
      <w:r>
        <w:rPr>
          <w:lang w:val="en-GB"/>
        </w:rPr>
        <w:t>Specifically</w:t>
      </w:r>
      <w:r w:rsidR="001865DB" w:rsidRPr="001865DB">
        <w:rPr>
          <w:lang w:val="en-GB"/>
        </w:rPr>
        <w:t xml:space="preserve">: a ZOVAC LIDIZ-II-P for optical coatings, two SATISLOH grinding machines for </w:t>
      </w:r>
      <w:r w:rsidRPr="001C1843">
        <w:rPr>
          <w:lang w:val="en-GB"/>
        </w:rPr>
        <w:t>precision optics processing</w:t>
      </w:r>
      <w:r w:rsidR="001865DB" w:rsidRPr="001865DB">
        <w:rPr>
          <w:lang w:val="en-GB"/>
        </w:rPr>
        <w:t xml:space="preserve">, </w:t>
      </w:r>
      <w:proofErr w:type="gramStart"/>
      <w:r w:rsidR="001865DB" w:rsidRPr="001865DB">
        <w:rPr>
          <w:lang w:val="en-GB"/>
        </w:rPr>
        <w:t>analysis</w:t>
      </w:r>
      <w:proofErr w:type="gramEnd"/>
      <w:r w:rsidR="001865DB" w:rsidRPr="001865DB">
        <w:rPr>
          <w:lang w:val="en-GB"/>
        </w:rPr>
        <w:t xml:space="preserve"> and measurement equipment such as a scanning electron microscope, an interferometer and a harmonic reflectometer, as well as an ion beam milling system and two lasers.</w:t>
      </w:r>
    </w:p>
    <w:p w14:paraId="46FD35E2" w14:textId="77777777" w:rsidR="003F547E" w:rsidRPr="006113D8" w:rsidRDefault="003F547E" w:rsidP="009F77B9">
      <w:pPr>
        <w:rPr>
          <w:bCs/>
          <w:lang w:val="en-GB"/>
        </w:rPr>
      </w:pPr>
    </w:p>
    <w:p w14:paraId="538A3EDF" w14:textId="77777777" w:rsidR="00323AE8" w:rsidRPr="006113D8" w:rsidRDefault="00323AE8" w:rsidP="009F77B9">
      <w:pPr>
        <w:rPr>
          <w:bCs/>
          <w:lang w:val="en-GB"/>
        </w:rPr>
        <w:sectPr w:rsidR="00323AE8" w:rsidRPr="006113D8" w:rsidSect="000B720A">
          <w:headerReference w:type="default" r:id="rId8"/>
          <w:footerReference w:type="default" r:id="rId9"/>
          <w:pgSz w:w="11906" w:h="16838"/>
          <w:pgMar w:top="1905" w:right="1417" w:bottom="1134" w:left="1417" w:header="708" w:footer="708"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B678FE" w:rsidRPr="00A978A0" w14:paraId="79DF76EF" w14:textId="77777777" w:rsidTr="00627B3F">
        <w:tc>
          <w:tcPr>
            <w:tcW w:w="5103" w:type="dxa"/>
          </w:tcPr>
          <w:p w14:paraId="5FC488AC" w14:textId="77777777" w:rsidR="00B678FE" w:rsidRPr="00A978A0" w:rsidRDefault="00B678FE" w:rsidP="00627B3F">
            <w:pPr>
              <w:rPr>
                <w:bCs/>
                <w:noProof/>
                <w:lang w:eastAsia="de-DE"/>
              </w:rPr>
            </w:pPr>
            <w:r w:rsidRPr="00A978A0">
              <w:rPr>
                <w:bCs/>
                <w:noProof/>
                <w:lang w:eastAsia="de-DE"/>
              </w:rPr>
              <w:lastRenderedPageBreak/>
              <w:drawing>
                <wp:inline distT="0" distB="0" distL="0" distR="0" wp14:anchorId="7A46B9F3" wp14:editId="0658AA0C">
                  <wp:extent cx="2880000" cy="1919808"/>
                  <wp:effectExtent l="0" t="0" r="0" b="4445"/>
                  <wp:docPr id="21" name="Grafik 21" descr="Ein Bild, das draußen, Himmel, Fahrspur, Straß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Ein Bild, das draußen, Himmel, Fahrspur, Straße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1919808"/>
                          </a:xfrm>
                          <a:prstGeom prst="rect">
                            <a:avLst/>
                          </a:prstGeom>
                        </pic:spPr>
                      </pic:pic>
                    </a:graphicData>
                  </a:graphic>
                </wp:inline>
              </w:drawing>
            </w:r>
          </w:p>
        </w:tc>
        <w:tc>
          <w:tcPr>
            <w:tcW w:w="3969" w:type="dxa"/>
          </w:tcPr>
          <w:p w14:paraId="11BC17B0" w14:textId="107DD749" w:rsidR="00B678FE" w:rsidRPr="00EF3768" w:rsidRDefault="00B678FE" w:rsidP="00627B3F">
            <w:pPr>
              <w:rPr>
                <w:b/>
                <w:lang w:val="en-GB"/>
              </w:rPr>
            </w:pPr>
            <w:r w:rsidRPr="00EF3768">
              <w:rPr>
                <w:b/>
                <w:lang w:val="en-GB"/>
              </w:rPr>
              <w:t>Photo 1</w:t>
            </w:r>
          </w:p>
          <w:p w14:paraId="4BC684DA" w14:textId="19E36B40" w:rsidR="00EF3768" w:rsidRDefault="00EF3768" w:rsidP="00627B3F">
            <w:pPr>
              <w:rPr>
                <w:lang w:val="en-GB"/>
              </w:rPr>
            </w:pPr>
            <w:r w:rsidRPr="00EF3768">
              <w:rPr>
                <w:lang w:val="en-GB"/>
              </w:rPr>
              <w:t>HUD technology in the car: an advance in driver information that provides greater safety and keeps your eyes on the road.</w:t>
            </w:r>
          </w:p>
          <w:p w14:paraId="37EC28A1" w14:textId="63ABAADB" w:rsidR="00B678FE" w:rsidRPr="00A978A0" w:rsidRDefault="00B678FE" w:rsidP="00627B3F">
            <w:pPr>
              <w:rPr>
                <w:b/>
              </w:rPr>
            </w:pPr>
            <w:r w:rsidRPr="00A978A0">
              <w:t xml:space="preserve">(© </w:t>
            </w:r>
            <w:r>
              <w:t>MONOPOLY919</w:t>
            </w:r>
            <w:r w:rsidRPr="00A978A0">
              <w:t>/Shutterstock.com</w:t>
            </w:r>
            <w:r w:rsidRPr="00A978A0">
              <w:rPr>
                <w:bCs/>
              </w:rPr>
              <w:t>).</w:t>
            </w:r>
          </w:p>
        </w:tc>
      </w:tr>
      <w:tr w:rsidR="00B678FE" w:rsidRPr="00A978A0" w14:paraId="47FBF323" w14:textId="77777777" w:rsidTr="00627B3F">
        <w:tc>
          <w:tcPr>
            <w:tcW w:w="5103" w:type="dxa"/>
          </w:tcPr>
          <w:p w14:paraId="0CE2B5D9" w14:textId="77777777" w:rsidR="00B678FE" w:rsidRPr="00A978A0" w:rsidRDefault="00B678FE" w:rsidP="00627B3F">
            <w:pPr>
              <w:rPr>
                <w:noProof/>
                <w:lang w:eastAsia="de-DE"/>
              </w:rPr>
            </w:pPr>
            <w:r w:rsidRPr="00A978A0">
              <w:rPr>
                <w:bCs/>
                <w:noProof/>
                <w:lang w:eastAsia="de-DE"/>
              </w:rPr>
              <w:drawing>
                <wp:inline distT="0" distB="0" distL="0" distR="0" wp14:anchorId="12805120" wp14:editId="5FB4E608">
                  <wp:extent cx="2880000" cy="2160000"/>
                  <wp:effectExtent l="0" t="0" r="0" b="0"/>
                  <wp:docPr id="22" name="Grafik 22" descr="Ein Bild, das Im Haus, Maschine, Ausrüst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Ein Bild, das Im Haus, Maschine, Ausrüstung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p>
        </w:tc>
        <w:tc>
          <w:tcPr>
            <w:tcW w:w="3969" w:type="dxa"/>
          </w:tcPr>
          <w:p w14:paraId="70670598" w14:textId="704E461E" w:rsidR="00B678FE" w:rsidRPr="00EF3768" w:rsidRDefault="00B678FE" w:rsidP="00627B3F">
            <w:pPr>
              <w:rPr>
                <w:b/>
                <w:lang w:val="en-GB"/>
              </w:rPr>
            </w:pPr>
            <w:r w:rsidRPr="00EF3768">
              <w:rPr>
                <w:b/>
                <w:lang w:val="en-GB"/>
              </w:rPr>
              <w:t>Photo 2</w:t>
            </w:r>
          </w:p>
          <w:p w14:paraId="2A1230A7" w14:textId="77777777" w:rsidR="00EF3768" w:rsidRDefault="00EF3768" w:rsidP="00627B3F">
            <w:pPr>
              <w:rPr>
                <w:lang w:val="en-GB"/>
              </w:rPr>
            </w:pPr>
            <w:r w:rsidRPr="00EF3768">
              <w:rPr>
                <w:lang w:val="en-GB"/>
              </w:rPr>
              <w:t xml:space="preserve">In quality control, HUD lenses are measured with an accuracy of 0.1 </w:t>
            </w:r>
            <w:r w:rsidRPr="00EF3768">
              <w:t>μ</w:t>
            </w:r>
            <w:r w:rsidRPr="00EF3768">
              <w:rPr>
                <w:lang w:val="en-GB"/>
              </w:rPr>
              <w:t>m using a non-contact optical probe and a mechanical ruby ball probe.</w:t>
            </w:r>
          </w:p>
          <w:p w14:paraId="4ECA751F" w14:textId="78532DD5" w:rsidR="00B678FE" w:rsidRPr="00A978A0" w:rsidRDefault="00B678FE" w:rsidP="00627B3F">
            <w:pPr>
              <w:rPr>
                <w:highlight w:val="yellow"/>
              </w:rPr>
            </w:pPr>
            <w:r w:rsidRPr="00A978A0">
              <w:t>(© Surplex</w:t>
            </w:r>
            <w:r w:rsidRPr="00A978A0">
              <w:rPr>
                <w:bCs/>
              </w:rPr>
              <w:t>).</w:t>
            </w:r>
          </w:p>
        </w:tc>
      </w:tr>
    </w:tbl>
    <w:tbl>
      <w:tblPr>
        <w:tblStyle w:val="Tabellenraster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5103"/>
        <w:gridCol w:w="3969"/>
      </w:tblGrid>
      <w:tr w:rsidR="00B678FE" w:rsidRPr="00A978A0" w14:paraId="504ECE21" w14:textId="77777777" w:rsidTr="00627B3F">
        <w:tc>
          <w:tcPr>
            <w:tcW w:w="5103" w:type="dxa"/>
          </w:tcPr>
          <w:p w14:paraId="27AB6D7E" w14:textId="77777777" w:rsidR="00B678FE" w:rsidRPr="00A978A0" w:rsidRDefault="00B678FE" w:rsidP="00627B3F">
            <w:pPr>
              <w:rPr>
                <w:bCs/>
                <w:noProof/>
                <w:lang w:eastAsia="de-DE"/>
              </w:rPr>
            </w:pPr>
            <w:r w:rsidRPr="00A978A0">
              <w:rPr>
                <w:bCs/>
                <w:noProof/>
                <w:lang w:eastAsia="de-DE"/>
              </w:rPr>
              <w:drawing>
                <wp:inline distT="0" distB="0" distL="0" distR="0" wp14:anchorId="39E99D98" wp14:editId="524F9E25">
                  <wp:extent cx="2880000" cy="2160000"/>
                  <wp:effectExtent l="0" t="0" r="0" b="0"/>
                  <wp:docPr id="5" name="Grafik 5" descr="Ein Bild, das Im Haus, Maschine, Boden,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Im Haus, Maschine, Boden, Wand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p>
        </w:tc>
        <w:tc>
          <w:tcPr>
            <w:tcW w:w="3969" w:type="dxa"/>
          </w:tcPr>
          <w:p w14:paraId="76944433" w14:textId="5E5BFD02" w:rsidR="00B678FE" w:rsidRPr="00B678FE" w:rsidRDefault="00B678FE" w:rsidP="00627B3F">
            <w:pPr>
              <w:rPr>
                <w:b/>
                <w:lang w:val="en-GB"/>
              </w:rPr>
            </w:pPr>
            <w:r w:rsidRPr="00B678FE">
              <w:rPr>
                <w:b/>
                <w:lang w:val="en-GB"/>
              </w:rPr>
              <w:t>Photo 3</w:t>
            </w:r>
          </w:p>
          <w:p w14:paraId="31095908" w14:textId="230B23DA" w:rsidR="00B678FE" w:rsidRPr="00B678FE" w:rsidRDefault="00B678FE" w:rsidP="00627B3F">
            <w:pPr>
              <w:rPr>
                <w:lang w:val="en-GB"/>
              </w:rPr>
            </w:pPr>
            <w:r w:rsidRPr="00B678FE">
              <w:rPr>
                <w:lang w:val="en-GB"/>
              </w:rPr>
              <w:t>Ten high-tech machines, including specialised optics processing equipment, are up for auction from the liquidation of a head-up display manufacturer.</w:t>
            </w:r>
          </w:p>
          <w:p w14:paraId="4EA94F2A" w14:textId="77777777" w:rsidR="00B678FE" w:rsidRPr="00A978A0" w:rsidRDefault="00B678FE" w:rsidP="00627B3F">
            <w:r w:rsidRPr="00A978A0">
              <w:t>(© Surplex</w:t>
            </w:r>
            <w:r w:rsidRPr="00A978A0">
              <w:rPr>
                <w:bCs/>
              </w:rPr>
              <w:t>).</w:t>
            </w:r>
          </w:p>
        </w:tc>
      </w:tr>
    </w:tbl>
    <w:p w14:paraId="7A3F63EB" w14:textId="77777777" w:rsidR="00323AE8" w:rsidRPr="006113D8" w:rsidRDefault="00323AE8" w:rsidP="006A4BB9">
      <w:pPr>
        <w:rPr>
          <w:lang w:val="en-GB"/>
        </w:rPr>
      </w:pPr>
    </w:p>
    <w:sectPr w:rsidR="00323AE8" w:rsidRPr="006113D8" w:rsidSect="000B720A">
      <w:footerReference w:type="default" r:id="rId13"/>
      <w:pgSz w:w="11906" w:h="16838"/>
      <w:pgMar w:top="190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4210"/>
      <w:docPartObj>
        <w:docPartGallery w:val="Page Numbers (Bottom of Page)"/>
        <w:docPartUnique/>
      </w:docPartObj>
    </w:sdtPr>
    <w:sdtEndPr/>
    <w:sdtContent>
      <w:p w14:paraId="58A0C356" w14:textId="707CBB2C" w:rsidR="00801031" w:rsidRPr="00B2568B" w:rsidRDefault="00B2568B" w:rsidP="00B2568B">
        <w:pPr>
          <w:pStyle w:val="Fuzeile"/>
        </w:pPr>
        <w:r w:rsidRPr="009002D0">
          <w:fldChar w:fldCharType="begin"/>
        </w:r>
        <w:r w:rsidRPr="009002D0">
          <w:instrText>PAGE   \* MERGEFORMAT</w:instrText>
        </w:r>
        <w:r w:rsidRPr="009002D0">
          <w:fldChar w:fldCharType="separate"/>
        </w:r>
        <w:r>
          <w:t>2</w:t>
        </w:r>
        <w:r w:rsidRPr="009002D0">
          <w:fldChar w:fldCharType="end"/>
        </w:r>
        <w:r w:rsidRPr="009002D0">
          <w:t>/</w:t>
        </w:r>
        <w:fldSimple w:instr=" NUMPAGES   \* MERGEFORMAT ">
          <w:r>
            <w:t>4</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5EED4351" w14:textId="77777777" w:rsidR="00F718D1" w:rsidRPr="00C958DF" w:rsidRDefault="00F718D1" w:rsidP="00F718D1">
    <w:pPr>
      <w:rPr>
        <w:sz w:val="16"/>
        <w:szCs w:val="16"/>
        <w:lang w:val="en-GB"/>
      </w:rPr>
    </w:pPr>
    <w:r w:rsidRPr="00C958DF">
      <w:rPr>
        <w:b/>
        <w:bCs/>
        <w:sz w:val="16"/>
        <w:szCs w:val="16"/>
        <w:lang w:val="en-GB"/>
      </w:rPr>
      <w:t>About Surplex</w:t>
    </w:r>
  </w:p>
  <w:p w14:paraId="4F3C5B3C" w14:textId="1B7D7231" w:rsidR="00F718D1" w:rsidRDefault="00F718D1" w:rsidP="00F718D1">
    <w:pPr>
      <w:tabs>
        <w:tab w:val="left" w:pos="1560"/>
        <w:tab w:val="left" w:pos="3119"/>
        <w:tab w:val="left" w:pos="4962"/>
        <w:tab w:val="left" w:pos="6663"/>
      </w:tabs>
      <w:spacing w:before="160" w:after="120"/>
      <w:rPr>
        <w:color w:val="000000" w:themeColor="text1"/>
        <w:sz w:val="16"/>
        <w:szCs w:val="16"/>
        <w:lang w:val="en-GB"/>
      </w:rPr>
    </w:pPr>
    <w:r w:rsidRPr="00C958DF">
      <w:rPr>
        <w:color w:val="000000" w:themeColor="text1"/>
        <w:sz w:val="16"/>
        <w:szCs w:val="16"/>
        <w:lang w:val="en-GB"/>
      </w:rPr>
      <w:t>Surplex is one of Europe’s leading industrial auction houses and trades worldwide with used machinery and equipment.</w:t>
    </w:r>
    <w:r>
      <w:rPr>
        <w:color w:val="000000" w:themeColor="text1"/>
        <w:sz w:val="16"/>
        <w:szCs w:val="16"/>
        <w:lang w:val="en-GB"/>
      </w:rPr>
      <w:t xml:space="preserve"> </w:t>
    </w:r>
    <w:r w:rsidRPr="00C958DF">
      <w:rPr>
        <w:color w:val="000000" w:themeColor="text1"/>
        <w:sz w:val="16"/>
        <w:szCs w:val="16"/>
        <w:lang w:val="en-GB"/>
      </w:rPr>
      <w:t>The 1</w:t>
    </w:r>
    <w:r w:rsidR="0002712F">
      <w:rPr>
        <w:color w:val="000000" w:themeColor="text1"/>
        <w:sz w:val="16"/>
        <w:szCs w:val="16"/>
        <w:lang w:val="en-GB"/>
      </w:rPr>
      <w:t>8</w:t>
    </w:r>
    <w:r w:rsidRPr="00C958DF">
      <w:rPr>
        <w:color w:val="000000" w:themeColor="text1"/>
        <w:sz w:val="16"/>
        <w:szCs w:val="16"/>
        <w:lang w:val="en-GB"/>
      </w:rPr>
      <w:t xml:space="preserve">-language auction </w:t>
    </w:r>
    <w:r w:rsidRPr="000C735D">
      <w:rPr>
        <w:sz w:val="16"/>
        <w:szCs w:val="16"/>
        <w:lang w:val="en-GB"/>
      </w:rPr>
      <w:t xml:space="preserve">platform </w:t>
    </w:r>
    <w:hyperlink r:id="rId1" w:history="1">
      <w:r w:rsidRPr="000C735D">
        <w:rPr>
          <w:rStyle w:val="Hyperlink"/>
          <w:color w:val="auto"/>
          <w:sz w:val="16"/>
          <w:szCs w:val="16"/>
          <w:lang w:val="en-GB"/>
        </w:rPr>
        <w:t>Surplex.com</w:t>
      </w:r>
    </w:hyperlink>
    <w:r w:rsidRPr="000C735D">
      <w:rPr>
        <w:sz w:val="16"/>
        <w:szCs w:val="16"/>
        <w:lang w:val="en-GB"/>
      </w:rPr>
      <w:t xml:space="preserve"> records </w:t>
    </w:r>
    <w:r w:rsidRPr="00C958DF">
      <w:rPr>
        <w:color w:val="000000" w:themeColor="text1"/>
        <w:sz w:val="16"/>
        <w:szCs w:val="16"/>
        <w:lang w:val="en-GB"/>
      </w:rPr>
      <w:t>approximately 50 million-page views annually.</w:t>
    </w:r>
    <w:r>
      <w:rPr>
        <w:color w:val="000000" w:themeColor="text1"/>
        <w:sz w:val="16"/>
        <w:szCs w:val="16"/>
        <w:lang w:val="en-GB"/>
      </w:rPr>
      <w:t xml:space="preserve"> </w:t>
    </w:r>
    <w:r w:rsidRPr="00C958DF">
      <w:rPr>
        <w:color w:val="000000" w:themeColor="text1"/>
        <w:sz w:val="16"/>
        <w:szCs w:val="16"/>
        <w:lang w:val="en-GB"/>
      </w:rPr>
      <w:t>More than 55,000</w:t>
    </w:r>
    <w:r w:rsidR="002A6FB9">
      <w:rPr>
        <w:color w:val="000000" w:themeColor="text1"/>
        <w:sz w:val="16"/>
        <w:szCs w:val="16"/>
        <w:lang w:val="en-GB"/>
      </w:rPr>
      <w:t> </w:t>
    </w:r>
    <w:r w:rsidRPr="00C958DF">
      <w:rPr>
        <w:color w:val="000000" w:themeColor="text1"/>
        <w:sz w:val="16"/>
        <w:szCs w:val="16"/>
        <w:lang w:val="en-GB"/>
      </w:rPr>
      <w:t>industrial goods are sold each year at more than 800 online auctions.</w:t>
    </w:r>
    <w:r>
      <w:rPr>
        <w:color w:val="000000" w:themeColor="text1"/>
        <w:sz w:val="16"/>
        <w:szCs w:val="16"/>
        <w:lang w:val="en-GB"/>
      </w:rPr>
      <w:t xml:space="preserve"> </w:t>
    </w:r>
    <w:r w:rsidRPr="00C958DF">
      <w:rPr>
        <w:color w:val="000000" w:themeColor="text1"/>
        <w:sz w:val="16"/>
        <w:szCs w:val="16"/>
        <w:lang w:val="en-GB"/>
      </w:rPr>
      <w:t>The company is based in Düsseldorf (Germany) and has offices in 1</w:t>
    </w:r>
    <w:r w:rsidR="0002712F">
      <w:rPr>
        <w:color w:val="000000" w:themeColor="text1"/>
        <w:sz w:val="16"/>
        <w:szCs w:val="16"/>
        <w:lang w:val="en-GB"/>
      </w:rPr>
      <w:t>6</w:t>
    </w:r>
    <w:r w:rsidRPr="00C958DF">
      <w:rPr>
        <w:color w:val="000000" w:themeColor="text1"/>
        <w:sz w:val="16"/>
        <w:szCs w:val="16"/>
        <w:lang w:val="en-GB"/>
      </w:rPr>
      <w:t xml:space="preserve"> European countries.</w:t>
    </w:r>
    <w:r>
      <w:rPr>
        <w:color w:val="000000" w:themeColor="text1"/>
        <w:sz w:val="16"/>
        <w:szCs w:val="16"/>
        <w:lang w:val="en-GB"/>
      </w:rPr>
      <w:t xml:space="preserve"> </w:t>
    </w:r>
    <w:r w:rsidRPr="00C958DF">
      <w:rPr>
        <w:color w:val="000000" w:themeColor="text1"/>
        <w:sz w:val="16"/>
        <w:szCs w:val="16"/>
        <w:lang w:val="en-GB"/>
      </w:rPr>
      <w:t>Over 220 employees from 20 different nations generate an annual turnover of more than EUR 100 million.</w:t>
    </w:r>
  </w:p>
  <w:p w14:paraId="060BFA30" w14:textId="1AFEE06D" w:rsidR="00B2568B" w:rsidRPr="002E4AE7" w:rsidRDefault="00F718D1" w:rsidP="00BE02C1">
    <w:pPr>
      <w:tabs>
        <w:tab w:val="left" w:pos="1560"/>
        <w:tab w:val="left" w:pos="3119"/>
        <w:tab w:val="left" w:pos="4962"/>
        <w:tab w:val="left" w:pos="6663"/>
      </w:tabs>
      <w:spacing w:before="160" w:after="120"/>
      <w:rPr>
        <w:rStyle w:val="Hyperlink"/>
        <w:color w:val="auto"/>
        <w:sz w:val="16"/>
        <w:szCs w:val="16"/>
        <w:u w:val="none"/>
        <w:lang w:val="en-GB"/>
      </w:rPr>
    </w:pPr>
    <w:r w:rsidRPr="002E4AE7">
      <w:rPr>
        <w:rStyle w:val="Hyperlink"/>
        <w:b/>
        <w:bCs/>
        <w:color w:val="auto"/>
        <w:sz w:val="16"/>
        <w:szCs w:val="16"/>
        <w:u w:val="none"/>
        <w:lang w:val="en-GB"/>
      </w:rPr>
      <w:t>Press contact</w:t>
    </w:r>
    <w:r w:rsidRPr="002E4AE7">
      <w:rPr>
        <w:rStyle w:val="Hyperlink"/>
        <w:color w:val="auto"/>
        <w:sz w:val="16"/>
        <w:szCs w:val="16"/>
        <w:u w:val="none"/>
        <w:lang w:val="en-GB"/>
      </w:rPr>
      <w:tab/>
      <w:t>Dennis Kottmann</w:t>
    </w:r>
    <w:r w:rsidRPr="002E4AE7">
      <w:rPr>
        <w:rStyle w:val="Hyperlink"/>
        <w:color w:val="auto"/>
        <w:sz w:val="16"/>
        <w:szCs w:val="16"/>
        <w:u w:val="none"/>
        <w:lang w:val="en-GB"/>
      </w:rPr>
      <w:tab/>
      <w:t>Head of Marketing</w:t>
    </w:r>
    <w:r w:rsidRPr="002E4AE7">
      <w:rPr>
        <w:rStyle w:val="Hyperlink"/>
        <w:color w:val="auto"/>
        <w:sz w:val="16"/>
        <w:szCs w:val="16"/>
        <w:u w:val="none"/>
        <w:lang w:val="en-GB"/>
      </w:rPr>
      <w:tab/>
      <w:t>+49 211 422737-28</w:t>
    </w:r>
    <w:r w:rsidRPr="002E4AE7">
      <w:rPr>
        <w:rStyle w:val="Hyperlink"/>
        <w:color w:val="auto"/>
        <w:sz w:val="16"/>
        <w:szCs w:val="16"/>
        <w:u w:val="none"/>
        <w:lang w:val="en-GB"/>
      </w:rPr>
      <w:tab/>
    </w:r>
    <w:hyperlink r:id="rId2" w:history="1">
      <w:r w:rsidRPr="00C8728E">
        <w:rPr>
          <w:rStyle w:val="Hyperlink"/>
          <w:color w:val="auto"/>
          <w:sz w:val="16"/>
          <w:szCs w:val="16"/>
          <w:u w:val="none"/>
          <w:lang w:val="en-GB"/>
        </w:rPr>
        <w:t>dennis.kottmann@surplex.com</w:t>
      </w:r>
    </w:hyperlink>
    <w:r w:rsidR="00C8728E" w:rsidRPr="00C8728E">
      <w:rPr>
        <w:rStyle w:val="Hyperlink"/>
        <w:color w:val="auto"/>
        <w:sz w:val="16"/>
        <w:szCs w:val="16"/>
        <w:u w:val="none"/>
        <w:lang w:val="en-GB"/>
      </w:rPr>
      <w:br/>
    </w:r>
    <w:r w:rsidR="00B2568B" w:rsidRPr="00C8728E">
      <w:rPr>
        <w:rStyle w:val="Hyperlink"/>
        <w:b/>
        <w:bCs/>
        <w:color w:val="auto"/>
        <w:sz w:val="16"/>
        <w:szCs w:val="16"/>
        <w:u w:val="none"/>
        <w:lang w:val="en-GB"/>
      </w:rPr>
      <w:t>Au</w:t>
    </w:r>
    <w:r w:rsidR="00C8728E" w:rsidRPr="002E4AE7">
      <w:rPr>
        <w:rStyle w:val="Hyperlink"/>
        <w:b/>
        <w:bCs/>
        <w:color w:val="auto"/>
        <w:sz w:val="16"/>
        <w:szCs w:val="16"/>
        <w:u w:val="none"/>
        <w:lang w:val="en-GB"/>
      </w:rPr>
      <w:t>c</w:t>
    </w:r>
    <w:r w:rsidR="00B2568B" w:rsidRPr="00C8728E">
      <w:rPr>
        <w:rStyle w:val="Hyperlink"/>
        <w:b/>
        <w:bCs/>
        <w:color w:val="auto"/>
        <w:sz w:val="16"/>
        <w:szCs w:val="16"/>
        <w:u w:val="none"/>
        <w:lang w:val="en-GB"/>
      </w:rPr>
      <w:t>tion</w:t>
    </w:r>
    <w:r w:rsidR="00C8728E" w:rsidRPr="002E4AE7">
      <w:rPr>
        <w:rStyle w:val="Hyperlink"/>
        <w:b/>
        <w:bCs/>
        <w:color w:val="auto"/>
        <w:sz w:val="16"/>
        <w:szCs w:val="16"/>
        <w:u w:val="none"/>
        <w:lang w:val="en-GB"/>
      </w:rPr>
      <w:t xml:space="preserve"> contact</w:t>
    </w:r>
    <w:r w:rsidR="00B2568B" w:rsidRPr="00C8728E">
      <w:rPr>
        <w:rStyle w:val="Hyperlink"/>
        <w:color w:val="auto"/>
        <w:sz w:val="16"/>
        <w:szCs w:val="16"/>
        <w:u w:val="none"/>
        <w:lang w:val="en-GB"/>
      </w:rPr>
      <w:tab/>
    </w:r>
    <w:r w:rsidR="00BE02C1" w:rsidRPr="00BE02C1">
      <w:rPr>
        <w:sz w:val="16"/>
        <w:szCs w:val="16"/>
        <w:lang w:val="en-GB"/>
      </w:rPr>
      <w:t xml:space="preserve">Daniel </w:t>
    </w:r>
    <w:proofErr w:type="spellStart"/>
    <w:r w:rsidR="00BE02C1" w:rsidRPr="00BE02C1">
      <w:rPr>
        <w:sz w:val="16"/>
        <w:szCs w:val="16"/>
        <w:lang w:val="en-GB"/>
      </w:rPr>
      <w:t>Rösti</w:t>
    </w:r>
    <w:proofErr w:type="spellEnd"/>
    <w:r w:rsidR="00BE02C1" w:rsidRPr="00BE02C1">
      <w:rPr>
        <w:sz w:val="16"/>
        <w:szCs w:val="16"/>
        <w:lang w:val="en-GB"/>
      </w:rPr>
      <w:tab/>
      <w:t>Proj</w:t>
    </w:r>
    <w:r w:rsidR="00BE02C1">
      <w:rPr>
        <w:sz w:val="16"/>
        <w:szCs w:val="16"/>
        <w:lang w:val="en-GB"/>
      </w:rPr>
      <w:t>ect Leader</w:t>
    </w:r>
    <w:r w:rsidR="00BE02C1" w:rsidRPr="00BE02C1">
      <w:rPr>
        <w:sz w:val="16"/>
        <w:szCs w:val="16"/>
        <w:lang w:val="en-GB"/>
      </w:rPr>
      <w:tab/>
      <w:t>+41 764 263686</w:t>
    </w:r>
    <w:r w:rsidR="00BE02C1" w:rsidRPr="00BE02C1">
      <w:rPr>
        <w:sz w:val="16"/>
        <w:szCs w:val="16"/>
        <w:lang w:val="en-GB"/>
      </w:rPr>
      <w:tab/>
    </w:r>
    <w:hyperlink r:id="rId3" w:history="1">
      <w:r w:rsidR="00BE02C1" w:rsidRPr="00BE02C1">
        <w:rPr>
          <w:rStyle w:val="Hyperlink"/>
          <w:color w:val="auto"/>
          <w:sz w:val="16"/>
          <w:szCs w:val="16"/>
          <w:u w:val="none"/>
          <w:lang w:val="en-GB"/>
        </w:rPr>
        <w:t>daniel.roesti@surplex.com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74897"/>
    <w:multiLevelType w:val="multilevel"/>
    <w:tmpl w:val="2DA4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52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030D6"/>
    <w:rsid w:val="0002712F"/>
    <w:rsid w:val="00034339"/>
    <w:rsid w:val="0003673A"/>
    <w:rsid w:val="000460FD"/>
    <w:rsid w:val="000476E4"/>
    <w:rsid w:val="000520C8"/>
    <w:rsid w:val="00060370"/>
    <w:rsid w:val="00062012"/>
    <w:rsid w:val="0006540C"/>
    <w:rsid w:val="00077403"/>
    <w:rsid w:val="00081C11"/>
    <w:rsid w:val="00090049"/>
    <w:rsid w:val="000A0B80"/>
    <w:rsid w:val="000A2B99"/>
    <w:rsid w:val="000B5774"/>
    <w:rsid w:val="000B720A"/>
    <w:rsid w:val="000C4B82"/>
    <w:rsid w:val="000C735D"/>
    <w:rsid w:val="000F492B"/>
    <w:rsid w:val="00102C8A"/>
    <w:rsid w:val="001078E0"/>
    <w:rsid w:val="00116A94"/>
    <w:rsid w:val="001245C6"/>
    <w:rsid w:val="00146D88"/>
    <w:rsid w:val="00170BE3"/>
    <w:rsid w:val="001865DB"/>
    <w:rsid w:val="001911C5"/>
    <w:rsid w:val="00193FF5"/>
    <w:rsid w:val="00197D3F"/>
    <w:rsid w:val="001C1843"/>
    <w:rsid w:val="001D328F"/>
    <w:rsid w:val="001E1C10"/>
    <w:rsid w:val="001E6180"/>
    <w:rsid w:val="001F3CA0"/>
    <w:rsid w:val="001F3E2B"/>
    <w:rsid w:val="00214D1F"/>
    <w:rsid w:val="00223478"/>
    <w:rsid w:val="002413B6"/>
    <w:rsid w:val="002435C0"/>
    <w:rsid w:val="00243BC7"/>
    <w:rsid w:val="00246D28"/>
    <w:rsid w:val="00250AFF"/>
    <w:rsid w:val="002534CB"/>
    <w:rsid w:val="002630FC"/>
    <w:rsid w:val="00267D69"/>
    <w:rsid w:val="002703F1"/>
    <w:rsid w:val="00272A63"/>
    <w:rsid w:val="0027421F"/>
    <w:rsid w:val="0028063F"/>
    <w:rsid w:val="002931D6"/>
    <w:rsid w:val="002A6FB9"/>
    <w:rsid w:val="002B2F5B"/>
    <w:rsid w:val="002D5AC2"/>
    <w:rsid w:val="002D724D"/>
    <w:rsid w:val="002E4AE7"/>
    <w:rsid w:val="002F716F"/>
    <w:rsid w:val="00301173"/>
    <w:rsid w:val="00315F95"/>
    <w:rsid w:val="0032336D"/>
    <w:rsid w:val="00323AE8"/>
    <w:rsid w:val="00325904"/>
    <w:rsid w:val="0032708A"/>
    <w:rsid w:val="00343E6D"/>
    <w:rsid w:val="003644FC"/>
    <w:rsid w:val="00364A9D"/>
    <w:rsid w:val="0036546D"/>
    <w:rsid w:val="00374D7C"/>
    <w:rsid w:val="0038087A"/>
    <w:rsid w:val="003820DA"/>
    <w:rsid w:val="003903DD"/>
    <w:rsid w:val="0039099F"/>
    <w:rsid w:val="00392625"/>
    <w:rsid w:val="0039479D"/>
    <w:rsid w:val="00396B11"/>
    <w:rsid w:val="003B6086"/>
    <w:rsid w:val="003C42A2"/>
    <w:rsid w:val="003D3CF4"/>
    <w:rsid w:val="003F547E"/>
    <w:rsid w:val="00416423"/>
    <w:rsid w:val="00433FF6"/>
    <w:rsid w:val="00441447"/>
    <w:rsid w:val="00445A0B"/>
    <w:rsid w:val="00465380"/>
    <w:rsid w:val="00471EC7"/>
    <w:rsid w:val="00473CA3"/>
    <w:rsid w:val="00476306"/>
    <w:rsid w:val="00481C7E"/>
    <w:rsid w:val="0049496E"/>
    <w:rsid w:val="004B159E"/>
    <w:rsid w:val="004B3FAD"/>
    <w:rsid w:val="004B6537"/>
    <w:rsid w:val="004C0F7E"/>
    <w:rsid w:val="004C1DC5"/>
    <w:rsid w:val="004C4105"/>
    <w:rsid w:val="004C560B"/>
    <w:rsid w:val="004D485F"/>
    <w:rsid w:val="004D7881"/>
    <w:rsid w:val="004E25F9"/>
    <w:rsid w:val="004F1942"/>
    <w:rsid w:val="005021A8"/>
    <w:rsid w:val="00533F7B"/>
    <w:rsid w:val="005557B9"/>
    <w:rsid w:val="00557935"/>
    <w:rsid w:val="005631FA"/>
    <w:rsid w:val="00575F39"/>
    <w:rsid w:val="00591232"/>
    <w:rsid w:val="005A018A"/>
    <w:rsid w:val="005A4409"/>
    <w:rsid w:val="005B2417"/>
    <w:rsid w:val="005B5D84"/>
    <w:rsid w:val="005C007E"/>
    <w:rsid w:val="005C219A"/>
    <w:rsid w:val="005F10BA"/>
    <w:rsid w:val="00605CBC"/>
    <w:rsid w:val="006113D8"/>
    <w:rsid w:val="00621FAE"/>
    <w:rsid w:val="006245B6"/>
    <w:rsid w:val="0063184D"/>
    <w:rsid w:val="00631FD2"/>
    <w:rsid w:val="00643CB5"/>
    <w:rsid w:val="00686E70"/>
    <w:rsid w:val="00692839"/>
    <w:rsid w:val="006A46E3"/>
    <w:rsid w:val="006A4BB9"/>
    <w:rsid w:val="006A6D26"/>
    <w:rsid w:val="006C1BB2"/>
    <w:rsid w:val="006C3F40"/>
    <w:rsid w:val="006D178B"/>
    <w:rsid w:val="006E5DA9"/>
    <w:rsid w:val="006F22AA"/>
    <w:rsid w:val="006F3BB8"/>
    <w:rsid w:val="006F431B"/>
    <w:rsid w:val="007001A6"/>
    <w:rsid w:val="007303F4"/>
    <w:rsid w:val="00733302"/>
    <w:rsid w:val="007370D7"/>
    <w:rsid w:val="0074315E"/>
    <w:rsid w:val="00743CC3"/>
    <w:rsid w:val="00750899"/>
    <w:rsid w:val="0075477A"/>
    <w:rsid w:val="0076460C"/>
    <w:rsid w:val="007A0AD6"/>
    <w:rsid w:val="007A56D6"/>
    <w:rsid w:val="007A726F"/>
    <w:rsid w:val="007B200D"/>
    <w:rsid w:val="007B3F3B"/>
    <w:rsid w:val="007D1008"/>
    <w:rsid w:val="00801031"/>
    <w:rsid w:val="00806497"/>
    <w:rsid w:val="008073A4"/>
    <w:rsid w:val="00817762"/>
    <w:rsid w:val="0084205A"/>
    <w:rsid w:val="00852D19"/>
    <w:rsid w:val="0085555A"/>
    <w:rsid w:val="00861478"/>
    <w:rsid w:val="008774EB"/>
    <w:rsid w:val="008817B5"/>
    <w:rsid w:val="008839FC"/>
    <w:rsid w:val="00883F94"/>
    <w:rsid w:val="008A3E3D"/>
    <w:rsid w:val="008A5FD6"/>
    <w:rsid w:val="008C6D47"/>
    <w:rsid w:val="008D62A7"/>
    <w:rsid w:val="008F111B"/>
    <w:rsid w:val="008F78AA"/>
    <w:rsid w:val="009002D0"/>
    <w:rsid w:val="009419A3"/>
    <w:rsid w:val="00951757"/>
    <w:rsid w:val="00976625"/>
    <w:rsid w:val="00991226"/>
    <w:rsid w:val="00994967"/>
    <w:rsid w:val="00994E1D"/>
    <w:rsid w:val="009B34D9"/>
    <w:rsid w:val="009C1E04"/>
    <w:rsid w:val="009C34F8"/>
    <w:rsid w:val="009D5DC1"/>
    <w:rsid w:val="009E64E9"/>
    <w:rsid w:val="009F77B9"/>
    <w:rsid w:val="00A16CCA"/>
    <w:rsid w:val="00A22BFC"/>
    <w:rsid w:val="00A244BE"/>
    <w:rsid w:val="00A2715B"/>
    <w:rsid w:val="00A61834"/>
    <w:rsid w:val="00AA288F"/>
    <w:rsid w:val="00AD7D5D"/>
    <w:rsid w:val="00AE5CC0"/>
    <w:rsid w:val="00AF069C"/>
    <w:rsid w:val="00B0058C"/>
    <w:rsid w:val="00B20E35"/>
    <w:rsid w:val="00B21969"/>
    <w:rsid w:val="00B2563B"/>
    <w:rsid w:val="00B2568B"/>
    <w:rsid w:val="00B401D6"/>
    <w:rsid w:val="00B408BC"/>
    <w:rsid w:val="00B42FD0"/>
    <w:rsid w:val="00B43404"/>
    <w:rsid w:val="00B579C6"/>
    <w:rsid w:val="00B678FE"/>
    <w:rsid w:val="00B70E0D"/>
    <w:rsid w:val="00B80DAE"/>
    <w:rsid w:val="00B844DC"/>
    <w:rsid w:val="00B976D7"/>
    <w:rsid w:val="00BC7BBB"/>
    <w:rsid w:val="00BD16D2"/>
    <w:rsid w:val="00BE02C1"/>
    <w:rsid w:val="00BF63CD"/>
    <w:rsid w:val="00C05319"/>
    <w:rsid w:val="00C3645C"/>
    <w:rsid w:val="00C37FEB"/>
    <w:rsid w:val="00C534C2"/>
    <w:rsid w:val="00C5421E"/>
    <w:rsid w:val="00C8278D"/>
    <w:rsid w:val="00C83ED6"/>
    <w:rsid w:val="00C84FDC"/>
    <w:rsid w:val="00C8728E"/>
    <w:rsid w:val="00C8736B"/>
    <w:rsid w:val="00C926F2"/>
    <w:rsid w:val="00C93F2A"/>
    <w:rsid w:val="00C96ADE"/>
    <w:rsid w:val="00CA7FE2"/>
    <w:rsid w:val="00CB1150"/>
    <w:rsid w:val="00CB791B"/>
    <w:rsid w:val="00CC04B2"/>
    <w:rsid w:val="00CC452C"/>
    <w:rsid w:val="00CD73CE"/>
    <w:rsid w:val="00CE0F41"/>
    <w:rsid w:val="00CE16C0"/>
    <w:rsid w:val="00D0046F"/>
    <w:rsid w:val="00D02404"/>
    <w:rsid w:val="00D1013C"/>
    <w:rsid w:val="00D10D29"/>
    <w:rsid w:val="00D24F8B"/>
    <w:rsid w:val="00D250FA"/>
    <w:rsid w:val="00D50DF2"/>
    <w:rsid w:val="00D57C1E"/>
    <w:rsid w:val="00D67909"/>
    <w:rsid w:val="00D77844"/>
    <w:rsid w:val="00D80090"/>
    <w:rsid w:val="00D95053"/>
    <w:rsid w:val="00D97C60"/>
    <w:rsid w:val="00DA06B1"/>
    <w:rsid w:val="00DB2256"/>
    <w:rsid w:val="00DC260C"/>
    <w:rsid w:val="00DC30CD"/>
    <w:rsid w:val="00DF1A03"/>
    <w:rsid w:val="00DF2D34"/>
    <w:rsid w:val="00DF5F3C"/>
    <w:rsid w:val="00E214DA"/>
    <w:rsid w:val="00E25F70"/>
    <w:rsid w:val="00E56366"/>
    <w:rsid w:val="00E831D5"/>
    <w:rsid w:val="00E8767E"/>
    <w:rsid w:val="00E905CB"/>
    <w:rsid w:val="00EA092B"/>
    <w:rsid w:val="00EA767F"/>
    <w:rsid w:val="00EB739A"/>
    <w:rsid w:val="00EC4154"/>
    <w:rsid w:val="00ED2980"/>
    <w:rsid w:val="00EE263B"/>
    <w:rsid w:val="00EF3768"/>
    <w:rsid w:val="00F03F4B"/>
    <w:rsid w:val="00F04715"/>
    <w:rsid w:val="00F30C2E"/>
    <w:rsid w:val="00F418F6"/>
    <w:rsid w:val="00F422C4"/>
    <w:rsid w:val="00F457B9"/>
    <w:rsid w:val="00F45AA4"/>
    <w:rsid w:val="00F63913"/>
    <w:rsid w:val="00F63EC0"/>
    <w:rsid w:val="00F706EC"/>
    <w:rsid w:val="00F718D1"/>
    <w:rsid w:val="00F83FE9"/>
    <w:rsid w:val="00FA30B0"/>
    <w:rsid w:val="00FA4C6F"/>
    <w:rsid w:val="00FC083F"/>
    <w:rsid w:val="00FC5077"/>
    <w:rsid w:val="00FD559E"/>
    <w:rsid w:val="00FE0132"/>
    <w:rsid w:val="00FE19D1"/>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character" w:styleId="Fett">
    <w:name w:val="Strong"/>
    <w:basedOn w:val="Absatz-Standardschriftart"/>
    <w:uiPriority w:val="22"/>
    <w:qFormat/>
    <w:rsid w:val="004D7881"/>
    <w:rPr>
      <w:b/>
      <w:bCs/>
    </w:rPr>
  </w:style>
  <w:style w:type="paragraph" w:styleId="StandardWeb">
    <w:name w:val="Normal (Web)"/>
    <w:basedOn w:val="Standard"/>
    <w:uiPriority w:val="99"/>
    <w:semiHidden/>
    <w:unhideWhenUsed/>
    <w:rsid w:val="00F422C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F457B9"/>
    <w:rPr>
      <w:b/>
      <w:bCs/>
    </w:rPr>
  </w:style>
  <w:style w:type="character" w:customStyle="1" w:styleId="KommentarthemaZchn">
    <w:name w:val="Kommentarthema Zchn"/>
    <w:basedOn w:val="KommentartextZchn"/>
    <w:link w:val="Kommentarthema"/>
    <w:uiPriority w:val="99"/>
    <w:semiHidden/>
    <w:rsid w:val="00F457B9"/>
    <w:rPr>
      <w:rFonts w:ascii="Open Sans" w:hAnsi="Open Sans" w:cs="Open Sans"/>
      <w:b/>
      <w:bCs/>
      <w:sz w:val="20"/>
      <w:szCs w:val="20"/>
    </w:rPr>
  </w:style>
  <w:style w:type="paragraph" w:styleId="berarbeitung">
    <w:name w:val="Revision"/>
    <w:hidden/>
    <w:uiPriority w:val="99"/>
    <w:semiHidden/>
    <w:rsid w:val="00B21969"/>
    <w:pPr>
      <w:spacing w:after="0" w:line="240" w:lineRule="auto"/>
    </w:pPr>
    <w:rPr>
      <w:rFonts w:ascii="Open Sans" w:hAnsi="Open Sans" w:cs="Open Sans"/>
      <w:sz w:val="21"/>
      <w:szCs w:val="21"/>
    </w:rPr>
  </w:style>
  <w:style w:type="table" w:customStyle="1" w:styleId="Tabellenraster1">
    <w:name w:val="Tabellenraster1"/>
    <w:basedOn w:val="NormaleTabelle"/>
    <w:next w:val="Tabellenraster"/>
    <w:uiPriority w:val="39"/>
    <w:rsid w:val="00B67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1452">
      <w:bodyDiv w:val="1"/>
      <w:marLeft w:val="0"/>
      <w:marRight w:val="0"/>
      <w:marTop w:val="0"/>
      <w:marBottom w:val="0"/>
      <w:divBdr>
        <w:top w:val="none" w:sz="0" w:space="0" w:color="auto"/>
        <w:left w:val="none" w:sz="0" w:space="0" w:color="auto"/>
        <w:bottom w:val="none" w:sz="0" w:space="0" w:color="auto"/>
        <w:right w:val="none" w:sz="0" w:space="0" w:color="auto"/>
      </w:divBdr>
    </w:div>
    <w:div w:id="1060052270">
      <w:bodyDiv w:val="1"/>
      <w:marLeft w:val="0"/>
      <w:marRight w:val="0"/>
      <w:marTop w:val="0"/>
      <w:marBottom w:val="0"/>
      <w:divBdr>
        <w:top w:val="none" w:sz="0" w:space="0" w:color="auto"/>
        <w:left w:val="none" w:sz="0" w:space="0" w:color="auto"/>
        <w:bottom w:val="none" w:sz="0" w:space="0" w:color="auto"/>
        <w:right w:val="none" w:sz="0" w:space="0" w:color="auto"/>
      </w:divBdr>
    </w:div>
    <w:div w:id="1263607012">
      <w:bodyDiv w:val="1"/>
      <w:marLeft w:val="0"/>
      <w:marRight w:val="0"/>
      <w:marTop w:val="0"/>
      <w:marBottom w:val="0"/>
      <w:divBdr>
        <w:top w:val="none" w:sz="0" w:space="0" w:color="auto"/>
        <w:left w:val="none" w:sz="0" w:space="0" w:color="auto"/>
        <w:bottom w:val="none" w:sz="0" w:space="0" w:color="auto"/>
        <w:right w:val="none" w:sz="0" w:space="0" w:color="auto"/>
      </w:divBdr>
    </w:div>
    <w:div w:id="1866752392">
      <w:bodyDiv w:val="1"/>
      <w:marLeft w:val="0"/>
      <w:marRight w:val="0"/>
      <w:marTop w:val="0"/>
      <w:marBottom w:val="0"/>
      <w:divBdr>
        <w:top w:val="none" w:sz="0" w:space="0" w:color="auto"/>
        <w:left w:val="none" w:sz="0" w:space="0" w:color="auto"/>
        <w:bottom w:val="none" w:sz="0" w:space="0" w:color="auto"/>
        <w:right w:val="none" w:sz="0" w:space="0" w:color="auto"/>
      </w:divBdr>
      <w:divsChild>
        <w:div w:id="814566235">
          <w:marLeft w:val="0"/>
          <w:marRight w:val="0"/>
          <w:marTop w:val="0"/>
          <w:marBottom w:val="0"/>
          <w:divBdr>
            <w:top w:val="single" w:sz="2" w:space="0" w:color="auto"/>
            <w:left w:val="single" w:sz="2" w:space="0" w:color="auto"/>
            <w:bottom w:val="single" w:sz="6" w:space="0" w:color="auto"/>
            <w:right w:val="single" w:sz="2" w:space="0" w:color="auto"/>
          </w:divBdr>
          <w:divsChild>
            <w:div w:id="1047340289">
              <w:marLeft w:val="0"/>
              <w:marRight w:val="0"/>
              <w:marTop w:val="100"/>
              <w:marBottom w:val="100"/>
              <w:divBdr>
                <w:top w:val="single" w:sz="2" w:space="0" w:color="D9D9E3"/>
                <w:left w:val="single" w:sz="2" w:space="0" w:color="D9D9E3"/>
                <w:bottom w:val="single" w:sz="2" w:space="0" w:color="D9D9E3"/>
                <w:right w:val="single" w:sz="2" w:space="0" w:color="D9D9E3"/>
              </w:divBdr>
              <w:divsChild>
                <w:div w:id="1539128756">
                  <w:marLeft w:val="0"/>
                  <w:marRight w:val="0"/>
                  <w:marTop w:val="0"/>
                  <w:marBottom w:val="0"/>
                  <w:divBdr>
                    <w:top w:val="single" w:sz="2" w:space="0" w:color="D9D9E3"/>
                    <w:left w:val="single" w:sz="2" w:space="0" w:color="D9D9E3"/>
                    <w:bottom w:val="single" w:sz="2" w:space="0" w:color="D9D9E3"/>
                    <w:right w:val="single" w:sz="2" w:space="0" w:color="D9D9E3"/>
                  </w:divBdr>
                  <w:divsChild>
                    <w:div w:id="1584222366">
                      <w:marLeft w:val="0"/>
                      <w:marRight w:val="0"/>
                      <w:marTop w:val="0"/>
                      <w:marBottom w:val="0"/>
                      <w:divBdr>
                        <w:top w:val="single" w:sz="2" w:space="0" w:color="D9D9E3"/>
                        <w:left w:val="single" w:sz="2" w:space="0" w:color="D9D9E3"/>
                        <w:bottom w:val="single" w:sz="2" w:space="0" w:color="D9D9E3"/>
                        <w:right w:val="single" w:sz="2" w:space="0" w:color="D9D9E3"/>
                      </w:divBdr>
                      <w:divsChild>
                        <w:div w:id="669214529">
                          <w:marLeft w:val="0"/>
                          <w:marRight w:val="0"/>
                          <w:marTop w:val="0"/>
                          <w:marBottom w:val="0"/>
                          <w:divBdr>
                            <w:top w:val="single" w:sz="2" w:space="0" w:color="D9D9E3"/>
                            <w:left w:val="single" w:sz="2" w:space="0" w:color="D9D9E3"/>
                            <w:bottom w:val="single" w:sz="2" w:space="0" w:color="D9D9E3"/>
                            <w:right w:val="single" w:sz="2" w:space="0" w:color="D9D9E3"/>
                          </w:divBdr>
                          <w:divsChild>
                            <w:div w:id="761292401">
                              <w:marLeft w:val="0"/>
                              <w:marRight w:val="0"/>
                              <w:marTop w:val="0"/>
                              <w:marBottom w:val="0"/>
                              <w:divBdr>
                                <w:top w:val="single" w:sz="2" w:space="0" w:color="D9D9E3"/>
                                <w:left w:val="single" w:sz="2" w:space="0" w:color="D9D9E3"/>
                                <w:bottom w:val="single" w:sz="2" w:space="0" w:color="D9D9E3"/>
                                <w:right w:val="single" w:sz="2" w:space="0" w:color="D9D9E3"/>
                              </w:divBdr>
                              <w:divsChild>
                                <w:div w:id="11387187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urplex.com/en/al/4/resolution-high-tech-ar-head-up-display-manufacturer-6161.html"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daniel.roesti@surplex.com" TargetMode="External"/><Relationship Id="rId2" Type="http://schemas.openxmlformats.org/officeDocument/2006/relationships/hyperlink" Target="mailto:dennis.kottmann@surplex.com" TargetMode="External"/><Relationship Id="rId1" Type="http://schemas.openxmlformats.org/officeDocument/2006/relationships/hyperlink" Target="https://www.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5179</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216</cp:revision>
  <cp:lastPrinted>2023-10-09T11:59:00Z</cp:lastPrinted>
  <dcterms:created xsi:type="dcterms:W3CDTF">2022-02-18T10:54:00Z</dcterms:created>
  <dcterms:modified xsi:type="dcterms:W3CDTF">2023-10-09T11:59:00Z</dcterms:modified>
</cp:coreProperties>
</file>