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F2" w:rsidRDefault="00301F7D" w:rsidP="009F09BC">
      <w:pPr>
        <w:keepNext/>
        <w:spacing w:line="360" w:lineRule="auto"/>
        <w:ind w:right="1418"/>
        <w:outlineLvl w:val="1"/>
        <w:rPr>
          <w:rFonts w:ascii="Helvetica" w:hAnsi="Helvetica" w:cs="Helvetica"/>
          <w:b/>
          <w:sz w:val="22"/>
          <w:szCs w:val="22"/>
          <w:lang w:val="en-US"/>
        </w:rPr>
      </w:pPr>
      <w:bookmarkStart w:id="0" w:name="_GoBack"/>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1" type="#_x0000_t75" style="position:absolute;margin-left:-70.75pt;margin-top:-94.15pt;width:597.8pt;height:2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7 0 -27 20520 21600 20520 21600 0 -27 0">
            <v:imagedata r:id="rId8" o:title=""/>
            <w10:wrap type="tight"/>
          </v:shape>
        </w:pict>
      </w:r>
      <w:bookmarkStart w:id="1" w:name="imgview"/>
      <w:bookmarkEnd w:id="1"/>
      <w:r w:rsidR="00FD5EF5" w:rsidRPr="00FD5EF5">
        <w:rPr>
          <w:rFonts w:ascii="Helvetica" w:hAnsi="Helvetica" w:cs="Helvetica"/>
          <w:b/>
          <w:sz w:val="22"/>
          <w:szCs w:val="22"/>
          <w:lang w:val="en-US"/>
        </w:rPr>
        <w:t>New PCB connectors in miniature format</w:t>
      </w:r>
      <w:bookmarkEnd w:id="0"/>
    </w:p>
    <w:p w:rsidR="00FD5EF5" w:rsidRPr="00FD5EF5" w:rsidRDefault="00FD5EF5" w:rsidP="00651F06">
      <w:pPr>
        <w:spacing w:line="360" w:lineRule="auto"/>
        <w:ind w:right="3119"/>
        <w:rPr>
          <w:rFonts w:ascii="Helvetica" w:hAnsi="Helvetica" w:cs="Helvetica"/>
          <w:lang w:val="en-US"/>
        </w:rPr>
      </w:pPr>
    </w:p>
    <w:p w:rsidR="00FD5EF5" w:rsidRPr="009F09BC" w:rsidRDefault="00FD5EF5" w:rsidP="00FD5EF5">
      <w:pPr>
        <w:spacing w:line="360" w:lineRule="auto"/>
        <w:ind w:right="3119"/>
        <w:rPr>
          <w:rFonts w:ascii="Helvetica" w:hAnsi="Helvetica" w:cs="Helvetica"/>
        </w:rPr>
      </w:pPr>
      <w:r w:rsidRPr="009F09BC">
        <w:rPr>
          <w:rFonts w:ascii="Helvetica" w:hAnsi="Helvetica" w:cs="Helvetica"/>
        </w:rPr>
        <w:t>Phoenix Contact has expanded its PTSM product range for LED applications. The new PTSM 0</w:t>
      </w:r>
      <w:proofErr w:type="gramStart"/>
      <w:r w:rsidRPr="009F09BC">
        <w:rPr>
          <w:rFonts w:ascii="Helvetica" w:hAnsi="Helvetica" w:cs="Helvetica"/>
        </w:rPr>
        <w:t>,5</w:t>
      </w:r>
      <w:proofErr w:type="gramEnd"/>
      <w:r w:rsidRPr="009F09BC">
        <w:rPr>
          <w:rFonts w:ascii="Helvetica" w:hAnsi="Helvetica" w:cs="Helvetica"/>
        </w:rPr>
        <w:t>/.. PL PCB connectors have positive latches on the side, which ensure stable latching with the counterpart. When used in combination with inverted PCB connectors from the same series, the miniature connectors are particularly suitable as a compact wire-to-wire connection.</w:t>
      </w:r>
    </w:p>
    <w:p w:rsidR="00FD5EF5" w:rsidRPr="009F09BC" w:rsidRDefault="00FD5EF5" w:rsidP="00FD5EF5">
      <w:pPr>
        <w:spacing w:line="360" w:lineRule="auto"/>
        <w:ind w:right="3119"/>
        <w:rPr>
          <w:rFonts w:ascii="Helvetica" w:hAnsi="Helvetica" w:cs="Helvetica"/>
        </w:rPr>
      </w:pPr>
    </w:p>
    <w:p w:rsidR="00FD5EF5" w:rsidRPr="009F09BC" w:rsidRDefault="00FD5EF5" w:rsidP="00FD5EF5">
      <w:pPr>
        <w:spacing w:line="360" w:lineRule="auto"/>
        <w:ind w:right="3119"/>
        <w:rPr>
          <w:rFonts w:ascii="Helvetica" w:hAnsi="Helvetica" w:cs="Helvetica"/>
        </w:rPr>
      </w:pPr>
      <w:r w:rsidRPr="009F09BC">
        <w:rPr>
          <w:rFonts w:ascii="Helvetica" w:hAnsi="Helvetica" w:cs="Helvetica"/>
        </w:rPr>
        <w:t>The white connectors are available with 2.5 mm pitch. They are designed for currents up to 6 A and voltages up to 320 V. Thanks to the convenient Push-in connection, conductors with cro</w:t>
      </w:r>
      <w:r w:rsidR="00301F7D">
        <w:rPr>
          <w:rFonts w:ascii="Helvetica" w:hAnsi="Helvetica" w:cs="Helvetica"/>
        </w:rPr>
        <w:t>ss sections from 0.14 mm² to 0.</w:t>
      </w:r>
      <w:r w:rsidRPr="009F09BC">
        <w:rPr>
          <w:rFonts w:ascii="Helvetica" w:hAnsi="Helvetica" w:cs="Helvetica"/>
        </w:rPr>
        <w:t>5</w:t>
      </w:r>
      <w:r w:rsidR="00301F7D">
        <w:rPr>
          <w:rFonts w:ascii="Helvetica" w:hAnsi="Helvetica" w:cs="Helvetica"/>
        </w:rPr>
        <w:t>0</w:t>
      </w:r>
      <w:r w:rsidRPr="009F09BC">
        <w:rPr>
          <w:rFonts w:ascii="Helvetica" w:hAnsi="Helvetica" w:cs="Helvetica"/>
        </w:rPr>
        <w:t xml:space="preserve"> mm² can be connected quickly and reliably.</w:t>
      </w:r>
    </w:p>
    <w:p w:rsidR="00FD5EF5" w:rsidRPr="009F09BC" w:rsidRDefault="00FD5EF5" w:rsidP="00FD5EF5">
      <w:pPr>
        <w:spacing w:line="360" w:lineRule="auto"/>
        <w:ind w:right="3119"/>
        <w:rPr>
          <w:rFonts w:ascii="Helvetica" w:hAnsi="Helvetica" w:cs="Helvetica"/>
        </w:rPr>
      </w:pPr>
    </w:p>
    <w:p w:rsidR="00647BF2" w:rsidRPr="009F09BC" w:rsidRDefault="00FD5EF5" w:rsidP="00FD5EF5">
      <w:pPr>
        <w:spacing w:line="360" w:lineRule="auto"/>
        <w:ind w:right="3119"/>
        <w:rPr>
          <w:rFonts w:ascii="Helvetica" w:hAnsi="Helvetica" w:cs="Helvetica"/>
          <w:b/>
        </w:rPr>
      </w:pPr>
      <w:r w:rsidRPr="009F09BC">
        <w:rPr>
          <w:rFonts w:ascii="Helvetica" w:hAnsi="Helvetica" w:cs="Helvetica"/>
        </w:rPr>
        <w:t>Thanks to the small and flat design, the entire PTSM product range is ideal for LED applications. The range includes PCB connectors and PCB terminal blocks, as well as board-to-board and wire-to-wire connectors. Black and white versions are available for various areas of application.</w:t>
      </w:r>
    </w:p>
    <w:p w:rsidR="00647BF2" w:rsidRPr="00FD5EF5" w:rsidRDefault="00647BF2" w:rsidP="00651F06">
      <w:pPr>
        <w:spacing w:line="360" w:lineRule="auto"/>
        <w:ind w:right="3119"/>
        <w:rPr>
          <w:rFonts w:ascii="Helvetica" w:hAnsi="Helvetica" w:cs="Helvetica"/>
          <w:b/>
          <w:lang w:val="en-US"/>
        </w:rPr>
      </w:pPr>
    </w:p>
    <w:p w:rsidR="00647BF2" w:rsidRDefault="009F09BC" w:rsidP="00651F06">
      <w:pPr>
        <w:spacing w:line="360" w:lineRule="auto"/>
        <w:rPr>
          <w:rFonts w:ascii="Helvetica" w:hAnsi="Helvetica"/>
          <w:b/>
          <w:lang w:val="en-US"/>
        </w:rPr>
      </w:pPr>
      <w:r>
        <w:rPr>
          <w:rFonts w:ascii="Helvetica" w:hAnsi="Helvetica"/>
          <w:b/>
          <w:lang w:val="en-US"/>
        </w:rPr>
        <w:t>ENDS</w:t>
      </w:r>
    </w:p>
    <w:p w:rsidR="009F09BC" w:rsidRDefault="009F09BC" w:rsidP="00651F06">
      <w:pPr>
        <w:spacing w:line="360" w:lineRule="auto"/>
        <w:rPr>
          <w:rFonts w:ascii="Helvetica" w:hAnsi="Helvetica"/>
          <w:b/>
          <w:lang w:val="en-US"/>
        </w:rPr>
      </w:pPr>
    </w:p>
    <w:p w:rsidR="009F09BC" w:rsidRDefault="009F09BC" w:rsidP="00651F06">
      <w:pPr>
        <w:spacing w:line="360" w:lineRule="auto"/>
        <w:rPr>
          <w:rFonts w:ascii="Helvetica" w:hAnsi="Helvetica"/>
          <w:b/>
          <w:lang w:val="en-US"/>
        </w:rPr>
      </w:pPr>
      <w:r>
        <w:rPr>
          <w:rFonts w:ascii="Helvetica" w:hAnsi="Helvetica"/>
          <w:b/>
          <w:lang w:val="en-US"/>
        </w:rPr>
        <w:t>May 2016</w:t>
      </w:r>
    </w:p>
    <w:p w:rsidR="009F09BC" w:rsidRPr="00FD5EF5" w:rsidRDefault="009F09BC" w:rsidP="00651F06">
      <w:pPr>
        <w:spacing w:line="360" w:lineRule="auto"/>
        <w:rPr>
          <w:rFonts w:ascii="Helvetica" w:hAnsi="Helvetica"/>
          <w:b/>
          <w:lang w:val="en-US"/>
        </w:rPr>
      </w:pPr>
    </w:p>
    <w:p w:rsidR="00647BF2" w:rsidRDefault="009F09BC" w:rsidP="00691D3F">
      <w:pPr>
        <w:spacing w:line="360" w:lineRule="auto"/>
        <w:rPr>
          <w:rFonts w:ascii="Helvetica" w:hAnsi="Helvetica"/>
          <w:b/>
        </w:rPr>
      </w:pPr>
      <w:r>
        <w:rPr>
          <w:rFonts w:ascii="Helvetica" w:hAnsi="Helvetica"/>
          <w:b/>
        </w:rPr>
        <w:t>PR</w:t>
      </w:r>
      <w:r w:rsidR="00647BF2">
        <w:rPr>
          <w:rFonts w:ascii="Helvetica" w:hAnsi="Helvetica"/>
          <w:b/>
        </w:rPr>
        <w:t>4849</w:t>
      </w:r>
      <w:r>
        <w:rPr>
          <w:rFonts w:ascii="Helvetica" w:hAnsi="Helvetica"/>
          <w:b/>
        </w:rPr>
        <w:t>GB</w:t>
      </w:r>
    </w:p>
    <w:p w:rsidR="009F09BC" w:rsidRDefault="009F09BC" w:rsidP="00691D3F">
      <w:pPr>
        <w:spacing w:line="360" w:lineRule="auto"/>
        <w:rPr>
          <w:rFonts w:ascii="Helvetica" w:hAnsi="Helvetica"/>
          <w:lang w:eastAsia="ja-JP"/>
        </w:rPr>
      </w:pPr>
    </w:p>
    <w:p w:rsidR="009F09BC" w:rsidRDefault="009F09BC" w:rsidP="009F09BC">
      <w:pPr>
        <w:rPr>
          <w:rFonts w:ascii="Arial" w:hAnsi="Arial" w:cs="Arial"/>
        </w:rPr>
      </w:pPr>
      <w:r>
        <w:rPr>
          <w:rFonts w:ascii="Arial" w:hAnsi="Arial" w:cs="Arial"/>
        </w:rPr>
        <w:t>Phoenix Contact Ltd</w:t>
      </w:r>
    </w:p>
    <w:p w:rsidR="009F09BC" w:rsidRDefault="009F09BC" w:rsidP="009F09BC">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9F09BC" w:rsidRDefault="009F09BC" w:rsidP="009F09BC">
      <w:pPr>
        <w:rPr>
          <w:rFonts w:ascii="Arial" w:hAnsi="Arial" w:cs="Arial"/>
        </w:rPr>
      </w:pPr>
      <w:r>
        <w:rPr>
          <w:rFonts w:ascii="Arial" w:hAnsi="Arial" w:cs="Arial"/>
        </w:rPr>
        <w:t>Telford</w:t>
      </w:r>
    </w:p>
    <w:p w:rsidR="009F09BC" w:rsidRDefault="009F09BC" w:rsidP="009F09BC">
      <w:pPr>
        <w:rPr>
          <w:rFonts w:ascii="Arial" w:hAnsi="Arial" w:cs="Arial"/>
        </w:rPr>
      </w:pPr>
      <w:r>
        <w:rPr>
          <w:rFonts w:ascii="Arial" w:hAnsi="Arial" w:cs="Arial"/>
        </w:rPr>
        <w:t>Shropshire</w:t>
      </w:r>
    </w:p>
    <w:p w:rsidR="009F09BC" w:rsidRDefault="009F09BC" w:rsidP="009F09BC">
      <w:pPr>
        <w:rPr>
          <w:rFonts w:ascii="Arial" w:hAnsi="Arial" w:cs="Arial"/>
        </w:rPr>
      </w:pPr>
      <w:r>
        <w:rPr>
          <w:rFonts w:ascii="Arial" w:hAnsi="Arial" w:cs="Arial"/>
        </w:rPr>
        <w:t>TF7 4PG</w:t>
      </w:r>
    </w:p>
    <w:p w:rsidR="009F09BC" w:rsidRDefault="009F09BC" w:rsidP="009F09BC">
      <w:pPr>
        <w:rPr>
          <w:rFonts w:ascii="Arial" w:hAnsi="Arial" w:cs="Arial"/>
        </w:rPr>
      </w:pPr>
      <w:r>
        <w:rPr>
          <w:rFonts w:ascii="Arial" w:hAnsi="Arial" w:cs="Arial"/>
        </w:rPr>
        <w:t>Tel: 0845 881 2222</w:t>
      </w:r>
    </w:p>
    <w:p w:rsidR="009F09BC" w:rsidRDefault="009F09BC" w:rsidP="009F09BC">
      <w:pPr>
        <w:rPr>
          <w:rFonts w:ascii="Arial" w:hAnsi="Arial" w:cs="Arial"/>
        </w:rPr>
      </w:pPr>
      <w:r>
        <w:rPr>
          <w:rFonts w:ascii="Arial" w:hAnsi="Arial" w:cs="Arial"/>
        </w:rPr>
        <w:t>Fax: 0845 881 2211</w:t>
      </w:r>
    </w:p>
    <w:p w:rsidR="009F09BC" w:rsidRDefault="00301F7D" w:rsidP="009F09BC">
      <w:pPr>
        <w:rPr>
          <w:rFonts w:ascii="Arial" w:hAnsi="Arial" w:cs="Arial"/>
        </w:rPr>
      </w:pPr>
      <w:hyperlink r:id="rId9" w:history="1">
        <w:r w:rsidR="009F09BC">
          <w:rPr>
            <w:rStyle w:val="Hyperlink"/>
            <w:rFonts w:ascii="Arial" w:hAnsi="Arial" w:cs="Arial"/>
          </w:rPr>
          <w:t>www.phoenixcontact.co.uk</w:t>
        </w:r>
      </w:hyperlink>
    </w:p>
    <w:p w:rsidR="009F09BC" w:rsidRDefault="00301F7D" w:rsidP="009F09BC">
      <w:pPr>
        <w:rPr>
          <w:rFonts w:ascii="Arial" w:hAnsi="Arial" w:cs="Arial"/>
        </w:rPr>
      </w:pPr>
      <w:hyperlink r:id="rId10" w:history="1">
        <w:r w:rsidR="009F09BC">
          <w:rPr>
            <w:rStyle w:val="Hyperlink"/>
            <w:rFonts w:ascii="Arial" w:hAnsi="Arial" w:cs="Arial"/>
          </w:rPr>
          <w:t>info@phoenixcontact.co.uk</w:t>
        </w:r>
      </w:hyperlink>
    </w:p>
    <w:p w:rsidR="009F09BC" w:rsidRDefault="009F09BC" w:rsidP="009F09BC">
      <w:pPr>
        <w:rPr>
          <w:rFonts w:ascii="Arial" w:hAnsi="Arial" w:cs="Arial"/>
          <w:b/>
        </w:rPr>
      </w:pPr>
      <w:r>
        <w:rPr>
          <w:rFonts w:ascii="Arial" w:hAnsi="Arial" w:cs="Arial"/>
          <w:b/>
        </w:rPr>
        <w:t>For news updates from Phoenix Contact visit:</w:t>
      </w:r>
    </w:p>
    <w:p w:rsidR="009F09BC" w:rsidRDefault="009F09BC" w:rsidP="009F09BC">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9F09BC" w:rsidRDefault="009F09BC" w:rsidP="009F09BC">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9F09BC" w:rsidRDefault="009F09BC" w:rsidP="009F09BC">
      <w:pPr>
        <w:rPr>
          <w:rFonts w:ascii="Arial" w:hAnsi="Arial" w:cs="Arial"/>
        </w:rPr>
      </w:pPr>
      <w:r>
        <w:rPr>
          <w:rFonts w:ascii="Arial" w:hAnsi="Arial" w:cs="Arial"/>
          <w:b/>
        </w:rPr>
        <w:t>YouTube</w:t>
      </w:r>
      <w:r>
        <w:rPr>
          <w:rFonts w:ascii="Arial" w:hAnsi="Arial" w:cs="Arial"/>
        </w:rPr>
        <w:t xml:space="preserve"> – Phoenix Contact UK</w:t>
      </w:r>
    </w:p>
    <w:p w:rsidR="009F09BC" w:rsidRDefault="009F09BC" w:rsidP="009F09BC">
      <w:pPr>
        <w:rPr>
          <w:rFonts w:ascii="Arial" w:hAnsi="Arial" w:cs="Arial"/>
        </w:rPr>
      </w:pPr>
      <w:r>
        <w:rPr>
          <w:rFonts w:ascii="Arial" w:hAnsi="Arial" w:cs="Arial"/>
          <w:b/>
        </w:rPr>
        <w:t>Blog</w:t>
      </w:r>
      <w:r>
        <w:rPr>
          <w:rFonts w:ascii="Arial" w:hAnsi="Arial" w:cs="Arial"/>
        </w:rPr>
        <w:t xml:space="preserve"> – www.phoenixcontact.co.uk/blog</w:t>
      </w:r>
    </w:p>
    <w:p w:rsidR="009F09BC" w:rsidRDefault="009F09BC" w:rsidP="009F09BC">
      <w:pPr>
        <w:rPr>
          <w:rFonts w:ascii="Arial" w:hAnsi="Arial" w:cs="Arial"/>
          <w:sz w:val="24"/>
        </w:rPr>
      </w:pPr>
      <w:r>
        <w:rPr>
          <w:rFonts w:ascii="Arial" w:hAnsi="Arial" w:cs="Arial"/>
          <w:b/>
        </w:rPr>
        <w:t xml:space="preserve">LinkedIn </w:t>
      </w:r>
      <w:r>
        <w:rPr>
          <w:rFonts w:ascii="Arial" w:hAnsi="Arial" w:cs="Arial"/>
        </w:rPr>
        <w:t>– www.linkedin.com/company/phoenix-contact-uk</w:t>
      </w:r>
    </w:p>
    <w:sectPr w:rsidR="009F09BC">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BC" w:rsidRDefault="009F09BC" w:rsidP="009F09BC">
    <w:pPr>
      <w:rPr>
        <w:rFonts w:ascii="Arial" w:hAnsi="Arial" w:cs="Arial"/>
      </w:rPr>
    </w:pPr>
    <w:r>
      <w:rPr>
        <w:rFonts w:ascii="Arial" w:hAnsi="Arial" w:cs="Arial"/>
      </w:rPr>
      <w:t>For further information on this press release please contact:</w:t>
    </w:r>
  </w:p>
  <w:p w:rsidR="009F09BC" w:rsidRDefault="009F09BC" w:rsidP="009F09B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9F09BC" w:rsidRPr="00651F06" w:rsidRDefault="009F09BC" w:rsidP="009F09BC">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9F09BC" w:rsidRDefault="001778E4" w:rsidP="009F0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691D3F">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3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6D38"/>
    <w:rsid w:val="00197AAE"/>
    <w:rsid w:val="00197FD9"/>
    <w:rsid w:val="001A6D19"/>
    <w:rsid w:val="001A706D"/>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1F7D"/>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B76D8"/>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E77D3"/>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2677"/>
    <w:rsid w:val="005D28E8"/>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BF2"/>
    <w:rsid w:val="00647C2D"/>
    <w:rsid w:val="00652B04"/>
    <w:rsid w:val="006578FF"/>
    <w:rsid w:val="006618B9"/>
    <w:rsid w:val="00662C5C"/>
    <w:rsid w:val="00666FEA"/>
    <w:rsid w:val="00675A5A"/>
    <w:rsid w:val="00676D08"/>
    <w:rsid w:val="006825D5"/>
    <w:rsid w:val="006853B0"/>
    <w:rsid w:val="00687A1B"/>
    <w:rsid w:val="00690E77"/>
    <w:rsid w:val="006914FB"/>
    <w:rsid w:val="006916DA"/>
    <w:rsid w:val="00691D3F"/>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4AD5"/>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C6F6B"/>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38F"/>
    <w:rsid w:val="009D7855"/>
    <w:rsid w:val="009E10E5"/>
    <w:rsid w:val="009E27E4"/>
    <w:rsid w:val="009E3CCA"/>
    <w:rsid w:val="009E52C6"/>
    <w:rsid w:val="009E539A"/>
    <w:rsid w:val="009E7835"/>
    <w:rsid w:val="009F09BC"/>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909"/>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5EF5"/>
    <w:rsid w:val="00FD784B"/>
    <w:rsid w:val="00FE0E7C"/>
    <w:rsid w:val="00FE225F"/>
    <w:rsid w:val="00FE27EA"/>
    <w:rsid w:val="00FE2E65"/>
    <w:rsid w:val="00FE6818"/>
    <w:rsid w:val="00FE6CE3"/>
    <w:rsid w:val="00FE7BCE"/>
    <w:rsid w:val="00FF223A"/>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1301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7</cp:revision>
  <cp:lastPrinted>2016-05-09T12:31:00Z</cp:lastPrinted>
  <dcterms:created xsi:type="dcterms:W3CDTF">2016-05-09T12:31:00Z</dcterms:created>
  <dcterms:modified xsi:type="dcterms:W3CDTF">2016-05-20T15:08:00Z</dcterms:modified>
</cp:coreProperties>
</file>