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C5DA9" w14:textId="2F138C53" w:rsidR="00EB76D5" w:rsidRPr="00264FEC" w:rsidRDefault="006D2B13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>Sverige får fyra exemplar av superbilen Ford GT</w:t>
      </w:r>
    </w:p>
    <w:p w14:paraId="2815DBEE" w14:textId="77777777" w:rsidR="006D2B13" w:rsidRDefault="006D2B13" w:rsidP="00623ADB">
      <w:pPr>
        <w:spacing w:line="276" w:lineRule="auto"/>
      </w:pPr>
    </w:p>
    <w:p w14:paraId="18BBF948" w14:textId="2317440E" w:rsidR="00F11F54" w:rsidRDefault="00F11F54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Tilldelningen av</w:t>
      </w:r>
      <w:r w:rsidR="00340B26">
        <w:rPr>
          <w:rFonts w:ascii="Helvetica" w:hAnsi="Helvetica"/>
          <w:b/>
          <w:sz w:val="22"/>
        </w:rPr>
        <w:t xml:space="preserve"> kolfiberbyggda</w:t>
      </w:r>
      <w:r>
        <w:rPr>
          <w:rFonts w:ascii="Helvetica" w:hAnsi="Helvetica"/>
          <w:b/>
          <w:sz w:val="22"/>
        </w:rPr>
        <w:t xml:space="preserve"> supe</w:t>
      </w:r>
      <w:r w:rsidR="00BC5159">
        <w:rPr>
          <w:rFonts w:ascii="Helvetica" w:hAnsi="Helvetica"/>
          <w:b/>
          <w:sz w:val="22"/>
        </w:rPr>
        <w:t>rbilen Ford GT är nu färdig och</w:t>
      </w:r>
      <w:r w:rsidR="00DE7C50">
        <w:rPr>
          <w:rFonts w:ascii="Helvetica" w:hAnsi="Helvetica"/>
          <w:b/>
          <w:sz w:val="22"/>
        </w:rPr>
        <w:t xml:space="preserve"> hela fyra bilar</w:t>
      </w:r>
      <w:r w:rsidR="00BC5159">
        <w:rPr>
          <w:rFonts w:ascii="Helvetica" w:hAnsi="Helvetica"/>
          <w:b/>
          <w:sz w:val="22"/>
        </w:rPr>
        <w:t xml:space="preserve"> kommer skickas till Sverige</w:t>
      </w:r>
      <w:r w:rsidR="00DE7C50">
        <w:rPr>
          <w:rFonts w:ascii="Helvetica" w:hAnsi="Helvetica"/>
          <w:b/>
          <w:sz w:val="22"/>
        </w:rPr>
        <w:t xml:space="preserve">. </w:t>
      </w:r>
      <w:r>
        <w:rPr>
          <w:rFonts w:ascii="Helvetica" w:hAnsi="Helvetica"/>
          <w:b/>
          <w:sz w:val="22"/>
        </w:rPr>
        <w:t xml:space="preserve">Ford </w:t>
      </w:r>
      <w:r w:rsidR="00B546F3">
        <w:rPr>
          <w:rFonts w:ascii="Helvetica" w:hAnsi="Helvetica"/>
          <w:b/>
          <w:sz w:val="22"/>
        </w:rPr>
        <w:t xml:space="preserve">Performance </w:t>
      </w:r>
      <w:r>
        <w:rPr>
          <w:rFonts w:ascii="Helvetica" w:hAnsi="Helvetica"/>
          <w:b/>
          <w:sz w:val="22"/>
        </w:rPr>
        <w:t>meddelar</w:t>
      </w:r>
      <w:r w:rsidR="00BC5159">
        <w:rPr>
          <w:rFonts w:ascii="Helvetica" w:hAnsi="Helvetica"/>
          <w:b/>
          <w:sz w:val="22"/>
        </w:rPr>
        <w:t xml:space="preserve"> samtidigt</w:t>
      </w:r>
      <w:r>
        <w:rPr>
          <w:rFonts w:ascii="Helvetica" w:hAnsi="Helvetica"/>
          <w:b/>
          <w:sz w:val="22"/>
        </w:rPr>
        <w:t xml:space="preserve"> att de</w:t>
      </w:r>
      <w:r w:rsidR="00B1323E">
        <w:rPr>
          <w:rFonts w:ascii="Helvetica" w:hAnsi="Helvetica"/>
          <w:b/>
          <w:sz w:val="22"/>
        </w:rPr>
        <w:t xml:space="preserve"> förlänger produktionsperioden med två år och</w:t>
      </w:r>
      <w:r>
        <w:rPr>
          <w:rFonts w:ascii="Helvetica" w:hAnsi="Helvetica"/>
          <w:b/>
          <w:sz w:val="22"/>
        </w:rPr>
        <w:t xml:space="preserve"> dubblar det </w:t>
      </w:r>
      <w:r w:rsidR="00340B26">
        <w:rPr>
          <w:rFonts w:ascii="Helvetica" w:hAnsi="Helvetica"/>
          <w:b/>
          <w:sz w:val="22"/>
        </w:rPr>
        <w:t xml:space="preserve">totala antalet bilar som </w:t>
      </w:r>
      <w:r>
        <w:rPr>
          <w:rFonts w:ascii="Helvetica" w:hAnsi="Helvetica"/>
          <w:b/>
          <w:sz w:val="22"/>
        </w:rPr>
        <w:t>ska produceras, från 500 till 1000 exemplar.</w:t>
      </w:r>
    </w:p>
    <w:p w14:paraId="46791E60" w14:textId="77777777" w:rsidR="002C103F" w:rsidRDefault="002C103F" w:rsidP="00623ADB">
      <w:pPr>
        <w:spacing w:line="276" w:lineRule="auto"/>
        <w:rPr>
          <w:rFonts w:ascii="Helvetica" w:hAnsi="Helvetica"/>
          <w:b/>
          <w:sz w:val="22"/>
        </w:rPr>
      </w:pPr>
    </w:p>
    <w:p w14:paraId="441FFEBC" w14:textId="5802849A" w:rsidR="00EB76D5" w:rsidRPr="00E2796E" w:rsidRDefault="00B1323E" w:rsidP="00B1323E">
      <w:pPr>
        <w:spacing w:line="276" w:lineRule="auto"/>
        <w:rPr>
          <w:rFonts w:ascii="Georgia" w:eastAsia="Times New Roman" w:hAnsi="Georgia" w:cs="Times New Roman"/>
          <w:sz w:val="22"/>
          <w:szCs w:val="22"/>
          <w:lang w:eastAsia="sv-SE"/>
        </w:rPr>
      </w:pPr>
      <w:r>
        <w:rPr>
          <w:rFonts w:ascii="Georgia" w:hAnsi="Georgia"/>
          <w:sz w:val="22"/>
          <w:szCs w:val="22"/>
        </w:rPr>
        <w:t xml:space="preserve">Ford Performance </w:t>
      </w:r>
      <w:r w:rsidR="009D4B50">
        <w:rPr>
          <w:rFonts w:ascii="Georgia" w:hAnsi="Georgia"/>
          <w:sz w:val="22"/>
          <w:szCs w:val="22"/>
        </w:rPr>
        <w:t>meddelade i augusti</w:t>
      </w:r>
      <w:r>
        <w:rPr>
          <w:rFonts w:ascii="Georgia" w:hAnsi="Georgia"/>
          <w:sz w:val="22"/>
          <w:szCs w:val="22"/>
        </w:rPr>
        <w:t xml:space="preserve"> att de väljer att förlänga produktionsperioden för Ford GT med två år. Satsningen </w:t>
      </w:r>
      <w:r w:rsidR="00BD040D">
        <w:rPr>
          <w:rFonts w:ascii="Georgia" w:hAnsi="Georgia"/>
          <w:sz w:val="22"/>
          <w:szCs w:val="22"/>
        </w:rPr>
        <w:t xml:space="preserve">går hand i hand med det senaste beslutet att köra Ford GT </w:t>
      </w:r>
      <w:r w:rsidR="000A57F1">
        <w:rPr>
          <w:rFonts w:ascii="Georgia" w:hAnsi="Georgia"/>
          <w:sz w:val="22"/>
          <w:szCs w:val="22"/>
        </w:rPr>
        <w:t xml:space="preserve">vid </w:t>
      </w:r>
      <w:r w:rsidR="000A57F1" w:rsidRPr="00E2796E">
        <w:rPr>
          <w:rFonts w:ascii="Georgia" w:hAnsi="Georgia"/>
          <w:sz w:val="22"/>
          <w:szCs w:val="22"/>
        </w:rPr>
        <w:t xml:space="preserve">både </w:t>
      </w:r>
      <w:r w:rsidR="00E2796E" w:rsidRPr="00E2796E">
        <w:rPr>
          <w:rFonts w:ascii="Georgia" w:eastAsia="Times New Roman" w:hAnsi="Georgia" w:cs="Arial"/>
          <w:sz w:val="22"/>
          <w:szCs w:val="22"/>
          <w:shd w:val="clear" w:color="auto" w:fill="FFFFFF"/>
          <w:lang w:eastAsia="sv-SE"/>
        </w:rPr>
        <w:t>International Motor Sports Association</w:t>
      </w:r>
      <w:r w:rsidR="00E2796E">
        <w:rPr>
          <w:rFonts w:ascii="Georgia" w:eastAsia="Times New Roman" w:hAnsi="Georgia" w:cs="Times New Roman"/>
          <w:sz w:val="22"/>
          <w:szCs w:val="22"/>
          <w:lang w:eastAsia="sv-SE"/>
        </w:rPr>
        <w:t xml:space="preserve"> (</w:t>
      </w:r>
      <w:r w:rsidR="000A57F1">
        <w:rPr>
          <w:rFonts w:ascii="Georgia" w:hAnsi="Georgia"/>
          <w:sz w:val="22"/>
          <w:szCs w:val="22"/>
        </w:rPr>
        <w:t>IMSA</w:t>
      </w:r>
      <w:r w:rsidR="00E2796E">
        <w:rPr>
          <w:rFonts w:ascii="Georgia" w:hAnsi="Georgia"/>
          <w:sz w:val="22"/>
          <w:szCs w:val="22"/>
        </w:rPr>
        <w:t>)</w:t>
      </w:r>
      <w:r w:rsidR="00B546F3">
        <w:rPr>
          <w:rFonts w:ascii="Georgia" w:hAnsi="Georgia"/>
          <w:sz w:val="22"/>
          <w:szCs w:val="22"/>
        </w:rPr>
        <w:t xml:space="preserve"> och World </w:t>
      </w:r>
      <w:proofErr w:type="spellStart"/>
      <w:r w:rsidR="00B546F3">
        <w:rPr>
          <w:rFonts w:ascii="Georgia" w:hAnsi="Georgia"/>
          <w:sz w:val="22"/>
          <w:szCs w:val="22"/>
        </w:rPr>
        <w:t>Endurance</w:t>
      </w:r>
      <w:proofErr w:type="spellEnd"/>
      <w:r w:rsidR="00B546F3">
        <w:rPr>
          <w:rFonts w:ascii="Georgia" w:hAnsi="Georgia"/>
          <w:sz w:val="22"/>
          <w:szCs w:val="22"/>
        </w:rPr>
        <w:t xml:space="preserve"> Championshi</w:t>
      </w:r>
      <w:r w:rsidR="000A57F1">
        <w:rPr>
          <w:rFonts w:ascii="Georgia" w:hAnsi="Georgia"/>
          <w:sz w:val="22"/>
          <w:szCs w:val="22"/>
        </w:rPr>
        <w:t>p (WEC) under de kommande fyra åren.</w:t>
      </w:r>
      <w:r w:rsidR="009D4B50">
        <w:rPr>
          <w:rFonts w:ascii="Calibri" w:hAnsi="Calibri" w:cs="Calibri"/>
          <w:color w:val="18376A"/>
          <w:sz w:val="30"/>
          <w:szCs w:val="30"/>
        </w:rPr>
        <w:t xml:space="preserve"> </w:t>
      </w:r>
      <w:r w:rsidR="009D4B50">
        <w:rPr>
          <w:rFonts w:ascii="Georgia" w:hAnsi="Georgia" w:cs="Calibri"/>
          <w:color w:val="000000" w:themeColor="text1"/>
          <w:sz w:val="22"/>
          <w:szCs w:val="22"/>
        </w:rPr>
        <w:t>För Sveriges del levereras t</w:t>
      </w:r>
      <w:r w:rsidR="009D4B50" w:rsidRPr="009D4B50">
        <w:rPr>
          <w:rFonts w:ascii="Georgia" w:hAnsi="Georgia" w:cs="Calibri"/>
          <w:color w:val="000000" w:themeColor="text1"/>
          <w:sz w:val="22"/>
          <w:szCs w:val="22"/>
        </w:rPr>
        <w:t>vå bilar 2017, en 2018 och en 2019.</w:t>
      </w:r>
    </w:p>
    <w:p w14:paraId="3E08A1D5" w14:textId="77777777" w:rsidR="002C103F" w:rsidRPr="002C103F" w:rsidRDefault="002C103F" w:rsidP="00623ADB">
      <w:pPr>
        <w:spacing w:line="276" w:lineRule="auto"/>
        <w:rPr>
          <w:rFonts w:ascii="Georgia" w:hAnsi="Georgia"/>
          <w:sz w:val="22"/>
          <w:szCs w:val="22"/>
        </w:rPr>
      </w:pPr>
    </w:p>
    <w:p w14:paraId="1A7C531B" w14:textId="0DCFAD2C" w:rsidR="00F31FF6" w:rsidRDefault="002C103F" w:rsidP="002C103F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Även </w:t>
      </w:r>
      <w:r w:rsidR="00F11F54">
        <w:rPr>
          <w:rFonts w:ascii="Georgia" w:hAnsi="Georgia"/>
          <w:sz w:val="22"/>
        </w:rPr>
        <w:t>om</w:t>
      </w:r>
      <w:r>
        <w:rPr>
          <w:rFonts w:ascii="Georgia" w:hAnsi="Georgia"/>
          <w:sz w:val="22"/>
        </w:rPr>
        <w:t xml:space="preserve"> vi inte har möjlighet att bygga Ford GT</w:t>
      </w:r>
      <w:r w:rsidR="00F11F54">
        <w:rPr>
          <w:rFonts w:ascii="Georgia" w:hAnsi="Georgia"/>
          <w:sz w:val="22"/>
        </w:rPr>
        <w:t xml:space="preserve"> till</w:t>
      </w:r>
      <w:r w:rsidR="00F11F54">
        <w:rPr>
          <w:rStyle w:val="Kommentarsreferens"/>
        </w:rPr>
        <w:t xml:space="preserve"> </w:t>
      </w:r>
      <w:r w:rsidR="00F11F54">
        <w:rPr>
          <w:rFonts w:ascii="Georgia" w:hAnsi="Georgia"/>
          <w:sz w:val="22"/>
        </w:rPr>
        <w:t>alla</w:t>
      </w:r>
      <w:r>
        <w:rPr>
          <w:rFonts w:ascii="Georgia" w:hAnsi="Georgia"/>
          <w:sz w:val="22"/>
        </w:rPr>
        <w:t xml:space="preserve"> som har ansökt bygger vi nu ytterligare ett antal bilar för att tillfredsställa våra mest lojala Ford-ambassadörer. Vi vill behålla Ford GT:s exklusivitet, men samtidigt vet vi hur viktig</w:t>
      </w:r>
      <w:r w:rsidR="00B90ECF">
        <w:rPr>
          <w:rFonts w:ascii="Georgia" w:hAnsi="Georgia"/>
          <w:sz w:val="22"/>
        </w:rPr>
        <w:t>a dessa</w:t>
      </w:r>
      <w:r>
        <w:rPr>
          <w:rFonts w:ascii="Georgia" w:hAnsi="Georgia"/>
          <w:sz w:val="22"/>
        </w:rPr>
        <w:t xml:space="preserve"> kund</w:t>
      </w:r>
      <w:r w:rsidR="00B90ECF">
        <w:rPr>
          <w:rFonts w:ascii="Georgia" w:hAnsi="Georgia"/>
          <w:sz w:val="22"/>
        </w:rPr>
        <w:t>er</w:t>
      </w:r>
      <w:r>
        <w:rPr>
          <w:rFonts w:ascii="Georgia" w:hAnsi="Georgia"/>
          <w:sz w:val="22"/>
        </w:rPr>
        <w:t xml:space="preserve"> är för vårt varumärke, säger Dave Pericak på Ford Performance.</w:t>
      </w:r>
    </w:p>
    <w:p w14:paraId="32836420" w14:textId="77777777" w:rsidR="002C103F" w:rsidRDefault="002C103F" w:rsidP="002C103F">
      <w:pPr>
        <w:spacing w:line="276" w:lineRule="auto"/>
        <w:rPr>
          <w:rFonts w:ascii="Georgia" w:hAnsi="Georgia"/>
          <w:sz w:val="22"/>
        </w:rPr>
      </w:pPr>
    </w:p>
    <w:p w14:paraId="7DE79FCA" w14:textId="1FD48214" w:rsidR="002B2B70" w:rsidRPr="002B2B70" w:rsidRDefault="002B2B70" w:rsidP="002C103F">
      <w:pPr>
        <w:spacing w:line="276" w:lineRule="auto"/>
        <w:rPr>
          <w:rFonts w:ascii="Georgia" w:hAnsi="Georgia"/>
          <w:b/>
          <w:sz w:val="22"/>
        </w:rPr>
      </w:pPr>
      <w:r w:rsidRPr="002B2B70">
        <w:rPr>
          <w:rFonts w:ascii="Georgia" w:hAnsi="Georgia"/>
          <w:b/>
          <w:sz w:val="22"/>
        </w:rPr>
        <w:t xml:space="preserve">Fler produktionsår </w:t>
      </w:r>
      <w:r w:rsidR="005D6CE0">
        <w:rPr>
          <w:rFonts w:ascii="Georgia" w:hAnsi="Georgia"/>
          <w:b/>
          <w:sz w:val="22"/>
        </w:rPr>
        <w:t>och fler bilar</w:t>
      </w:r>
      <w:bookmarkStart w:id="0" w:name="_GoBack"/>
      <w:bookmarkEnd w:id="0"/>
    </w:p>
    <w:p w14:paraId="193F048B" w14:textId="2F859AE6" w:rsidR="002C103F" w:rsidRDefault="000A57F1" w:rsidP="002C103F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De bilar som tillverkas under det tredje produktionsåret </w:t>
      </w:r>
      <w:r w:rsidR="002B2B70">
        <w:rPr>
          <w:rFonts w:ascii="Georgia" w:hAnsi="Georgia"/>
          <w:sz w:val="22"/>
        </w:rPr>
        <w:t>möjliggör</w:t>
      </w:r>
      <w:r w:rsidR="00787C83">
        <w:rPr>
          <w:rFonts w:ascii="Georgia" w:hAnsi="Georgia"/>
          <w:sz w:val="22"/>
        </w:rPr>
        <w:t xml:space="preserve"> köp för de som tidigare stått på väntelistan. De personer som missade att fylla i den initiala ansökan kommer få möjligheten i samband med produktionsår fyra. Ansökningsprocessen för det fjärde produktionsåret kommer att öppna på nytt under början av 2018. De personer som redan signat upp sig för bilen behöver bara uppdatera </w:t>
      </w:r>
      <w:r w:rsidR="00F11F54">
        <w:rPr>
          <w:rFonts w:ascii="Georgia" w:hAnsi="Georgia"/>
          <w:sz w:val="22"/>
        </w:rPr>
        <w:t>sin</w:t>
      </w:r>
      <w:r w:rsidR="00787C83">
        <w:rPr>
          <w:rFonts w:ascii="Georgia" w:hAnsi="Georgia"/>
          <w:sz w:val="22"/>
        </w:rPr>
        <w:t xml:space="preserve"> </w:t>
      </w:r>
      <w:r w:rsidR="002B2B70">
        <w:rPr>
          <w:rFonts w:ascii="Georgia" w:hAnsi="Georgia"/>
          <w:sz w:val="22"/>
        </w:rPr>
        <w:t xml:space="preserve">tidigare </w:t>
      </w:r>
      <w:r w:rsidR="00F11F54">
        <w:rPr>
          <w:rFonts w:ascii="Georgia" w:hAnsi="Georgia"/>
          <w:sz w:val="22"/>
        </w:rPr>
        <w:t>ansökan</w:t>
      </w:r>
      <w:r w:rsidR="00787C83">
        <w:rPr>
          <w:rFonts w:ascii="Georgia" w:hAnsi="Georgia"/>
          <w:sz w:val="22"/>
        </w:rPr>
        <w:t>.</w:t>
      </w:r>
    </w:p>
    <w:p w14:paraId="6FEC5919" w14:textId="77777777" w:rsidR="00787C83" w:rsidRDefault="00787C83" w:rsidP="002C103F">
      <w:pPr>
        <w:spacing w:line="276" w:lineRule="auto"/>
        <w:rPr>
          <w:rFonts w:ascii="Georgia" w:hAnsi="Georgia"/>
          <w:sz w:val="22"/>
        </w:rPr>
      </w:pPr>
    </w:p>
    <w:p w14:paraId="4AFD5E58" w14:textId="37D79297" w:rsidR="006D2B13" w:rsidRPr="00787C83" w:rsidRDefault="00787C83" w:rsidP="00501DDD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 w:rsidRPr="00787C83">
        <w:rPr>
          <w:rFonts w:ascii="Georgia" w:hAnsi="Georgia"/>
          <w:sz w:val="22"/>
        </w:rPr>
        <w:t>Ford GT har racing i blodet. Gatuver</w:t>
      </w:r>
      <w:r>
        <w:rPr>
          <w:rFonts w:ascii="Georgia" w:hAnsi="Georgia"/>
          <w:sz w:val="22"/>
        </w:rPr>
        <w:t>sionen och tävlingsbilen kommer att</w:t>
      </w:r>
      <w:r w:rsidR="00AC20C5">
        <w:rPr>
          <w:rFonts w:ascii="Georgia" w:hAnsi="Georgia"/>
          <w:sz w:val="22"/>
        </w:rPr>
        <w:t xml:space="preserve"> leva vidare, sida vid sida, under de kommande fyra åren – något som möjliggör tester och utveckling av ny teknologi både på och utanför tävlingsbanan</w:t>
      </w:r>
      <w:r w:rsidR="00F11F54">
        <w:rPr>
          <w:rFonts w:ascii="Georgia" w:hAnsi="Georgia"/>
          <w:sz w:val="22"/>
        </w:rPr>
        <w:t xml:space="preserve">, säger Raj </w:t>
      </w:r>
      <w:proofErr w:type="spellStart"/>
      <w:r w:rsidR="00F11F54">
        <w:rPr>
          <w:rFonts w:ascii="Georgia" w:hAnsi="Georgia"/>
          <w:sz w:val="22"/>
        </w:rPr>
        <w:t>Nair</w:t>
      </w:r>
      <w:proofErr w:type="spellEnd"/>
      <w:r w:rsidR="00F11F54">
        <w:rPr>
          <w:rFonts w:ascii="Georgia" w:hAnsi="Georgia"/>
          <w:sz w:val="22"/>
        </w:rPr>
        <w:t xml:space="preserve"> från Fords produktutvecklingsavdelning.</w:t>
      </w:r>
    </w:p>
    <w:p w14:paraId="650A1652" w14:textId="77777777" w:rsidR="006D2B13" w:rsidRDefault="006D2B13" w:rsidP="006D2B13">
      <w:pPr>
        <w:tabs>
          <w:tab w:val="left" w:pos="7091"/>
        </w:tabs>
        <w:rPr>
          <w:rFonts w:ascii="Calibri" w:eastAsia="Times New Roman" w:hAnsi="Calibri" w:cs="Times New Roman"/>
          <w:color w:val="000000"/>
          <w:sz w:val="20"/>
          <w:szCs w:val="20"/>
          <w:shd w:val="clear" w:color="auto" w:fill="FFFFFF"/>
          <w:lang w:eastAsia="sv-SE"/>
        </w:rPr>
      </w:pPr>
    </w:p>
    <w:p w14:paraId="76450225" w14:textId="77777777" w:rsidR="002B2B70" w:rsidRPr="00A039DC" w:rsidRDefault="002B2B70" w:rsidP="002B2B70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En superbil att räkna med</w:t>
      </w:r>
    </w:p>
    <w:p w14:paraId="75193BF1" w14:textId="3E508C11" w:rsidR="006D2B13" w:rsidRPr="00F31FF6" w:rsidRDefault="002B2B70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Nya Ford GT lanserades första gången 2015 vid North America International Auto Show och beskrevs </w:t>
      </w:r>
      <w:r w:rsidR="0020146F">
        <w:rPr>
          <w:rFonts w:ascii="Georgia" w:hAnsi="Georgia"/>
          <w:sz w:val="22"/>
        </w:rPr>
        <w:t>redan</w:t>
      </w:r>
      <w:r>
        <w:rPr>
          <w:rFonts w:ascii="Georgia" w:hAnsi="Georgia"/>
          <w:sz w:val="22"/>
        </w:rPr>
        <w:t xml:space="preserve"> då som en riktig superbil. Modellen har därefter satt en helt </w:t>
      </w:r>
      <w:r>
        <w:rPr>
          <w:rFonts w:ascii="Georgia" w:hAnsi="Georgia"/>
          <w:sz w:val="22"/>
        </w:rPr>
        <w:lastRenderedPageBreak/>
        <w:t xml:space="preserve">ny standard när det kommer till prestanda, bland annat genom avancemang inom aerodynamik, den effektiva EcoBoost-motorn och </w:t>
      </w:r>
      <w:r w:rsidR="0020146F">
        <w:rPr>
          <w:rFonts w:ascii="Georgia" w:hAnsi="Georgia"/>
          <w:sz w:val="22"/>
        </w:rPr>
        <w:t>lättvikts</w:t>
      </w:r>
      <w:r>
        <w:rPr>
          <w:rFonts w:ascii="Georgia" w:hAnsi="Georgia"/>
          <w:sz w:val="22"/>
        </w:rPr>
        <w:t>lösningar för att minska bilens totalvikt.</w:t>
      </w:r>
    </w:p>
    <w:sectPr w:rsidR="006D2B13" w:rsidRPr="00F31FF6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4A616" w14:textId="77777777" w:rsidR="00BC37D5" w:rsidRDefault="00BC37D5" w:rsidP="00264FEC">
      <w:r>
        <w:separator/>
      </w:r>
    </w:p>
  </w:endnote>
  <w:endnote w:type="continuationSeparator" w:id="0">
    <w:p w14:paraId="3772FA69" w14:textId="77777777" w:rsidR="00BC37D5" w:rsidRDefault="00BC37D5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Tahoma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är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i Dearborn i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och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i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</w:t>
    </w:r>
    <w:r w:rsidR="005B2747">
      <w:rPr>
        <w:rFonts w:ascii="Georgia" w:hAnsi="Georgia"/>
        <w:iCs/>
        <w:sz w:val="20"/>
        <w:szCs w:val="20"/>
        <w:lang w:val="en-US"/>
      </w:rPr>
      <w:t>dsdelar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har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="005B2747">
      <w:rPr>
        <w:rFonts w:ascii="Georgia" w:hAnsi="Georgia"/>
        <w:iCs/>
        <w:sz w:val="20"/>
        <w:szCs w:val="20"/>
        <w:lang w:val="en-US"/>
      </w:rPr>
      <w:t>cirka</w:t>
    </w:r>
    <w:proofErr w:type="spellEnd"/>
    <w:r w:rsidR="005B2747">
      <w:rPr>
        <w:rFonts w:ascii="Georgia" w:hAnsi="Georgia"/>
        <w:iCs/>
        <w:sz w:val="20"/>
        <w:szCs w:val="20"/>
        <w:lang w:val="en-US"/>
      </w:rPr>
      <w:t xml:space="preserve"> 199</w:t>
    </w:r>
    <w:r w:rsidRPr="00903156">
      <w:rPr>
        <w:rFonts w:ascii="Georgia" w:hAnsi="Georgia"/>
        <w:iCs/>
        <w:sz w:val="20"/>
        <w:szCs w:val="20"/>
        <w:lang w:val="en-US"/>
      </w:rPr>
      <w:t xml:space="preserve">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och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E712D" w14:textId="77777777" w:rsidR="00BC37D5" w:rsidRDefault="00BC37D5" w:rsidP="00264FEC">
      <w:r>
        <w:separator/>
      </w:r>
    </w:p>
  </w:footnote>
  <w:footnote w:type="continuationSeparator" w:id="0">
    <w:p w14:paraId="21B55260" w14:textId="77777777" w:rsidR="00BC37D5" w:rsidRDefault="00BC37D5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3B8DCB26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274F8A">
      <w:rPr>
        <w:sz w:val="22"/>
      </w:rPr>
      <w:t>08-23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21FAF"/>
    <w:multiLevelType w:val="hybridMultilevel"/>
    <w:tmpl w:val="E480A21A"/>
    <w:lvl w:ilvl="0" w:tplc="70BAF0F8">
      <w:start w:val="25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103ED"/>
    <w:rsid w:val="00077065"/>
    <w:rsid w:val="000A57F1"/>
    <w:rsid w:val="000B2899"/>
    <w:rsid w:val="0013161A"/>
    <w:rsid w:val="00147776"/>
    <w:rsid w:val="00153DE0"/>
    <w:rsid w:val="00187260"/>
    <w:rsid w:val="001D1731"/>
    <w:rsid w:val="001E0A0A"/>
    <w:rsid w:val="0020146F"/>
    <w:rsid w:val="00264FEC"/>
    <w:rsid w:val="00274F8A"/>
    <w:rsid w:val="002B2B70"/>
    <w:rsid w:val="002C103F"/>
    <w:rsid w:val="002E237B"/>
    <w:rsid w:val="00340B26"/>
    <w:rsid w:val="003A6362"/>
    <w:rsid w:val="0045500B"/>
    <w:rsid w:val="00572EF1"/>
    <w:rsid w:val="005B2747"/>
    <w:rsid w:val="005B5AA9"/>
    <w:rsid w:val="005D0C13"/>
    <w:rsid w:val="005D0C4B"/>
    <w:rsid w:val="005D6CE0"/>
    <w:rsid w:val="005F6BC6"/>
    <w:rsid w:val="00623ADB"/>
    <w:rsid w:val="006A0328"/>
    <w:rsid w:val="006A31F2"/>
    <w:rsid w:val="006D2B13"/>
    <w:rsid w:val="006D7EEA"/>
    <w:rsid w:val="00775E86"/>
    <w:rsid w:val="00787C83"/>
    <w:rsid w:val="0081561B"/>
    <w:rsid w:val="008162E8"/>
    <w:rsid w:val="00903156"/>
    <w:rsid w:val="00915896"/>
    <w:rsid w:val="00945982"/>
    <w:rsid w:val="009462A1"/>
    <w:rsid w:val="0098169F"/>
    <w:rsid w:val="009C2E64"/>
    <w:rsid w:val="009D4B50"/>
    <w:rsid w:val="009D62C7"/>
    <w:rsid w:val="009F2B94"/>
    <w:rsid w:val="00A846D9"/>
    <w:rsid w:val="00AA39D4"/>
    <w:rsid w:val="00AC20C5"/>
    <w:rsid w:val="00AD02F5"/>
    <w:rsid w:val="00AE3957"/>
    <w:rsid w:val="00B1323E"/>
    <w:rsid w:val="00B31635"/>
    <w:rsid w:val="00B546F3"/>
    <w:rsid w:val="00B64584"/>
    <w:rsid w:val="00B901A2"/>
    <w:rsid w:val="00B90ECF"/>
    <w:rsid w:val="00BA3171"/>
    <w:rsid w:val="00BC107D"/>
    <w:rsid w:val="00BC37D5"/>
    <w:rsid w:val="00BC5159"/>
    <w:rsid w:val="00BD040D"/>
    <w:rsid w:val="00BF61C5"/>
    <w:rsid w:val="00C01DCA"/>
    <w:rsid w:val="00C046A4"/>
    <w:rsid w:val="00C35DD6"/>
    <w:rsid w:val="00C42391"/>
    <w:rsid w:val="00C47B7F"/>
    <w:rsid w:val="00D109A5"/>
    <w:rsid w:val="00D24113"/>
    <w:rsid w:val="00D731A2"/>
    <w:rsid w:val="00DB1546"/>
    <w:rsid w:val="00DE725D"/>
    <w:rsid w:val="00DE7C50"/>
    <w:rsid w:val="00E05D2F"/>
    <w:rsid w:val="00E2796E"/>
    <w:rsid w:val="00EB76D5"/>
    <w:rsid w:val="00F11F54"/>
    <w:rsid w:val="00F31FF6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500B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500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500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500B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50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66</TotalTime>
  <Pages>2</Pages>
  <Words>336</Words>
  <Characters>1783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Martin Ruist</cp:lastModifiedBy>
  <cp:revision>27</cp:revision>
  <dcterms:created xsi:type="dcterms:W3CDTF">2016-08-22T10:19:00Z</dcterms:created>
  <dcterms:modified xsi:type="dcterms:W3CDTF">2016-08-22T13:38:00Z</dcterms:modified>
</cp:coreProperties>
</file>