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4561" w14:textId="77777777" w:rsidR="00334026" w:rsidRDefault="00334026" w:rsidP="007143C6">
      <w:pPr>
        <w:spacing w:after="0" w:line="240" w:lineRule="auto"/>
        <w:ind w:right="1031"/>
        <w:rPr>
          <w:rFonts w:ascii="Calibri" w:eastAsiaTheme="minorEastAsia" w:hAnsi="Calibri" w:cstheme="minorBidi"/>
          <w:b/>
          <w:color w:val="000000" w:themeColor="text1"/>
          <w:sz w:val="32"/>
          <w:szCs w:val="32"/>
          <w:lang w:eastAsia="zh-CN"/>
        </w:rPr>
      </w:pPr>
    </w:p>
    <w:p w14:paraId="488C52C7" w14:textId="4B6D0E64" w:rsidR="00D57353" w:rsidRPr="00113637" w:rsidRDefault="00D57353" w:rsidP="007143C6">
      <w:pPr>
        <w:spacing w:after="0" w:line="240" w:lineRule="auto"/>
        <w:ind w:right="1031"/>
        <w:rPr>
          <w:rFonts w:ascii="Calibri" w:eastAsiaTheme="minorEastAsia" w:hAnsi="Calibri" w:cstheme="minorBidi"/>
          <w:b/>
          <w:color w:val="000000" w:themeColor="text1"/>
          <w:sz w:val="32"/>
          <w:szCs w:val="32"/>
          <w:lang w:eastAsia="zh-CN"/>
        </w:rPr>
      </w:pPr>
      <w:r w:rsidRPr="00113637">
        <w:rPr>
          <w:rFonts w:ascii="Calibri" w:eastAsiaTheme="minorEastAsia" w:hAnsi="Calibri" w:cstheme="minorBidi"/>
          <w:b/>
          <w:color w:val="000000" w:themeColor="text1"/>
          <w:sz w:val="32"/>
          <w:szCs w:val="32"/>
          <w:lang w:eastAsia="zh-CN"/>
        </w:rPr>
        <w:t>Fressnapf</w:t>
      </w:r>
      <w:r w:rsidR="004E25F8">
        <w:rPr>
          <w:rFonts w:ascii="Calibri" w:eastAsiaTheme="minorEastAsia" w:hAnsi="Calibri" w:cstheme="minorBidi"/>
          <w:b/>
          <w:color w:val="000000" w:themeColor="text1"/>
          <w:sz w:val="32"/>
          <w:szCs w:val="32"/>
          <w:lang w:eastAsia="zh-CN"/>
        </w:rPr>
        <w:t>:</w:t>
      </w:r>
      <w:r w:rsidR="00393D01">
        <w:rPr>
          <w:rFonts w:ascii="Calibri" w:eastAsiaTheme="minorEastAsia" w:hAnsi="Calibri" w:cstheme="minorBidi"/>
          <w:b/>
          <w:color w:val="000000" w:themeColor="text1"/>
          <w:sz w:val="32"/>
          <w:szCs w:val="32"/>
          <w:lang w:eastAsia="zh-CN"/>
        </w:rPr>
        <w:t xml:space="preserve"> </w:t>
      </w:r>
      <w:r w:rsidR="004E25F8">
        <w:rPr>
          <w:rFonts w:ascii="Calibri" w:eastAsiaTheme="minorEastAsia" w:hAnsi="Calibri" w:cstheme="minorBidi"/>
          <w:b/>
          <w:color w:val="000000" w:themeColor="text1"/>
          <w:sz w:val="32"/>
          <w:szCs w:val="32"/>
          <w:lang w:eastAsia="zh-CN"/>
        </w:rPr>
        <w:t>Neuer F</w:t>
      </w:r>
      <w:r w:rsidR="003D5119">
        <w:rPr>
          <w:rFonts w:ascii="Calibri" w:eastAsiaTheme="minorEastAsia" w:hAnsi="Calibri" w:cstheme="minorBidi"/>
          <w:b/>
          <w:color w:val="000000" w:themeColor="text1"/>
          <w:sz w:val="32"/>
          <w:szCs w:val="32"/>
          <w:lang w:eastAsia="zh-CN"/>
        </w:rPr>
        <w:t>a</w:t>
      </w:r>
      <w:r w:rsidR="004E25F8">
        <w:rPr>
          <w:rFonts w:ascii="Calibri" w:eastAsiaTheme="minorEastAsia" w:hAnsi="Calibri" w:cstheme="minorBidi"/>
          <w:b/>
          <w:color w:val="000000" w:themeColor="text1"/>
          <w:sz w:val="32"/>
          <w:szCs w:val="32"/>
          <w:lang w:eastAsia="zh-CN"/>
        </w:rPr>
        <w:t>chmarkt für Enns</w:t>
      </w:r>
      <w:r>
        <w:rPr>
          <w:rFonts w:ascii="Calibri" w:eastAsiaTheme="minorEastAsia" w:hAnsi="Calibri" w:cstheme="minorBidi"/>
          <w:b/>
          <w:color w:val="000000" w:themeColor="text1"/>
          <w:sz w:val="32"/>
          <w:szCs w:val="32"/>
          <w:lang w:eastAsia="zh-CN"/>
        </w:rPr>
        <w:t xml:space="preserve"> </w:t>
      </w:r>
    </w:p>
    <w:p w14:paraId="37F3A6CA" w14:textId="5A178D76" w:rsidR="00D57353" w:rsidRPr="00D57353" w:rsidRDefault="00D57353" w:rsidP="007143C6">
      <w:pPr>
        <w:spacing w:after="0" w:line="240" w:lineRule="auto"/>
        <w:rPr>
          <w:rFonts w:ascii="Calibri" w:eastAsiaTheme="minorEastAsia" w:hAnsi="Calibri" w:cstheme="minorBidi"/>
          <w:b/>
          <w:color w:val="000000" w:themeColor="text1"/>
          <w:sz w:val="24"/>
          <w:szCs w:val="24"/>
          <w:lang w:eastAsia="zh-CN"/>
        </w:rPr>
      </w:pPr>
      <w:r w:rsidRPr="00D57353">
        <w:rPr>
          <w:rFonts w:ascii="Calibri" w:eastAsiaTheme="minorEastAsia" w:hAnsi="Calibri" w:cstheme="minorBidi"/>
          <w:b/>
          <w:color w:val="000000" w:themeColor="text1"/>
          <w:sz w:val="24"/>
          <w:szCs w:val="24"/>
          <w:lang w:eastAsia="zh-CN"/>
        </w:rPr>
        <w:t xml:space="preserve">Fressnapf Österreich eröffnet </w:t>
      </w:r>
      <w:r w:rsidRPr="008F37E8">
        <w:rPr>
          <w:rFonts w:ascii="Calibri" w:eastAsiaTheme="minorEastAsia" w:hAnsi="Calibri" w:cstheme="minorBidi"/>
          <w:b/>
          <w:color w:val="000000" w:themeColor="text1"/>
          <w:sz w:val="24"/>
          <w:szCs w:val="24"/>
          <w:lang w:eastAsia="zh-CN"/>
        </w:rPr>
        <w:t>13</w:t>
      </w:r>
      <w:r w:rsidR="004E25F8">
        <w:rPr>
          <w:rFonts w:ascii="Calibri" w:eastAsiaTheme="minorEastAsia" w:hAnsi="Calibri" w:cstheme="minorBidi"/>
          <w:b/>
          <w:color w:val="000000" w:themeColor="text1"/>
          <w:sz w:val="24"/>
          <w:szCs w:val="24"/>
          <w:lang w:eastAsia="zh-CN"/>
        </w:rPr>
        <w:t>4</w:t>
      </w:r>
      <w:r w:rsidRPr="008F37E8">
        <w:rPr>
          <w:rFonts w:ascii="Calibri" w:eastAsiaTheme="minorEastAsia" w:hAnsi="Calibri" w:cstheme="minorBidi"/>
          <w:b/>
          <w:color w:val="000000" w:themeColor="text1"/>
          <w:sz w:val="24"/>
          <w:szCs w:val="24"/>
          <w:lang w:eastAsia="zh-CN"/>
        </w:rPr>
        <w:t>.</w:t>
      </w:r>
      <w:r w:rsidRPr="00D57353">
        <w:rPr>
          <w:rFonts w:ascii="Calibri" w:eastAsiaTheme="minorEastAsia" w:hAnsi="Calibri" w:cstheme="minorBidi"/>
          <w:b/>
          <w:color w:val="000000" w:themeColor="text1"/>
          <w:sz w:val="24"/>
          <w:szCs w:val="24"/>
          <w:lang w:eastAsia="zh-CN"/>
        </w:rPr>
        <w:t xml:space="preserve"> Filiale</w:t>
      </w:r>
    </w:p>
    <w:p w14:paraId="7B841A7A" w14:textId="77777777" w:rsidR="00D57353" w:rsidRDefault="00D57353" w:rsidP="007143C6">
      <w:pPr>
        <w:spacing w:after="0" w:line="240" w:lineRule="auto"/>
        <w:rPr>
          <w:rFonts w:asciiTheme="minorHAnsi" w:hAnsiTheme="minorHAnsi"/>
          <w:b/>
        </w:rPr>
      </w:pPr>
    </w:p>
    <w:p w14:paraId="3FDF1D77" w14:textId="2DA401B2" w:rsidR="00973709" w:rsidRPr="00FC5C0B" w:rsidRDefault="00D6321E" w:rsidP="007143C6">
      <w:pPr>
        <w:spacing w:after="0" w:line="240" w:lineRule="auto"/>
        <w:rPr>
          <w:rFonts w:asciiTheme="minorHAnsi" w:hAnsiTheme="minorHAnsi"/>
          <w:b/>
        </w:rPr>
      </w:pPr>
      <w:r>
        <w:rPr>
          <w:rFonts w:asciiTheme="minorHAnsi" w:hAnsiTheme="minorHAnsi"/>
          <w:b/>
        </w:rPr>
        <w:t xml:space="preserve">Am </w:t>
      </w:r>
      <w:r w:rsidR="003870F6">
        <w:rPr>
          <w:rFonts w:asciiTheme="minorHAnsi" w:hAnsiTheme="minorHAnsi"/>
          <w:b/>
        </w:rPr>
        <w:t>2. Mai</w:t>
      </w:r>
      <w:r>
        <w:rPr>
          <w:rFonts w:asciiTheme="minorHAnsi" w:hAnsiTheme="minorHAnsi"/>
          <w:b/>
        </w:rPr>
        <w:t xml:space="preserve"> eröffnet i</w:t>
      </w:r>
      <w:r w:rsidR="004E25F8">
        <w:rPr>
          <w:rFonts w:asciiTheme="minorHAnsi" w:hAnsiTheme="minorHAnsi"/>
          <w:b/>
        </w:rPr>
        <w:t>n</w:t>
      </w:r>
      <w:r>
        <w:rPr>
          <w:rFonts w:asciiTheme="minorHAnsi" w:hAnsiTheme="minorHAnsi"/>
          <w:b/>
        </w:rPr>
        <w:t xml:space="preserve"> </w:t>
      </w:r>
      <w:r w:rsidR="004E25F8">
        <w:rPr>
          <w:rFonts w:asciiTheme="minorHAnsi" w:hAnsiTheme="minorHAnsi"/>
          <w:b/>
        </w:rPr>
        <w:t>Enns</w:t>
      </w:r>
      <w:r>
        <w:rPr>
          <w:rFonts w:asciiTheme="minorHAnsi" w:hAnsiTheme="minorHAnsi"/>
          <w:b/>
        </w:rPr>
        <w:t xml:space="preserve"> die neuste Fressnapf-Filiale. </w:t>
      </w:r>
      <w:r w:rsidR="007143C6">
        <w:rPr>
          <w:rFonts w:asciiTheme="minorHAnsi" w:hAnsiTheme="minorHAnsi"/>
          <w:b/>
        </w:rPr>
        <w:t xml:space="preserve">Der Fachmarkt bietet ein breites, hochqualitatives Sortiment an </w:t>
      </w:r>
      <w:r w:rsidR="007143C6" w:rsidRPr="007143C6">
        <w:rPr>
          <w:rFonts w:asciiTheme="minorHAnsi" w:hAnsiTheme="minorHAnsi"/>
          <w:b/>
        </w:rPr>
        <w:t>Tierfutter und -zubehör</w:t>
      </w:r>
      <w:r w:rsidR="007143C6">
        <w:rPr>
          <w:rFonts w:asciiTheme="minorHAnsi" w:hAnsiTheme="minorHAnsi"/>
          <w:b/>
        </w:rPr>
        <w:t xml:space="preserve"> </w:t>
      </w:r>
      <w:r w:rsidR="00B1635C">
        <w:rPr>
          <w:rFonts w:asciiTheme="minorHAnsi" w:hAnsiTheme="minorHAnsi"/>
          <w:b/>
        </w:rPr>
        <w:t>sowie</w:t>
      </w:r>
      <w:r w:rsidR="007143C6">
        <w:rPr>
          <w:rFonts w:asciiTheme="minorHAnsi" w:hAnsiTheme="minorHAnsi"/>
          <w:b/>
        </w:rPr>
        <w:t xml:space="preserve"> kompetente Beratung. </w:t>
      </w:r>
      <w:r w:rsidR="004E25F8">
        <w:rPr>
          <w:rFonts w:asciiTheme="minorHAnsi" w:hAnsiTheme="minorHAnsi"/>
          <w:b/>
        </w:rPr>
        <w:t>Der Start der neuen Filiale</w:t>
      </w:r>
      <w:r>
        <w:rPr>
          <w:rFonts w:asciiTheme="minorHAnsi" w:hAnsiTheme="minorHAnsi"/>
          <w:b/>
        </w:rPr>
        <w:t xml:space="preserve"> wird </w:t>
      </w:r>
      <w:r w:rsidR="004E25F8">
        <w:rPr>
          <w:rFonts w:asciiTheme="minorHAnsi" w:hAnsiTheme="minorHAnsi"/>
          <w:b/>
        </w:rPr>
        <w:t>am Eröffnungstag</w:t>
      </w:r>
      <w:r>
        <w:rPr>
          <w:rFonts w:asciiTheme="minorHAnsi" w:hAnsiTheme="minorHAnsi"/>
          <w:b/>
        </w:rPr>
        <w:t xml:space="preserve"> mit einer </w:t>
      </w:r>
      <w:r w:rsidRPr="00D6321E">
        <w:rPr>
          <w:rFonts w:asciiTheme="minorHAnsi" w:hAnsiTheme="minorHAnsi"/>
          <w:b/>
        </w:rPr>
        <w:t>Minus-25-Prozent-Aktion</w:t>
      </w:r>
      <w:r>
        <w:rPr>
          <w:rFonts w:asciiTheme="minorHAnsi" w:hAnsiTheme="minorHAnsi"/>
          <w:b/>
        </w:rPr>
        <w:t xml:space="preserve"> auf das gesamte Angebot gefeiert.</w:t>
      </w:r>
    </w:p>
    <w:p w14:paraId="6D7A2C61" w14:textId="77777777" w:rsidR="00973709" w:rsidRPr="00113637" w:rsidRDefault="00973709" w:rsidP="00973709">
      <w:pPr>
        <w:spacing w:after="0" w:line="240" w:lineRule="auto"/>
        <w:rPr>
          <w:rFonts w:asciiTheme="minorHAnsi" w:hAnsiTheme="minorHAnsi"/>
        </w:rPr>
      </w:pPr>
    </w:p>
    <w:p w14:paraId="7B963308" w14:textId="2A28129F" w:rsidR="00D6321E" w:rsidRPr="00D6321E" w:rsidRDefault="00D57353" w:rsidP="00D6321E">
      <w:pPr>
        <w:spacing w:after="0" w:line="240" w:lineRule="auto"/>
        <w:jc w:val="both"/>
        <w:rPr>
          <w:rFonts w:asciiTheme="minorHAnsi" w:hAnsiTheme="minorHAnsi"/>
        </w:rPr>
      </w:pPr>
      <w:r>
        <w:rPr>
          <w:rFonts w:asciiTheme="minorHAnsi" w:hAnsiTheme="minorHAnsi"/>
          <w:b/>
        </w:rPr>
        <w:t>Salzburg/</w:t>
      </w:r>
      <w:r w:rsidR="00896EDD">
        <w:rPr>
          <w:rFonts w:asciiTheme="minorHAnsi" w:hAnsiTheme="minorHAnsi"/>
          <w:b/>
        </w:rPr>
        <w:t>Enns</w:t>
      </w:r>
      <w:r w:rsidR="00973709" w:rsidRPr="00113637">
        <w:rPr>
          <w:rFonts w:asciiTheme="minorHAnsi" w:hAnsiTheme="minorHAnsi"/>
          <w:b/>
        </w:rPr>
        <w:t xml:space="preserve">, </w:t>
      </w:r>
      <w:r w:rsidR="00D071A2">
        <w:rPr>
          <w:rFonts w:asciiTheme="minorHAnsi" w:hAnsiTheme="minorHAnsi"/>
          <w:b/>
        </w:rPr>
        <w:t>26</w:t>
      </w:r>
      <w:r w:rsidR="00896EDD" w:rsidRPr="008A4218">
        <w:rPr>
          <w:rFonts w:asciiTheme="minorHAnsi" w:hAnsiTheme="minorHAnsi"/>
          <w:b/>
        </w:rPr>
        <w:t>.</w:t>
      </w:r>
      <w:r w:rsidR="00D071A2" w:rsidRPr="008A4218">
        <w:rPr>
          <w:rFonts w:asciiTheme="minorHAnsi" w:hAnsiTheme="minorHAnsi"/>
          <w:b/>
        </w:rPr>
        <w:t>04</w:t>
      </w:r>
      <w:r w:rsidRPr="008A4218">
        <w:rPr>
          <w:rFonts w:asciiTheme="minorHAnsi" w:hAnsiTheme="minorHAnsi"/>
          <w:b/>
        </w:rPr>
        <w:t>.</w:t>
      </w:r>
      <w:r w:rsidR="00973709" w:rsidRPr="00113637">
        <w:rPr>
          <w:rFonts w:asciiTheme="minorHAnsi" w:hAnsiTheme="minorHAnsi"/>
          <w:b/>
        </w:rPr>
        <w:t>201</w:t>
      </w:r>
      <w:r w:rsidR="00973709">
        <w:rPr>
          <w:rFonts w:asciiTheme="minorHAnsi" w:hAnsiTheme="minorHAnsi"/>
          <w:b/>
        </w:rPr>
        <w:t>9</w:t>
      </w:r>
      <w:r w:rsidR="00973709" w:rsidRPr="00113637">
        <w:rPr>
          <w:rFonts w:asciiTheme="minorHAnsi" w:hAnsiTheme="minorHAnsi"/>
        </w:rPr>
        <w:t xml:space="preserve"> </w:t>
      </w:r>
      <w:r w:rsidR="00973709">
        <w:rPr>
          <w:rFonts w:asciiTheme="minorHAnsi" w:hAnsiTheme="minorHAnsi"/>
        </w:rPr>
        <w:t>–</w:t>
      </w:r>
      <w:r w:rsidR="00973709" w:rsidRPr="00113637">
        <w:rPr>
          <w:rFonts w:asciiTheme="minorHAnsi" w:hAnsiTheme="minorHAnsi"/>
        </w:rPr>
        <w:t xml:space="preserve"> </w:t>
      </w:r>
      <w:r w:rsidR="00D6321E" w:rsidRPr="00D6321E">
        <w:rPr>
          <w:rFonts w:asciiTheme="minorHAnsi" w:hAnsiTheme="minorHAnsi"/>
        </w:rPr>
        <w:t xml:space="preserve">„Um unseren Kunden ein noch einzigartigeres Einkaufserlebnis bieten zu können als bisher, haben wir unser Future Store Konzept weiterentwickelt“, berichtet Fressnapf-Geschäftsführer Hermann Aigner. Der neue Fressnapf-Markt </w:t>
      </w:r>
      <w:r w:rsidR="00E36A11">
        <w:rPr>
          <w:rFonts w:asciiTheme="minorHAnsi" w:hAnsiTheme="minorHAnsi"/>
        </w:rPr>
        <w:t xml:space="preserve">in Enns, </w:t>
      </w:r>
      <w:bookmarkStart w:id="0" w:name="_Hlk6475605"/>
      <w:r w:rsidR="00E36A11" w:rsidRPr="00E36A11">
        <w:rPr>
          <w:rFonts w:asciiTheme="minorHAnsi" w:hAnsiTheme="minorHAnsi"/>
        </w:rPr>
        <w:t>Am Römerfeld 9</w:t>
      </w:r>
      <w:r w:rsidR="00B1635C">
        <w:rPr>
          <w:rFonts w:asciiTheme="minorHAnsi" w:hAnsiTheme="minorHAnsi"/>
        </w:rPr>
        <w:t>,</w:t>
      </w:r>
      <w:r w:rsidR="00E36A11" w:rsidRPr="00E36A11">
        <w:rPr>
          <w:rFonts w:asciiTheme="minorHAnsi" w:hAnsiTheme="minorHAnsi"/>
        </w:rPr>
        <w:t xml:space="preserve"> </w:t>
      </w:r>
      <w:bookmarkEnd w:id="0"/>
      <w:r w:rsidR="00D6321E" w:rsidRPr="00D6321E">
        <w:rPr>
          <w:rFonts w:asciiTheme="minorHAnsi" w:hAnsiTheme="minorHAnsi"/>
        </w:rPr>
        <w:t xml:space="preserve">zeichnet sich durch freundliche Farben und natürliche Materialen sowie durch einen großzügig und hell gestalteten Eingangsbereich aus. Emotionale Großbilder dienen den Kunden zur Orientierung nach Tierarten und tragen zur Wohlfühlatmosphäre bei. Darüber hinaus hat das Unternehmen viel Wert auf </w:t>
      </w:r>
      <w:r w:rsidR="00D6321E" w:rsidRPr="008F37E8">
        <w:rPr>
          <w:rFonts w:asciiTheme="minorHAnsi" w:hAnsiTheme="minorHAnsi"/>
        </w:rPr>
        <w:t>einen barrierefrei zugänglichen Standort</w:t>
      </w:r>
      <w:r w:rsidR="00D6321E" w:rsidRPr="00D6321E">
        <w:rPr>
          <w:rFonts w:asciiTheme="minorHAnsi" w:hAnsiTheme="minorHAnsi"/>
        </w:rPr>
        <w:t xml:space="preserve"> gelegt. </w:t>
      </w:r>
      <w:r w:rsidR="007143C6" w:rsidRPr="00575C8F">
        <w:rPr>
          <w:rFonts w:asciiTheme="minorHAnsi" w:hAnsiTheme="minorHAnsi"/>
        </w:rPr>
        <w:t xml:space="preserve">„Wir freuen uns sehr, </w:t>
      </w:r>
      <w:r w:rsidR="0013647C">
        <w:rPr>
          <w:rFonts w:asciiTheme="minorHAnsi" w:hAnsiTheme="minorHAnsi"/>
        </w:rPr>
        <w:t>mit einer Filiale</w:t>
      </w:r>
      <w:r w:rsidR="007143C6" w:rsidRPr="00575C8F">
        <w:rPr>
          <w:rFonts w:asciiTheme="minorHAnsi" w:hAnsiTheme="minorHAnsi"/>
        </w:rPr>
        <w:t xml:space="preserve"> </w:t>
      </w:r>
      <w:r w:rsidR="00E36A11">
        <w:rPr>
          <w:rFonts w:asciiTheme="minorHAnsi" w:hAnsiTheme="minorHAnsi"/>
        </w:rPr>
        <w:t>in Enns starten zu können.</w:t>
      </w:r>
      <w:r w:rsidR="007143C6" w:rsidRPr="00575C8F">
        <w:rPr>
          <w:rFonts w:asciiTheme="minorHAnsi" w:hAnsiTheme="minorHAnsi"/>
        </w:rPr>
        <w:t xml:space="preserve"> </w:t>
      </w:r>
      <w:r w:rsidR="00B1635C">
        <w:rPr>
          <w:rFonts w:asciiTheme="minorHAnsi" w:hAnsiTheme="minorHAnsi"/>
        </w:rPr>
        <w:t>Im neuen Markt</w:t>
      </w:r>
      <w:r w:rsidR="00E36A11" w:rsidRPr="00E36A11">
        <w:rPr>
          <w:rFonts w:asciiTheme="minorHAnsi" w:hAnsiTheme="minorHAnsi"/>
        </w:rPr>
        <w:t xml:space="preserve"> </w:t>
      </w:r>
      <w:r w:rsidR="00E36A11">
        <w:rPr>
          <w:rFonts w:asciiTheme="minorHAnsi" w:hAnsiTheme="minorHAnsi"/>
        </w:rPr>
        <w:t>finden die Tierhalter aus Enns und Umgebung fundierte Beratung</w:t>
      </w:r>
      <w:r w:rsidR="007143C6" w:rsidRPr="00575C8F">
        <w:rPr>
          <w:rFonts w:asciiTheme="minorHAnsi" w:hAnsiTheme="minorHAnsi"/>
        </w:rPr>
        <w:t xml:space="preserve"> und </w:t>
      </w:r>
      <w:r w:rsidR="00CD0351" w:rsidRPr="00575C8F">
        <w:rPr>
          <w:rFonts w:asciiTheme="minorHAnsi" w:hAnsiTheme="minorHAnsi"/>
        </w:rPr>
        <w:t xml:space="preserve">ein </w:t>
      </w:r>
      <w:r w:rsidR="00E36A11">
        <w:rPr>
          <w:rFonts w:asciiTheme="minorHAnsi" w:hAnsiTheme="minorHAnsi"/>
        </w:rPr>
        <w:t>großes</w:t>
      </w:r>
      <w:r w:rsidR="00CD0351" w:rsidRPr="00575C8F">
        <w:rPr>
          <w:rFonts w:asciiTheme="minorHAnsi" w:hAnsiTheme="minorHAnsi"/>
        </w:rPr>
        <w:t xml:space="preserve"> </w:t>
      </w:r>
      <w:r w:rsidR="0013647C">
        <w:rPr>
          <w:rFonts w:asciiTheme="minorHAnsi" w:hAnsiTheme="minorHAnsi"/>
        </w:rPr>
        <w:t>Sortiment</w:t>
      </w:r>
      <w:r w:rsidR="00CD0351" w:rsidRPr="00575C8F">
        <w:rPr>
          <w:rFonts w:asciiTheme="minorHAnsi" w:hAnsiTheme="minorHAnsi"/>
        </w:rPr>
        <w:t xml:space="preserve"> für </w:t>
      </w:r>
      <w:r w:rsidR="002E4665">
        <w:rPr>
          <w:rFonts w:asciiTheme="minorHAnsi" w:hAnsiTheme="minorHAnsi"/>
        </w:rPr>
        <w:t>ihre tierischen Freunde</w:t>
      </w:r>
      <w:r w:rsidR="00CD0351" w:rsidRPr="00575C8F">
        <w:rPr>
          <w:rFonts w:asciiTheme="minorHAnsi" w:hAnsiTheme="minorHAnsi"/>
        </w:rPr>
        <w:t xml:space="preserve">“, erklärt </w:t>
      </w:r>
      <w:r w:rsidR="0013647C">
        <w:rPr>
          <w:rFonts w:asciiTheme="minorHAnsi" w:hAnsiTheme="minorHAnsi"/>
        </w:rPr>
        <w:t>Hermann Aigner</w:t>
      </w:r>
      <w:r w:rsidR="00CD0351" w:rsidRPr="00575C8F">
        <w:rPr>
          <w:rFonts w:asciiTheme="minorHAnsi" w:hAnsiTheme="minorHAnsi"/>
        </w:rPr>
        <w:t>,</w:t>
      </w:r>
      <w:r w:rsidR="0013647C">
        <w:rPr>
          <w:rFonts w:asciiTheme="minorHAnsi" w:hAnsiTheme="minorHAnsi"/>
        </w:rPr>
        <w:t xml:space="preserve"> </w:t>
      </w:r>
      <w:r w:rsidR="00CD0351" w:rsidRPr="00575C8F">
        <w:rPr>
          <w:rFonts w:asciiTheme="minorHAnsi" w:hAnsiTheme="minorHAnsi"/>
        </w:rPr>
        <w:t xml:space="preserve">Geschäftsführer </w:t>
      </w:r>
      <w:r w:rsidR="0013647C">
        <w:rPr>
          <w:rFonts w:asciiTheme="minorHAnsi" w:hAnsiTheme="minorHAnsi"/>
        </w:rPr>
        <w:t>Fressnapf Österreich</w:t>
      </w:r>
      <w:r w:rsidR="00CD0351" w:rsidRPr="00575C8F">
        <w:rPr>
          <w:rFonts w:asciiTheme="minorHAnsi" w:hAnsiTheme="minorHAnsi"/>
        </w:rPr>
        <w:t>.</w:t>
      </w:r>
    </w:p>
    <w:p w14:paraId="4C30A8F3" w14:textId="77777777" w:rsidR="00D6321E" w:rsidRPr="00D6321E" w:rsidRDefault="00D6321E" w:rsidP="00D6321E">
      <w:pPr>
        <w:spacing w:after="0" w:line="240" w:lineRule="auto"/>
        <w:jc w:val="both"/>
        <w:rPr>
          <w:rFonts w:asciiTheme="minorHAnsi" w:hAnsiTheme="minorHAnsi"/>
        </w:rPr>
      </w:pPr>
    </w:p>
    <w:p w14:paraId="01CE539D" w14:textId="77777777" w:rsidR="00D6321E" w:rsidRPr="00D6321E" w:rsidRDefault="00D6321E" w:rsidP="00D6321E">
      <w:pPr>
        <w:spacing w:after="0" w:line="240" w:lineRule="auto"/>
        <w:jc w:val="both"/>
        <w:rPr>
          <w:rFonts w:asciiTheme="minorHAnsi" w:hAnsiTheme="minorHAnsi"/>
          <w:b/>
        </w:rPr>
      </w:pPr>
      <w:r w:rsidRPr="00D6321E">
        <w:rPr>
          <w:rFonts w:asciiTheme="minorHAnsi" w:hAnsiTheme="minorHAnsi"/>
          <w:b/>
        </w:rPr>
        <w:t>Fachmarkt mit großer Auswahl und kompetenter Beratung</w:t>
      </w:r>
    </w:p>
    <w:p w14:paraId="3CFD90C7" w14:textId="7EB357B1" w:rsidR="00867FC9" w:rsidRDefault="00D6321E" w:rsidP="00867FC9">
      <w:pPr>
        <w:spacing w:after="0" w:line="240" w:lineRule="auto"/>
        <w:jc w:val="both"/>
      </w:pPr>
      <w:r w:rsidRPr="00D6321E">
        <w:rPr>
          <w:rFonts w:asciiTheme="minorHAnsi" w:hAnsiTheme="minorHAnsi"/>
        </w:rPr>
        <w:t xml:space="preserve">Die neue Fressnapf-Filiale bietet auf </w:t>
      </w:r>
      <w:r w:rsidR="002E4665">
        <w:rPr>
          <w:rFonts w:asciiTheme="minorHAnsi" w:hAnsiTheme="minorHAnsi"/>
        </w:rPr>
        <w:t>380</w:t>
      </w:r>
      <w:r w:rsidRPr="00D6321E">
        <w:rPr>
          <w:rFonts w:asciiTheme="minorHAnsi" w:hAnsiTheme="minorHAnsi"/>
        </w:rPr>
        <w:t xml:space="preserve"> Quadratmetern ein breites Sortiment für Hunde, Katzen, Nager, Vögel und Fische an. </w:t>
      </w:r>
      <w:r w:rsidR="002E4665">
        <w:rPr>
          <w:rFonts w:asciiTheme="minorHAnsi" w:hAnsiTheme="minorHAnsi"/>
        </w:rPr>
        <w:t>Am 2. Mai</w:t>
      </w:r>
      <w:r w:rsidRPr="00D6321E">
        <w:rPr>
          <w:rFonts w:asciiTheme="minorHAnsi" w:hAnsiTheme="minorHAnsi"/>
        </w:rPr>
        <w:t xml:space="preserve"> dürfen sich die Kunden der neueröffneten Filiale über eine Minus-25-Prozent-Aktion auf alle Fressnapf-Produkte freuen. Das fünfköpfige Team rund um </w:t>
      </w:r>
      <w:r w:rsidR="004A02A5">
        <w:rPr>
          <w:rFonts w:asciiTheme="minorHAnsi" w:hAnsiTheme="minorHAnsi"/>
        </w:rPr>
        <w:t xml:space="preserve">die erfahrene </w:t>
      </w:r>
      <w:r w:rsidRPr="00D6321E">
        <w:rPr>
          <w:rFonts w:asciiTheme="minorHAnsi" w:hAnsiTheme="minorHAnsi"/>
        </w:rPr>
        <w:t xml:space="preserve">Filialleiterin </w:t>
      </w:r>
      <w:r w:rsidR="002E4665" w:rsidRPr="002E4665">
        <w:rPr>
          <w:rFonts w:asciiTheme="minorHAnsi" w:hAnsiTheme="minorHAnsi"/>
        </w:rPr>
        <w:t xml:space="preserve">Simona Wagner </w:t>
      </w:r>
      <w:r w:rsidRPr="00D6321E">
        <w:rPr>
          <w:rFonts w:asciiTheme="minorHAnsi" w:hAnsiTheme="minorHAnsi"/>
        </w:rPr>
        <w:t>freut sich schon darauf, sein Wissen rund ums Thema „Tier“ mit den Kunden zu teilen. „</w:t>
      </w:r>
      <w:bookmarkStart w:id="1" w:name="_Hlk6474175"/>
      <w:r w:rsidR="002E4665">
        <w:rPr>
          <w:rFonts w:asciiTheme="minorHAnsi" w:hAnsiTheme="minorHAnsi"/>
        </w:rPr>
        <w:t xml:space="preserve">Besonders toll ist es, wenn die Kunden ihren Hund gleich mitbringen und wir auch die </w:t>
      </w:r>
      <w:r w:rsidR="00B1635C">
        <w:rPr>
          <w:rFonts w:asciiTheme="minorHAnsi" w:hAnsiTheme="minorHAnsi"/>
        </w:rPr>
        <w:t>Vierbeiner</w:t>
      </w:r>
      <w:r w:rsidR="002E4665">
        <w:rPr>
          <w:rFonts w:asciiTheme="minorHAnsi" w:hAnsiTheme="minorHAnsi"/>
        </w:rPr>
        <w:t xml:space="preserve"> begrüßen können. Mein Team und ich freuen uns schon sehr</w:t>
      </w:r>
      <w:r w:rsidR="00B1635C">
        <w:rPr>
          <w:rFonts w:asciiTheme="minorHAnsi" w:hAnsiTheme="minorHAnsi"/>
        </w:rPr>
        <w:t>,</w:t>
      </w:r>
      <w:r w:rsidR="002E4665">
        <w:rPr>
          <w:rFonts w:asciiTheme="minorHAnsi" w:hAnsiTheme="minorHAnsi"/>
        </w:rPr>
        <w:t xml:space="preserve"> in Enns loslegen zu können“</w:t>
      </w:r>
      <w:r w:rsidRPr="00D6321E">
        <w:rPr>
          <w:rFonts w:asciiTheme="minorHAnsi" w:hAnsiTheme="minorHAnsi"/>
        </w:rPr>
        <w:t xml:space="preserve">, </w:t>
      </w:r>
      <w:bookmarkEnd w:id="1"/>
      <w:r w:rsidR="002E4665">
        <w:rPr>
          <w:rFonts w:asciiTheme="minorHAnsi" w:hAnsiTheme="minorHAnsi"/>
        </w:rPr>
        <w:t>sagt</w:t>
      </w:r>
      <w:r w:rsidRPr="00D6321E">
        <w:rPr>
          <w:rFonts w:asciiTheme="minorHAnsi" w:hAnsiTheme="minorHAnsi"/>
        </w:rPr>
        <w:t xml:space="preserve"> </w:t>
      </w:r>
      <w:r w:rsidR="002E4665" w:rsidRPr="002E4665">
        <w:rPr>
          <w:rFonts w:asciiTheme="minorHAnsi" w:hAnsiTheme="minorHAnsi"/>
        </w:rPr>
        <w:t>Simona Wagner</w:t>
      </w:r>
      <w:r w:rsidR="004A02A5">
        <w:rPr>
          <w:rFonts w:asciiTheme="minorHAnsi" w:hAnsiTheme="minorHAnsi"/>
        </w:rPr>
        <w:t>, Filialleiterin</w:t>
      </w:r>
      <w:r w:rsidRPr="00D6321E">
        <w:rPr>
          <w:rFonts w:asciiTheme="minorHAnsi" w:hAnsiTheme="minorHAnsi"/>
        </w:rPr>
        <w:t>.</w:t>
      </w:r>
      <w:r w:rsidR="00867FC9" w:rsidRPr="00867FC9">
        <w:t xml:space="preserve"> </w:t>
      </w:r>
    </w:p>
    <w:p w14:paraId="55E5117F" w14:textId="77777777" w:rsidR="00867FC9" w:rsidRDefault="00867FC9" w:rsidP="00867FC9">
      <w:pPr>
        <w:spacing w:after="0" w:line="240" w:lineRule="auto"/>
        <w:jc w:val="both"/>
      </w:pPr>
    </w:p>
    <w:p w14:paraId="22F966B7" w14:textId="64103E76" w:rsidR="00867FC9" w:rsidRPr="00867FC9" w:rsidRDefault="00867FC9" w:rsidP="00867FC9">
      <w:pPr>
        <w:spacing w:after="0" w:line="240" w:lineRule="auto"/>
        <w:jc w:val="both"/>
        <w:rPr>
          <w:rFonts w:asciiTheme="minorHAnsi" w:hAnsiTheme="minorHAnsi"/>
          <w:b/>
        </w:rPr>
      </w:pPr>
      <w:r w:rsidRPr="00867FC9">
        <w:rPr>
          <w:rFonts w:asciiTheme="minorHAnsi" w:hAnsiTheme="minorHAnsi"/>
          <w:b/>
        </w:rPr>
        <w:t xml:space="preserve">Fressnapf hilft – auch in </w:t>
      </w:r>
      <w:r w:rsidR="002E4665">
        <w:rPr>
          <w:rFonts w:asciiTheme="minorHAnsi" w:hAnsiTheme="minorHAnsi"/>
          <w:b/>
        </w:rPr>
        <w:t>Enns</w:t>
      </w:r>
    </w:p>
    <w:p w14:paraId="3EBB8AEC" w14:textId="4A59263F" w:rsidR="00835993" w:rsidRDefault="00867FC9" w:rsidP="00D6321E">
      <w:pPr>
        <w:spacing w:after="0" w:line="240" w:lineRule="auto"/>
        <w:jc w:val="both"/>
        <w:rPr>
          <w:rFonts w:asciiTheme="minorHAnsi" w:hAnsiTheme="minorHAnsi"/>
        </w:rPr>
      </w:pPr>
      <w:r w:rsidRPr="00867FC9">
        <w:rPr>
          <w:rFonts w:asciiTheme="minorHAnsi" w:hAnsiTheme="minorHAnsi"/>
        </w:rPr>
        <w:t xml:space="preserve">Im Rahmen der Initiative „Fressnapf hilft!“ werden in der neuen Filiale künftig Futterspenden für den </w:t>
      </w:r>
      <w:r w:rsidR="00D071A2" w:rsidRPr="00D071A2">
        <w:rPr>
          <w:rFonts w:asciiTheme="minorHAnsi" w:hAnsiTheme="minorHAnsi"/>
        </w:rPr>
        <w:t xml:space="preserve">Tierschutzverein </w:t>
      </w:r>
      <w:proofErr w:type="spellStart"/>
      <w:r w:rsidR="00D5123B">
        <w:rPr>
          <w:rFonts w:asciiTheme="minorHAnsi" w:hAnsiTheme="minorHAnsi"/>
        </w:rPr>
        <w:t>Ybbstal</w:t>
      </w:r>
      <w:proofErr w:type="spellEnd"/>
      <w:r w:rsidR="00D071A2" w:rsidRPr="00D071A2">
        <w:rPr>
          <w:rFonts w:asciiTheme="minorHAnsi" w:hAnsiTheme="minorHAnsi"/>
        </w:rPr>
        <w:t xml:space="preserve"> </w:t>
      </w:r>
      <w:r w:rsidRPr="00867FC9">
        <w:rPr>
          <w:rFonts w:asciiTheme="minorHAnsi" w:hAnsiTheme="minorHAnsi"/>
        </w:rPr>
        <w:t xml:space="preserve">gesammelt. </w:t>
      </w:r>
      <w:r w:rsidR="00D5123B" w:rsidRPr="00D5123B">
        <w:rPr>
          <w:rFonts w:asciiTheme="minorHAnsi" w:hAnsiTheme="minorHAnsi"/>
        </w:rPr>
        <w:t xml:space="preserve">Der </w:t>
      </w:r>
      <w:proofErr w:type="spellStart"/>
      <w:r w:rsidR="00D5123B" w:rsidRPr="00D5123B">
        <w:rPr>
          <w:rFonts w:asciiTheme="minorHAnsi" w:hAnsiTheme="minorHAnsi"/>
        </w:rPr>
        <w:t>Tier-und</w:t>
      </w:r>
      <w:proofErr w:type="spellEnd"/>
      <w:r w:rsidR="00D5123B" w:rsidRPr="00D5123B">
        <w:rPr>
          <w:rFonts w:asciiTheme="minorHAnsi" w:hAnsiTheme="minorHAnsi"/>
        </w:rPr>
        <w:t xml:space="preserve"> Naturschutzverein </w:t>
      </w:r>
      <w:proofErr w:type="spellStart"/>
      <w:r w:rsidR="00D5123B" w:rsidRPr="00D5123B">
        <w:rPr>
          <w:rFonts w:asciiTheme="minorHAnsi" w:hAnsiTheme="minorHAnsi"/>
        </w:rPr>
        <w:t>Ybbstal</w:t>
      </w:r>
      <w:proofErr w:type="spellEnd"/>
      <w:r w:rsidR="00D5123B" w:rsidRPr="00D5123B">
        <w:rPr>
          <w:rFonts w:asciiTheme="minorHAnsi" w:hAnsiTheme="minorHAnsi"/>
        </w:rPr>
        <w:t xml:space="preserve"> verfolgt den Zweck, Tiere vor Quälereien</w:t>
      </w:r>
      <w:r w:rsidR="00D5123B">
        <w:rPr>
          <w:rFonts w:asciiTheme="minorHAnsi" w:hAnsiTheme="minorHAnsi"/>
        </w:rPr>
        <w:t xml:space="preserve"> und </w:t>
      </w:r>
      <w:r w:rsidR="00D5123B" w:rsidRPr="00D5123B">
        <w:rPr>
          <w:rFonts w:asciiTheme="minorHAnsi" w:hAnsiTheme="minorHAnsi"/>
        </w:rPr>
        <w:t>nicht artgerechter Behandlung und Haltung zu schützen.</w:t>
      </w:r>
      <w:r w:rsidR="002E4665">
        <w:rPr>
          <w:rFonts w:asciiTheme="minorHAnsi" w:hAnsiTheme="minorHAnsi"/>
        </w:rPr>
        <w:t xml:space="preserve"> </w:t>
      </w:r>
      <w:r w:rsidR="00D5123B">
        <w:rPr>
          <w:rFonts w:asciiTheme="minorHAnsi" w:hAnsiTheme="minorHAnsi"/>
        </w:rPr>
        <w:t xml:space="preserve">Die ehrenamtlichen Mitarbeitenden des Tierschutzvereines stoßen immer wieder auf verstörte Hundeseelen, die aus falscher oder qualvoller Haltung gerettet wurden. Ganz nach dem Motto „Jedes Tier verdient eine Chance“ resozialisiert und vermittelt die Obfrau Sabine Offenberger </w:t>
      </w:r>
      <w:r w:rsidR="00830BC8">
        <w:rPr>
          <w:rFonts w:asciiTheme="minorHAnsi" w:hAnsiTheme="minorHAnsi"/>
        </w:rPr>
        <w:t xml:space="preserve">die Hunde an liebevolle und verantwortungsbewusste Personen. </w:t>
      </w:r>
      <w:r w:rsidRPr="00867FC9">
        <w:rPr>
          <w:rFonts w:asciiTheme="minorHAnsi" w:hAnsiTheme="minorHAnsi"/>
        </w:rPr>
        <w:t xml:space="preserve">Nun können die Kundinnen und Kunden die Spendenbox im Fressnapf-Markt </w:t>
      </w:r>
      <w:r w:rsidR="002E4665" w:rsidRPr="00E36A11">
        <w:rPr>
          <w:rFonts w:asciiTheme="minorHAnsi" w:hAnsiTheme="minorHAnsi"/>
        </w:rPr>
        <w:t xml:space="preserve">Am Römerfeld 9 </w:t>
      </w:r>
      <w:r w:rsidRPr="00867FC9">
        <w:rPr>
          <w:rFonts w:asciiTheme="minorHAnsi" w:hAnsiTheme="minorHAnsi"/>
        </w:rPr>
        <w:t>nutzen, um</w:t>
      </w:r>
      <w:r>
        <w:rPr>
          <w:rFonts w:asciiTheme="minorHAnsi" w:hAnsiTheme="minorHAnsi"/>
        </w:rPr>
        <w:t xml:space="preserve"> </w:t>
      </w:r>
      <w:r w:rsidR="008F37E8">
        <w:rPr>
          <w:rFonts w:asciiTheme="minorHAnsi" w:hAnsiTheme="minorHAnsi"/>
        </w:rPr>
        <w:t xml:space="preserve">den ehrenamtlichen Verein und seinen </w:t>
      </w:r>
      <w:r>
        <w:rPr>
          <w:rFonts w:asciiTheme="minorHAnsi" w:hAnsiTheme="minorHAnsi"/>
        </w:rPr>
        <w:t xml:space="preserve">Tieren </w:t>
      </w:r>
      <w:r w:rsidR="008F37E8">
        <w:rPr>
          <w:rFonts w:asciiTheme="minorHAnsi" w:hAnsiTheme="minorHAnsi"/>
        </w:rPr>
        <w:t>mit Futter- oder Sachspenden</w:t>
      </w:r>
      <w:r>
        <w:rPr>
          <w:rFonts w:asciiTheme="minorHAnsi" w:hAnsiTheme="minorHAnsi"/>
        </w:rPr>
        <w:t xml:space="preserve"> zu helfen</w:t>
      </w:r>
      <w:r w:rsidRPr="00867FC9">
        <w:rPr>
          <w:rFonts w:asciiTheme="minorHAnsi" w:hAnsiTheme="minorHAnsi"/>
        </w:rPr>
        <w:t>.</w:t>
      </w:r>
    </w:p>
    <w:p w14:paraId="75C89364" w14:textId="77777777" w:rsidR="00835993" w:rsidRDefault="00835993" w:rsidP="00D6321E">
      <w:pPr>
        <w:spacing w:after="0" w:line="240" w:lineRule="auto"/>
        <w:jc w:val="both"/>
        <w:rPr>
          <w:rFonts w:asciiTheme="minorHAnsi" w:hAnsiTheme="minorHAnsi"/>
          <w:b/>
        </w:rPr>
      </w:pPr>
    </w:p>
    <w:p w14:paraId="767B6D09" w14:textId="7179528D" w:rsidR="00D6321E" w:rsidRPr="00671936" w:rsidRDefault="00D6321E" w:rsidP="00D6321E">
      <w:pPr>
        <w:spacing w:after="0" w:line="240" w:lineRule="auto"/>
        <w:jc w:val="both"/>
        <w:rPr>
          <w:rFonts w:asciiTheme="minorHAnsi" w:hAnsiTheme="minorHAnsi"/>
          <w:b/>
        </w:rPr>
      </w:pPr>
      <w:r w:rsidRPr="00671936">
        <w:rPr>
          <w:rFonts w:asciiTheme="minorHAnsi" w:hAnsiTheme="minorHAnsi"/>
          <w:b/>
        </w:rPr>
        <w:t>Bereits 2</w:t>
      </w:r>
      <w:r w:rsidR="002E4665">
        <w:rPr>
          <w:rFonts w:asciiTheme="minorHAnsi" w:hAnsiTheme="minorHAnsi"/>
          <w:b/>
        </w:rPr>
        <w:t>4</w:t>
      </w:r>
      <w:r w:rsidRPr="00671936">
        <w:rPr>
          <w:rFonts w:asciiTheme="minorHAnsi" w:hAnsiTheme="minorHAnsi"/>
          <w:b/>
        </w:rPr>
        <w:t xml:space="preserve"> Fressnapf-Filialen in Oberösterreich</w:t>
      </w:r>
    </w:p>
    <w:p w14:paraId="02B55638" w14:textId="79F349E3" w:rsidR="00835993" w:rsidRDefault="00671936" w:rsidP="00D6321E">
      <w:pPr>
        <w:spacing w:after="0" w:line="240" w:lineRule="auto"/>
        <w:jc w:val="both"/>
        <w:rPr>
          <w:rFonts w:asciiTheme="minorHAnsi" w:hAnsiTheme="minorHAnsi"/>
          <w:highlight w:val="yellow"/>
        </w:rPr>
      </w:pPr>
      <w:r>
        <w:rPr>
          <w:rFonts w:asciiTheme="minorHAnsi" w:hAnsiTheme="minorHAnsi"/>
        </w:rPr>
        <w:t xml:space="preserve">Fressnapf wächst in Oberösterreich: </w:t>
      </w:r>
      <w:r w:rsidR="002E4665">
        <w:rPr>
          <w:rFonts w:asciiTheme="minorHAnsi" w:hAnsiTheme="minorHAnsi"/>
        </w:rPr>
        <w:t xml:space="preserve">Mit der neuen Filiale in Enns gibt es bereits </w:t>
      </w:r>
      <w:r w:rsidR="00D6321E" w:rsidRPr="00D6321E">
        <w:rPr>
          <w:rFonts w:asciiTheme="minorHAnsi" w:hAnsiTheme="minorHAnsi"/>
        </w:rPr>
        <w:t>2</w:t>
      </w:r>
      <w:r w:rsidR="002E4665">
        <w:rPr>
          <w:rFonts w:asciiTheme="minorHAnsi" w:hAnsiTheme="minorHAnsi"/>
        </w:rPr>
        <w:t>4</w:t>
      </w:r>
      <w:r w:rsidR="00D6321E" w:rsidRPr="00D6321E">
        <w:rPr>
          <w:rFonts w:asciiTheme="minorHAnsi" w:hAnsiTheme="minorHAnsi"/>
        </w:rPr>
        <w:t xml:space="preserve"> oberösterreichische</w:t>
      </w:r>
      <w:r w:rsidR="002E4665">
        <w:rPr>
          <w:rFonts w:asciiTheme="minorHAnsi" w:hAnsiTheme="minorHAnsi"/>
        </w:rPr>
        <w:t xml:space="preserve"> </w:t>
      </w:r>
      <w:r w:rsidR="00D6321E" w:rsidRPr="00D6321E">
        <w:rPr>
          <w:rFonts w:asciiTheme="minorHAnsi" w:hAnsiTheme="minorHAnsi"/>
        </w:rPr>
        <w:t>Fressnapf-Märkte</w:t>
      </w:r>
      <w:r w:rsidR="002E4665">
        <w:rPr>
          <w:rFonts w:asciiTheme="minorHAnsi" w:hAnsiTheme="minorHAnsi"/>
        </w:rPr>
        <w:t xml:space="preserve">. In den Fachmärkten </w:t>
      </w:r>
      <w:r w:rsidR="00D6321E" w:rsidRPr="00D6321E">
        <w:rPr>
          <w:rFonts w:asciiTheme="minorHAnsi" w:hAnsiTheme="minorHAnsi"/>
        </w:rPr>
        <w:t>sind zurzeit 1</w:t>
      </w:r>
      <w:r>
        <w:rPr>
          <w:rFonts w:asciiTheme="minorHAnsi" w:hAnsiTheme="minorHAnsi"/>
        </w:rPr>
        <w:t>30</w:t>
      </w:r>
      <w:r w:rsidR="00D6321E" w:rsidRPr="00D6321E">
        <w:rPr>
          <w:rFonts w:asciiTheme="minorHAnsi" w:hAnsiTheme="minorHAnsi"/>
        </w:rPr>
        <w:t xml:space="preserve"> Mitarbeitende beschäftigt. </w:t>
      </w:r>
      <w:r w:rsidR="00D6321E" w:rsidRPr="008938E7">
        <w:rPr>
          <w:rFonts w:asciiTheme="minorHAnsi" w:hAnsiTheme="minorHAnsi"/>
        </w:rPr>
        <w:t xml:space="preserve">Die genauen Standorte und Sortimentsschwerpunkte der Fressnapf-Filialen können über den Filialfinder auf der Fressnapf-Website </w:t>
      </w:r>
      <w:r w:rsidRPr="008938E7">
        <w:rPr>
          <w:rFonts w:asciiTheme="minorHAnsi" w:hAnsiTheme="minorHAnsi"/>
        </w:rPr>
        <w:t xml:space="preserve">www.fressnapf.at/marktfinder </w:t>
      </w:r>
      <w:r w:rsidR="00D6321E" w:rsidRPr="008938E7">
        <w:rPr>
          <w:rFonts w:asciiTheme="minorHAnsi" w:hAnsiTheme="minorHAnsi"/>
        </w:rPr>
        <w:t xml:space="preserve">abgerufen werden. Dort finden </w:t>
      </w:r>
      <w:r w:rsidR="008938E7" w:rsidRPr="008938E7">
        <w:rPr>
          <w:rFonts w:asciiTheme="minorHAnsi" w:hAnsiTheme="minorHAnsi"/>
        </w:rPr>
        <w:t>Tierfreunde</w:t>
      </w:r>
      <w:r w:rsidR="00D6321E" w:rsidRPr="008938E7">
        <w:rPr>
          <w:rFonts w:asciiTheme="minorHAnsi" w:hAnsiTheme="minorHAnsi"/>
        </w:rPr>
        <w:t xml:space="preserve"> zahlreiche </w:t>
      </w:r>
      <w:r w:rsidR="008938E7" w:rsidRPr="008938E7">
        <w:rPr>
          <w:rFonts w:asciiTheme="minorHAnsi" w:hAnsiTheme="minorHAnsi"/>
        </w:rPr>
        <w:t>Ratgeber</w:t>
      </w:r>
      <w:r w:rsidR="00D6321E" w:rsidRPr="008938E7">
        <w:rPr>
          <w:rFonts w:asciiTheme="minorHAnsi" w:hAnsiTheme="minorHAnsi"/>
        </w:rPr>
        <w:t xml:space="preserve"> </w:t>
      </w:r>
      <w:r w:rsidR="008938E7" w:rsidRPr="008938E7">
        <w:rPr>
          <w:rFonts w:asciiTheme="minorHAnsi" w:hAnsiTheme="minorHAnsi"/>
        </w:rPr>
        <w:t>zu Hund, Katze, Nager und Vogel</w:t>
      </w:r>
      <w:r w:rsidR="00D6321E" w:rsidRPr="008938E7">
        <w:rPr>
          <w:rFonts w:asciiTheme="minorHAnsi" w:hAnsiTheme="minorHAnsi"/>
        </w:rPr>
        <w:t xml:space="preserve"> </w:t>
      </w:r>
      <w:r w:rsidR="00A0459C" w:rsidRPr="008938E7">
        <w:rPr>
          <w:rFonts w:asciiTheme="minorHAnsi" w:hAnsiTheme="minorHAnsi"/>
        </w:rPr>
        <w:t>sowie</w:t>
      </w:r>
      <w:r w:rsidR="00D6321E" w:rsidRPr="008938E7">
        <w:rPr>
          <w:rFonts w:asciiTheme="minorHAnsi" w:hAnsiTheme="minorHAnsi"/>
        </w:rPr>
        <w:t xml:space="preserve"> aktuelle Angebote</w:t>
      </w:r>
      <w:r w:rsidR="008938E7" w:rsidRPr="008938E7">
        <w:rPr>
          <w:rFonts w:asciiTheme="minorHAnsi" w:hAnsiTheme="minorHAnsi"/>
        </w:rPr>
        <w:t xml:space="preserve"> und ein großes Online</w:t>
      </w:r>
      <w:r w:rsidR="002F25ED">
        <w:rPr>
          <w:rFonts w:asciiTheme="minorHAnsi" w:hAnsiTheme="minorHAnsi"/>
        </w:rPr>
        <w:t>-S</w:t>
      </w:r>
      <w:r w:rsidR="008938E7" w:rsidRPr="008938E7">
        <w:rPr>
          <w:rFonts w:asciiTheme="minorHAnsi" w:hAnsiTheme="minorHAnsi"/>
        </w:rPr>
        <w:t>ortiment</w:t>
      </w:r>
      <w:r w:rsidRPr="008938E7">
        <w:rPr>
          <w:rFonts w:asciiTheme="minorHAnsi" w:hAnsiTheme="minorHAnsi"/>
        </w:rPr>
        <w:t>.</w:t>
      </w:r>
    </w:p>
    <w:p w14:paraId="610C944F" w14:textId="77777777" w:rsidR="00835993" w:rsidRDefault="00835993">
      <w:pPr>
        <w:spacing w:after="0" w:line="240" w:lineRule="auto"/>
        <w:rPr>
          <w:rFonts w:asciiTheme="minorHAnsi" w:hAnsiTheme="minorHAnsi"/>
          <w:highlight w:val="yellow"/>
        </w:rPr>
      </w:pPr>
      <w:r>
        <w:rPr>
          <w:rFonts w:asciiTheme="minorHAnsi" w:hAnsiTheme="minorHAnsi"/>
          <w:highlight w:val="yellow"/>
        </w:rPr>
        <w:br w:type="page"/>
      </w:r>
    </w:p>
    <w:p w14:paraId="7B388646" w14:textId="3AA27537" w:rsidR="00973709" w:rsidRDefault="00973709" w:rsidP="00D6321E">
      <w:pPr>
        <w:spacing w:after="0" w:line="240" w:lineRule="auto"/>
        <w:jc w:val="both"/>
        <w:rPr>
          <w:rFonts w:asciiTheme="minorHAnsi" w:hAnsiTheme="minorHAnsi"/>
        </w:rPr>
      </w:pPr>
    </w:p>
    <w:p w14:paraId="0DF916D0" w14:textId="77777777" w:rsidR="00D57353" w:rsidRDefault="00D57353" w:rsidP="00D57353">
      <w:pPr>
        <w:spacing w:after="0" w:line="360" w:lineRule="auto"/>
        <w:rPr>
          <w:b/>
        </w:rPr>
      </w:pPr>
    </w:p>
    <w:tbl>
      <w:tblPr>
        <w:tblStyle w:val="Tabellenraster"/>
        <w:tblW w:w="0" w:type="auto"/>
        <w:tblLook w:val="04A0" w:firstRow="1" w:lastRow="0" w:firstColumn="1" w:lastColumn="0" w:noHBand="0" w:noVBand="1"/>
      </w:tblPr>
      <w:tblGrid>
        <w:gridCol w:w="1718"/>
        <w:gridCol w:w="7912"/>
      </w:tblGrid>
      <w:tr w:rsidR="00D57353" w14:paraId="48389427" w14:textId="77777777" w:rsidTr="00D4718F">
        <w:tc>
          <w:tcPr>
            <w:tcW w:w="9780" w:type="dxa"/>
            <w:gridSpan w:val="2"/>
            <w:tcBorders>
              <w:bottom w:val="nil"/>
            </w:tcBorders>
          </w:tcPr>
          <w:p w14:paraId="27ECF325" w14:textId="77777777" w:rsidR="00D57353" w:rsidRPr="005D0506" w:rsidRDefault="00D57353" w:rsidP="00D4718F">
            <w:pPr>
              <w:spacing w:after="0" w:line="240" w:lineRule="auto"/>
              <w:rPr>
                <w:rFonts w:asciiTheme="minorHAnsi" w:hAnsiTheme="minorHAnsi"/>
                <w:b/>
              </w:rPr>
            </w:pPr>
            <w:r w:rsidRPr="005D0506">
              <w:rPr>
                <w:rFonts w:asciiTheme="minorHAnsi" w:hAnsiTheme="minorHAnsi"/>
                <w:b/>
              </w:rPr>
              <w:t>Facts zur Fressnapf-Filiale</w:t>
            </w:r>
          </w:p>
        </w:tc>
      </w:tr>
      <w:tr w:rsidR="00D57353" w14:paraId="3F3BF7B7" w14:textId="77777777" w:rsidTr="00D4718F">
        <w:tc>
          <w:tcPr>
            <w:tcW w:w="1720" w:type="dxa"/>
            <w:tcBorders>
              <w:top w:val="nil"/>
              <w:bottom w:val="nil"/>
              <w:right w:val="nil"/>
            </w:tcBorders>
          </w:tcPr>
          <w:p w14:paraId="3D988179" w14:textId="3FC3D529" w:rsidR="00D57353" w:rsidRPr="005D0506" w:rsidRDefault="00D57353" w:rsidP="00D4718F">
            <w:pPr>
              <w:spacing w:after="0" w:line="240" w:lineRule="auto"/>
              <w:rPr>
                <w:rFonts w:asciiTheme="minorHAnsi" w:hAnsiTheme="minorHAnsi"/>
              </w:rPr>
            </w:pPr>
          </w:p>
        </w:tc>
        <w:tc>
          <w:tcPr>
            <w:tcW w:w="8060" w:type="dxa"/>
            <w:tcBorders>
              <w:top w:val="nil"/>
              <w:left w:val="nil"/>
              <w:bottom w:val="nil"/>
            </w:tcBorders>
          </w:tcPr>
          <w:p w14:paraId="1EABC89D" w14:textId="46D537A1" w:rsidR="00D57353" w:rsidRPr="005D0506" w:rsidRDefault="00D57353" w:rsidP="00D4718F">
            <w:pPr>
              <w:spacing w:after="0" w:line="240" w:lineRule="auto"/>
              <w:rPr>
                <w:rFonts w:asciiTheme="minorHAnsi" w:hAnsiTheme="minorHAnsi"/>
              </w:rPr>
            </w:pPr>
          </w:p>
        </w:tc>
      </w:tr>
      <w:tr w:rsidR="00D57353" w:rsidRPr="008F37E8" w14:paraId="56A4A98A" w14:textId="77777777" w:rsidTr="00D4718F">
        <w:tc>
          <w:tcPr>
            <w:tcW w:w="1720" w:type="dxa"/>
            <w:tcBorders>
              <w:top w:val="nil"/>
              <w:bottom w:val="nil"/>
              <w:right w:val="nil"/>
            </w:tcBorders>
          </w:tcPr>
          <w:p w14:paraId="470F88D8" w14:textId="77777777" w:rsidR="00D57353" w:rsidRDefault="00D57353" w:rsidP="00D4718F">
            <w:pPr>
              <w:spacing w:after="0" w:line="240" w:lineRule="auto"/>
              <w:rPr>
                <w:rFonts w:asciiTheme="minorHAnsi" w:hAnsiTheme="minorHAnsi"/>
              </w:rPr>
            </w:pPr>
            <w:r w:rsidRPr="005D0506">
              <w:rPr>
                <w:rFonts w:asciiTheme="minorHAnsi" w:hAnsiTheme="minorHAnsi"/>
              </w:rPr>
              <w:t>Filialadresse:</w:t>
            </w:r>
          </w:p>
          <w:p w14:paraId="7A9B08A9" w14:textId="08AD6DB6" w:rsidR="00D57353" w:rsidRPr="005D0506" w:rsidRDefault="00D57353" w:rsidP="00D4718F">
            <w:pPr>
              <w:spacing w:after="0" w:line="240" w:lineRule="auto"/>
              <w:rPr>
                <w:rFonts w:asciiTheme="minorHAnsi" w:hAnsiTheme="minorHAnsi"/>
              </w:rPr>
            </w:pPr>
            <w:r>
              <w:rPr>
                <w:rFonts w:asciiTheme="minorHAnsi" w:hAnsiTheme="minorHAnsi"/>
              </w:rPr>
              <w:t xml:space="preserve">Öffnungszeiten: </w:t>
            </w:r>
          </w:p>
        </w:tc>
        <w:tc>
          <w:tcPr>
            <w:tcW w:w="8060" w:type="dxa"/>
            <w:tcBorders>
              <w:top w:val="nil"/>
              <w:left w:val="nil"/>
              <w:bottom w:val="nil"/>
            </w:tcBorders>
          </w:tcPr>
          <w:p w14:paraId="0360C697" w14:textId="77777777" w:rsidR="003D5119" w:rsidRDefault="003D5119" w:rsidP="00D4718F">
            <w:pPr>
              <w:spacing w:after="0" w:line="240" w:lineRule="auto"/>
              <w:rPr>
                <w:rFonts w:asciiTheme="minorHAnsi" w:hAnsiTheme="minorHAnsi"/>
                <w:lang w:val="de-AT"/>
              </w:rPr>
            </w:pPr>
            <w:r w:rsidRPr="003D5119">
              <w:rPr>
                <w:rFonts w:asciiTheme="minorHAnsi" w:hAnsiTheme="minorHAnsi"/>
                <w:lang w:val="de-AT"/>
              </w:rPr>
              <w:t>Am Römerfeld 9, Enns</w:t>
            </w:r>
          </w:p>
          <w:p w14:paraId="28A82BCA" w14:textId="6CEDFC48" w:rsidR="00D57353" w:rsidRPr="004A02A5" w:rsidRDefault="008F37E8" w:rsidP="00D4718F">
            <w:pPr>
              <w:spacing w:after="0" w:line="240" w:lineRule="auto"/>
              <w:rPr>
                <w:rFonts w:asciiTheme="minorHAnsi" w:hAnsiTheme="minorHAnsi"/>
                <w:lang w:val="de-AT"/>
              </w:rPr>
            </w:pPr>
            <w:r w:rsidRPr="00D071A2">
              <w:rPr>
                <w:rFonts w:asciiTheme="minorHAnsi" w:hAnsiTheme="minorHAnsi"/>
                <w:lang w:val="de-AT"/>
              </w:rPr>
              <w:t xml:space="preserve">Mo-Fr </w:t>
            </w:r>
            <w:r w:rsidR="00D071A2" w:rsidRPr="00D071A2">
              <w:rPr>
                <w:rFonts w:asciiTheme="minorHAnsi" w:hAnsiTheme="minorHAnsi"/>
                <w:lang w:val="de-AT"/>
              </w:rPr>
              <w:t>08:30</w:t>
            </w:r>
            <w:r w:rsidR="00A240BA" w:rsidRPr="00D071A2">
              <w:rPr>
                <w:rFonts w:asciiTheme="minorHAnsi" w:hAnsiTheme="minorHAnsi"/>
                <w:lang w:val="de-AT"/>
              </w:rPr>
              <w:t xml:space="preserve"> </w:t>
            </w:r>
            <w:r w:rsidR="00D071A2" w:rsidRPr="00D071A2">
              <w:rPr>
                <w:rFonts w:asciiTheme="minorHAnsi" w:hAnsiTheme="minorHAnsi"/>
                <w:lang w:val="de-AT"/>
              </w:rPr>
              <w:t xml:space="preserve">– 18:30 </w:t>
            </w:r>
            <w:r w:rsidRPr="00D071A2">
              <w:rPr>
                <w:rFonts w:asciiTheme="minorHAnsi" w:hAnsiTheme="minorHAnsi"/>
                <w:lang w:val="de-AT"/>
              </w:rPr>
              <w:t xml:space="preserve">und Sa </w:t>
            </w:r>
            <w:r w:rsidR="00D071A2" w:rsidRPr="00D071A2">
              <w:rPr>
                <w:rFonts w:asciiTheme="minorHAnsi" w:hAnsiTheme="minorHAnsi"/>
                <w:lang w:val="de-AT"/>
              </w:rPr>
              <w:t>08:30 – 017:30</w:t>
            </w:r>
          </w:p>
        </w:tc>
      </w:tr>
      <w:tr w:rsidR="00D57353" w14:paraId="22B602C1" w14:textId="77777777" w:rsidTr="00D4718F">
        <w:tc>
          <w:tcPr>
            <w:tcW w:w="1720" w:type="dxa"/>
            <w:tcBorders>
              <w:top w:val="nil"/>
              <w:bottom w:val="nil"/>
              <w:right w:val="nil"/>
            </w:tcBorders>
          </w:tcPr>
          <w:p w14:paraId="06090614" w14:textId="77777777" w:rsidR="00D57353" w:rsidRPr="005D0506" w:rsidRDefault="00D57353" w:rsidP="00D4718F">
            <w:pPr>
              <w:spacing w:after="0" w:line="240" w:lineRule="auto"/>
              <w:rPr>
                <w:rFonts w:asciiTheme="minorHAnsi" w:hAnsiTheme="minorHAnsi"/>
              </w:rPr>
            </w:pPr>
            <w:r w:rsidRPr="005D0506">
              <w:rPr>
                <w:rFonts w:asciiTheme="minorHAnsi" w:hAnsiTheme="minorHAnsi"/>
              </w:rPr>
              <w:t xml:space="preserve">Filialgröße: </w:t>
            </w:r>
          </w:p>
        </w:tc>
        <w:tc>
          <w:tcPr>
            <w:tcW w:w="8060" w:type="dxa"/>
            <w:tcBorders>
              <w:top w:val="nil"/>
              <w:left w:val="nil"/>
              <w:bottom w:val="nil"/>
            </w:tcBorders>
          </w:tcPr>
          <w:p w14:paraId="233AD2CF" w14:textId="734288DB" w:rsidR="00D57353" w:rsidRPr="005D0506" w:rsidRDefault="003D5119" w:rsidP="00D4718F">
            <w:pPr>
              <w:spacing w:after="0" w:line="240" w:lineRule="auto"/>
              <w:rPr>
                <w:rFonts w:asciiTheme="minorHAnsi" w:hAnsiTheme="minorHAnsi"/>
              </w:rPr>
            </w:pPr>
            <w:r>
              <w:rPr>
                <w:rFonts w:asciiTheme="minorHAnsi" w:hAnsiTheme="minorHAnsi"/>
              </w:rPr>
              <w:t>380</w:t>
            </w:r>
            <w:r w:rsidR="00D57353" w:rsidRPr="005D0506">
              <w:rPr>
                <w:rFonts w:asciiTheme="minorHAnsi" w:hAnsiTheme="minorHAnsi"/>
              </w:rPr>
              <w:t xml:space="preserve"> </w:t>
            </w:r>
            <w:r>
              <w:rPr>
                <w:rFonts w:asciiTheme="minorHAnsi" w:hAnsiTheme="minorHAnsi"/>
              </w:rPr>
              <w:t>m</w:t>
            </w:r>
            <w:r>
              <w:rPr>
                <w:rFonts w:asciiTheme="minorHAnsi" w:hAnsiTheme="minorHAnsi" w:cstheme="minorHAnsi"/>
              </w:rPr>
              <w:t>²</w:t>
            </w:r>
            <w:r>
              <w:rPr>
                <w:rFonts w:asciiTheme="minorHAnsi" w:hAnsiTheme="minorHAnsi"/>
              </w:rPr>
              <w:t xml:space="preserve"> </w:t>
            </w:r>
          </w:p>
        </w:tc>
      </w:tr>
      <w:tr w:rsidR="00D57353" w14:paraId="09B5C12F" w14:textId="77777777" w:rsidTr="00D4718F">
        <w:tc>
          <w:tcPr>
            <w:tcW w:w="1720" w:type="dxa"/>
            <w:tcBorders>
              <w:top w:val="nil"/>
              <w:bottom w:val="nil"/>
              <w:right w:val="nil"/>
            </w:tcBorders>
          </w:tcPr>
          <w:p w14:paraId="72F7B265" w14:textId="56D55611" w:rsidR="00D57353" w:rsidRDefault="00D57353" w:rsidP="00D4718F">
            <w:pPr>
              <w:spacing w:after="0" w:line="240" w:lineRule="auto"/>
              <w:rPr>
                <w:rFonts w:asciiTheme="minorHAnsi" w:hAnsiTheme="minorHAnsi"/>
              </w:rPr>
            </w:pPr>
            <w:r w:rsidRPr="005D0506">
              <w:rPr>
                <w:rFonts w:asciiTheme="minorHAnsi" w:hAnsiTheme="minorHAnsi"/>
              </w:rPr>
              <w:t>Mitarbeitende:</w:t>
            </w:r>
          </w:p>
          <w:p w14:paraId="3B945864" w14:textId="558F3BD8" w:rsidR="00D57353" w:rsidRPr="005D0506" w:rsidRDefault="00D57353" w:rsidP="00D4718F">
            <w:pPr>
              <w:spacing w:after="0" w:line="240" w:lineRule="auto"/>
              <w:rPr>
                <w:rFonts w:asciiTheme="minorHAnsi" w:hAnsiTheme="minorHAnsi"/>
              </w:rPr>
            </w:pPr>
            <w:r w:rsidRPr="005D0506">
              <w:rPr>
                <w:rFonts w:asciiTheme="minorHAnsi" w:hAnsiTheme="minorHAnsi"/>
              </w:rPr>
              <w:t>Filialleitung:</w:t>
            </w:r>
          </w:p>
        </w:tc>
        <w:tc>
          <w:tcPr>
            <w:tcW w:w="8060" w:type="dxa"/>
            <w:tcBorders>
              <w:top w:val="nil"/>
              <w:left w:val="nil"/>
              <w:bottom w:val="nil"/>
            </w:tcBorders>
          </w:tcPr>
          <w:p w14:paraId="107274DF" w14:textId="2E47813B" w:rsidR="00D57353" w:rsidRDefault="00D57353" w:rsidP="00D4718F">
            <w:pPr>
              <w:spacing w:after="0" w:line="240" w:lineRule="auto"/>
              <w:rPr>
                <w:rFonts w:asciiTheme="minorHAnsi" w:hAnsiTheme="minorHAnsi"/>
              </w:rPr>
            </w:pPr>
            <w:r>
              <w:rPr>
                <w:rFonts w:asciiTheme="minorHAnsi" w:hAnsiTheme="minorHAnsi"/>
              </w:rPr>
              <w:t>5</w:t>
            </w:r>
          </w:p>
          <w:p w14:paraId="450FC999" w14:textId="6CEE9F1C" w:rsidR="00D57353" w:rsidRPr="005D0506" w:rsidRDefault="003D5119" w:rsidP="00D4718F">
            <w:pPr>
              <w:spacing w:after="0" w:line="240" w:lineRule="auto"/>
              <w:rPr>
                <w:rFonts w:asciiTheme="minorHAnsi" w:hAnsiTheme="minorHAnsi"/>
                <w:b/>
              </w:rPr>
            </w:pPr>
            <w:r w:rsidRPr="003D5119">
              <w:rPr>
                <w:rFonts w:asciiTheme="minorHAnsi" w:hAnsiTheme="minorHAnsi"/>
              </w:rPr>
              <w:t>Simona Wagner</w:t>
            </w:r>
          </w:p>
        </w:tc>
      </w:tr>
      <w:tr w:rsidR="00D57353" w14:paraId="2CBB9B4C" w14:textId="77777777" w:rsidTr="00D4718F">
        <w:tc>
          <w:tcPr>
            <w:tcW w:w="1720" w:type="dxa"/>
            <w:tcBorders>
              <w:top w:val="nil"/>
              <w:bottom w:val="nil"/>
              <w:right w:val="nil"/>
            </w:tcBorders>
          </w:tcPr>
          <w:p w14:paraId="1CC0F04F" w14:textId="77777777" w:rsidR="00D57353" w:rsidRPr="005D0506" w:rsidRDefault="00D57353" w:rsidP="00D4718F">
            <w:pPr>
              <w:spacing w:after="0" w:line="240" w:lineRule="auto"/>
              <w:rPr>
                <w:rFonts w:asciiTheme="minorHAnsi" w:hAnsiTheme="minorHAnsi"/>
                <w:b/>
              </w:rPr>
            </w:pPr>
          </w:p>
        </w:tc>
        <w:tc>
          <w:tcPr>
            <w:tcW w:w="8060" w:type="dxa"/>
            <w:tcBorders>
              <w:top w:val="nil"/>
              <w:left w:val="nil"/>
              <w:bottom w:val="nil"/>
            </w:tcBorders>
          </w:tcPr>
          <w:p w14:paraId="30CFBE13" w14:textId="77777777" w:rsidR="00D57353" w:rsidRPr="005D0506" w:rsidRDefault="00D57353" w:rsidP="00D4718F">
            <w:pPr>
              <w:spacing w:after="0" w:line="240" w:lineRule="auto"/>
              <w:rPr>
                <w:rFonts w:asciiTheme="minorHAnsi" w:hAnsiTheme="minorHAnsi"/>
                <w:b/>
              </w:rPr>
            </w:pPr>
          </w:p>
        </w:tc>
      </w:tr>
      <w:tr w:rsidR="00D57353" w14:paraId="4E465106" w14:textId="77777777" w:rsidTr="00D4718F">
        <w:tc>
          <w:tcPr>
            <w:tcW w:w="9780" w:type="dxa"/>
            <w:gridSpan w:val="2"/>
            <w:tcBorders>
              <w:top w:val="nil"/>
              <w:bottom w:val="nil"/>
            </w:tcBorders>
          </w:tcPr>
          <w:p w14:paraId="34417585" w14:textId="4899D26B" w:rsidR="00D57353" w:rsidRPr="005D0506" w:rsidRDefault="00D57353" w:rsidP="00D4718F">
            <w:pPr>
              <w:spacing w:after="0" w:line="240" w:lineRule="auto"/>
              <w:rPr>
                <w:rFonts w:asciiTheme="minorHAnsi" w:hAnsiTheme="minorHAnsi"/>
                <w:b/>
              </w:rPr>
            </w:pPr>
            <w:r w:rsidRPr="005D0506">
              <w:rPr>
                <w:rFonts w:asciiTheme="minorHAnsi" w:hAnsiTheme="minorHAnsi"/>
                <w:b/>
              </w:rPr>
              <w:t>Facts zu Fressnapf in</w:t>
            </w:r>
            <w:r w:rsidR="00DE62B1">
              <w:rPr>
                <w:rFonts w:asciiTheme="minorHAnsi" w:hAnsiTheme="minorHAnsi"/>
                <w:b/>
              </w:rPr>
              <w:t xml:space="preserve"> Oberösterreich</w:t>
            </w:r>
          </w:p>
        </w:tc>
      </w:tr>
      <w:tr w:rsidR="00D57353" w14:paraId="4CF8CED2" w14:textId="77777777" w:rsidTr="00D4718F">
        <w:tc>
          <w:tcPr>
            <w:tcW w:w="1720" w:type="dxa"/>
            <w:tcBorders>
              <w:top w:val="nil"/>
              <w:bottom w:val="nil"/>
              <w:right w:val="nil"/>
            </w:tcBorders>
          </w:tcPr>
          <w:p w14:paraId="7A9F279F" w14:textId="77777777" w:rsidR="00D57353" w:rsidRPr="005D0506" w:rsidRDefault="00D57353" w:rsidP="00D4718F">
            <w:pPr>
              <w:spacing w:after="0" w:line="360" w:lineRule="auto"/>
              <w:rPr>
                <w:rFonts w:asciiTheme="minorHAnsi" w:hAnsiTheme="minorHAnsi"/>
              </w:rPr>
            </w:pPr>
            <w:r w:rsidRPr="005D0506">
              <w:rPr>
                <w:rFonts w:asciiTheme="minorHAnsi" w:hAnsiTheme="minorHAnsi"/>
              </w:rPr>
              <w:t>Filialen:</w:t>
            </w:r>
          </w:p>
        </w:tc>
        <w:tc>
          <w:tcPr>
            <w:tcW w:w="8060" w:type="dxa"/>
            <w:tcBorders>
              <w:top w:val="nil"/>
              <w:left w:val="nil"/>
              <w:bottom w:val="nil"/>
            </w:tcBorders>
          </w:tcPr>
          <w:p w14:paraId="46BFF3CD" w14:textId="46B5C6FB" w:rsidR="00D57353" w:rsidRPr="005D0506" w:rsidRDefault="00DE62B1" w:rsidP="00D4718F">
            <w:pPr>
              <w:spacing w:after="0" w:line="360" w:lineRule="auto"/>
              <w:rPr>
                <w:rFonts w:asciiTheme="minorHAnsi" w:hAnsiTheme="minorHAnsi"/>
              </w:rPr>
            </w:pPr>
            <w:r>
              <w:rPr>
                <w:rFonts w:asciiTheme="minorHAnsi" w:hAnsiTheme="minorHAnsi"/>
              </w:rPr>
              <w:t>2</w:t>
            </w:r>
            <w:r w:rsidR="003D5119">
              <w:rPr>
                <w:rFonts w:asciiTheme="minorHAnsi" w:hAnsiTheme="minorHAnsi"/>
              </w:rPr>
              <w:t>4</w:t>
            </w:r>
          </w:p>
        </w:tc>
      </w:tr>
      <w:tr w:rsidR="00D57353" w14:paraId="50041DC7" w14:textId="77777777" w:rsidTr="009E0BEE">
        <w:trPr>
          <w:trHeight w:val="63"/>
        </w:trPr>
        <w:tc>
          <w:tcPr>
            <w:tcW w:w="1720" w:type="dxa"/>
            <w:tcBorders>
              <w:top w:val="nil"/>
              <w:bottom w:val="single" w:sz="4" w:space="0" w:color="auto"/>
              <w:right w:val="nil"/>
            </w:tcBorders>
          </w:tcPr>
          <w:p w14:paraId="002335D8" w14:textId="77777777" w:rsidR="00D57353" w:rsidRPr="005D0506" w:rsidRDefault="00D57353" w:rsidP="00D4718F">
            <w:pPr>
              <w:spacing w:after="0" w:line="240" w:lineRule="auto"/>
              <w:rPr>
                <w:rFonts w:asciiTheme="minorHAnsi" w:hAnsiTheme="minorHAnsi"/>
              </w:rPr>
            </w:pPr>
            <w:r w:rsidRPr="005D0506">
              <w:rPr>
                <w:rFonts w:asciiTheme="minorHAnsi" w:hAnsiTheme="minorHAnsi"/>
              </w:rPr>
              <w:t>Mitarbeitende:</w:t>
            </w:r>
          </w:p>
        </w:tc>
        <w:tc>
          <w:tcPr>
            <w:tcW w:w="8060" w:type="dxa"/>
            <w:tcBorders>
              <w:top w:val="nil"/>
              <w:left w:val="nil"/>
              <w:bottom w:val="single" w:sz="4" w:space="0" w:color="auto"/>
            </w:tcBorders>
          </w:tcPr>
          <w:p w14:paraId="61D553FE" w14:textId="10EE691D" w:rsidR="00D57353" w:rsidRPr="005D0506" w:rsidRDefault="00D57353" w:rsidP="00D4718F">
            <w:pPr>
              <w:spacing w:after="0" w:line="240" w:lineRule="auto"/>
              <w:rPr>
                <w:rFonts w:asciiTheme="minorHAnsi" w:hAnsiTheme="minorHAnsi"/>
              </w:rPr>
            </w:pPr>
            <w:r w:rsidRPr="005D0506">
              <w:rPr>
                <w:rFonts w:asciiTheme="minorHAnsi" w:hAnsiTheme="minorHAnsi"/>
              </w:rPr>
              <w:t>1</w:t>
            </w:r>
            <w:r w:rsidR="00DE62B1">
              <w:rPr>
                <w:rFonts w:asciiTheme="minorHAnsi" w:hAnsiTheme="minorHAnsi"/>
              </w:rPr>
              <w:t>30</w:t>
            </w:r>
          </w:p>
        </w:tc>
      </w:tr>
    </w:tbl>
    <w:p w14:paraId="48F72FBD" w14:textId="77777777" w:rsidR="00D57353" w:rsidRPr="00132AC1" w:rsidRDefault="00D57353" w:rsidP="00D57353">
      <w:pPr>
        <w:spacing w:after="0" w:line="360" w:lineRule="auto"/>
        <w:rPr>
          <w:rFonts w:eastAsia="Times New Roman" w:cs="Arial"/>
          <w:i/>
          <w:iCs/>
          <w:sz w:val="20"/>
          <w:szCs w:val="20"/>
          <w:lang w:eastAsia="de-AT"/>
        </w:rPr>
      </w:pPr>
    </w:p>
    <w:p w14:paraId="6C7975A6" w14:textId="77777777" w:rsidR="00973709" w:rsidRPr="00113637" w:rsidRDefault="00973709" w:rsidP="00973709">
      <w:pPr>
        <w:spacing w:after="0" w:line="240" w:lineRule="auto"/>
        <w:rPr>
          <w:rFonts w:asciiTheme="minorHAnsi" w:hAnsiTheme="minorHAnsi"/>
          <w:b/>
        </w:rPr>
      </w:pPr>
    </w:p>
    <w:p w14:paraId="0AA361F6" w14:textId="77777777" w:rsidR="00973709" w:rsidRPr="00113637" w:rsidRDefault="00973709" w:rsidP="00973709">
      <w:pPr>
        <w:pStyle w:val="Default"/>
        <w:rPr>
          <w:rFonts w:asciiTheme="minorHAnsi" w:hAnsiTheme="minorHAnsi" w:cs="Arial"/>
          <w:iCs/>
          <w:color w:val="auto"/>
          <w:sz w:val="22"/>
          <w:szCs w:val="22"/>
          <w:lang w:val="de-AT" w:eastAsia="de-AT"/>
        </w:rPr>
      </w:pPr>
      <w:r w:rsidRPr="00113637">
        <w:rPr>
          <w:rFonts w:asciiTheme="minorHAnsi" w:hAnsiTheme="minorHAnsi" w:cs="Arial"/>
          <w:b/>
          <w:iCs/>
          <w:color w:val="auto"/>
          <w:sz w:val="22"/>
          <w:szCs w:val="22"/>
          <w:lang w:val="de-AT" w:eastAsia="de-AT"/>
        </w:rPr>
        <w:t>Bildtexte:</w:t>
      </w:r>
      <w:r w:rsidRPr="00113637">
        <w:rPr>
          <w:rFonts w:asciiTheme="minorHAnsi" w:hAnsiTheme="minorHAnsi" w:cs="Arial"/>
          <w:iCs/>
          <w:color w:val="auto"/>
          <w:sz w:val="22"/>
          <w:szCs w:val="22"/>
          <w:lang w:val="de-AT" w:eastAsia="de-AT"/>
        </w:rPr>
        <w:t xml:space="preserve"> (Fotos honorarfrei, Fotonachweis: Fressnapf Österreich)</w:t>
      </w:r>
    </w:p>
    <w:p w14:paraId="40B71DF3" w14:textId="025F40CF" w:rsidR="001B6900" w:rsidRDefault="001B6900" w:rsidP="003D5119">
      <w:pPr>
        <w:spacing w:after="0" w:line="240" w:lineRule="auto"/>
        <w:rPr>
          <w:rFonts w:eastAsia="Times New Roman" w:cs="Arial"/>
          <w:sz w:val="20"/>
        </w:rPr>
      </w:pPr>
      <w:r w:rsidRPr="00426C48">
        <w:rPr>
          <w:rFonts w:asciiTheme="minorHAnsi" w:hAnsiTheme="minorHAnsi" w:cs="Arial"/>
          <w:b/>
          <w:iCs/>
          <w:lang w:val="de-AT" w:eastAsia="de-AT"/>
        </w:rPr>
        <w:t xml:space="preserve">Bild 1: </w:t>
      </w:r>
      <w:r w:rsidR="00D071A2" w:rsidRPr="007E771B">
        <w:rPr>
          <w:rFonts w:asciiTheme="minorHAnsi" w:hAnsiTheme="minorHAnsi" w:cs="Arial"/>
          <w:iCs/>
          <w:lang w:val="de-AT" w:eastAsia="de-AT"/>
        </w:rPr>
        <w:t>stehend von links nach rechts:</w:t>
      </w:r>
      <w:r w:rsidR="00D071A2">
        <w:rPr>
          <w:rFonts w:asciiTheme="minorHAnsi" w:hAnsiTheme="minorHAnsi" w:cs="Arial"/>
          <w:b/>
          <w:iCs/>
          <w:lang w:val="de-AT" w:eastAsia="de-AT"/>
        </w:rPr>
        <w:t xml:space="preserve"> </w:t>
      </w:r>
      <w:r w:rsidR="00D071A2" w:rsidRPr="00830BC8">
        <w:rPr>
          <w:rFonts w:asciiTheme="minorHAnsi" w:hAnsiTheme="minorHAnsi" w:cs="Arial"/>
          <w:iCs/>
          <w:lang w:val="de-AT" w:eastAsia="de-AT"/>
        </w:rPr>
        <w:t>Andrea</w:t>
      </w:r>
      <w:r w:rsidR="00830BC8" w:rsidRPr="00830BC8">
        <w:rPr>
          <w:rFonts w:asciiTheme="minorHAnsi" w:hAnsiTheme="minorHAnsi" w:cs="Arial"/>
          <w:iCs/>
          <w:lang w:val="de-AT" w:eastAsia="de-AT"/>
        </w:rPr>
        <w:t xml:space="preserve"> </w:t>
      </w:r>
      <w:proofErr w:type="spellStart"/>
      <w:r w:rsidR="00830BC8" w:rsidRPr="00830BC8">
        <w:rPr>
          <w:rFonts w:asciiTheme="minorHAnsi" w:hAnsiTheme="minorHAnsi" w:cs="Arial"/>
          <w:iCs/>
          <w:lang w:val="de-AT" w:eastAsia="de-AT"/>
        </w:rPr>
        <w:t>Copanden</w:t>
      </w:r>
      <w:proofErr w:type="spellEnd"/>
      <w:r w:rsidR="00830BC8" w:rsidRPr="00830BC8">
        <w:rPr>
          <w:rFonts w:asciiTheme="minorHAnsi" w:hAnsiTheme="minorHAnsi" w:cs="Arial"/>
          <w:iCs/>
          <w:lang w:val="de-AT" w:eastAsia="de-AT"/>
        </w:rPr>
        <w:t xml:space="preserve">, Gabriela </w:t>
      </w:r>
      <w:proofErr w:type="spellStart"/>
      <w:r w:rsidR="00830BC8" w:rsidRPr="00830BC8">
        <w:rPr>
          <w:rFonts w:asciiTheme="minorHAnsi" w:hAnsiTheme="minorHAnsi" w:cs="Arial"/>
          <w:iCs/>
          <w:lang w:val="de-AT" w:eastAsia="de-AT"/>
        </w:rPr>
        <w:t>Pierzchala</w:t>
      </w:r>
      <w:proofErr w:type="spellEnd"/>
      <w:r w:rsidR="00830BC8" w:rsidRPr="00830BC8">
        <w:rPr>
          <w:rFonts w:asciiTheme="minorHAnsi" w:hAnsiTheme="minorHAnsi" w:cs="Arial"/>
          <w:iCs/>
          <w:lang w:val="de-AT" w:eastAsia="de-AT"/>
        </w:rPr>
        <w:t xml:space="preserve">, Nina Stallinger, Simona Wagner (Filialleitung) und kniend Sarah </w:t>
      </w:r>
      <w:proofErr w:type="spellStart"/>
      <w:r w:rsidR="00830BC8" w:rsidRPr="00830BC8">
        <w:rPr>
          <w:rFonts w:asciiTheme="minorHAnsi" w:hAnsiTheme="minorHAnsi" w:cs="Arial"/>
          <w:iCs/>
          <w:lang w:val="de-AT" w:eastAsia="de-AT"/>
        </w:rPr>
        <w:t>Fürlinger</w:t>
      </w:r>
      <w:proofErr w:type="spellEnd"/>
      <w:r w:rsidR="00830BC8" w:rsidRPr="00830BC8">
        <w:rPr>
          <w:rFonts w:asciiTheme="minorHAnsi" w:hAnsiTheme="minorHAnsi" w:cs="Arial"/>
          <w:iCs/>
          <w:lang w:val="de-AT" w:eastAsia="de-AT"/>
        </w:rPr>
        <w:t xml:space="preserve"> und </w:t>
      </w:r>
      <w:proofErr w:type="spellStart"/>
      <w:r w:rsidR="00830BC8" w:rsidRPr="00830BC8">
        <w:rPr>
          <w:rFonts w:asciiTheme="minorHAnsi" w:hAnsiTheme="minorHAnsi" w:cs="Arial"/>
          <w:iCs/>
          <w:lang w:val="de-AT" w:eastAsia="de-AT"/>
        </w:rPr>
        <w:t>Staff</w:t>
      </w:r>
      <w:proofErr w:type="spellEnd"/>
      <w:r w:rsidR="00830BC8" w:rsidRPr="00830BC8">
        <w:rPr>
          <w:rFonts w:asciiTheme="minorHAnsi" w:hAnsiTheme="minorHAnsi" w:cs="Arial"/>
          <w:iCs/>
          <w:lang w:val="de-AT" w:eastAsia="de-AT"/>
        </w:rPr>
        <w:t>-Dame Akita.</w:t>
      </w:r>
      <w:r w:rsidR="006B169D">
        <w:rPr>
          <w:rFonts w:asciiTheme="minorHAnsi" w:hAnsiTheme="minorHAnsi" w:cs="Arial"/>
          <w:iCs/>
          <w:lang w:val="de-AT" w:eastAsia="de-AT"/>
        </w:rPr>
        <w:t xml:space="preserve"> Simona Wagner und ihr Team </w:t>
      </w:r>
      <w:r w:rsidR="006B169D">
        <w:rPr>
          <w:rFonts w:asciiTheme="minorHAnsi" w:hAnsiTheme="minorHAnsi"/>
        </w:rPr>
        <w:t>freuen sich schon, in Enns loslegen zu können</w:t>
      </w:r>
    </w:p>
    <w:p w14:paraId="1388B8D9" w14:textId="2782E58E" w:rsidR="006B169D" w:rsidRPr="003D5119" w:rsidRDefault="006B169D" w:rsidP="003D5119">
      <w:pPr>
        <w:spacing w:after="0" w:line="240" w:lineRule="auto"/>
        <w:rPr>
          <w:rFonts w:eastAsia="Times New Roman" w:cs="Arial"/>
          <w:sz w:val="20"/>
        </w:rPr>
      </w:pPr>
      <w:r w:rsidRPr="006B169D">
        <w:rPr>
          <w:rFonts w:eastAsia="Times New Roman" w:cs="Arial"/>
          <w:b/>
          <w:sz w:val="20"/>
        </w:rPr>
        <w:t>Bild 2:</w:t>
      </w:r>
      <w:r>
        <w:rPr>
          <w:rFonts w:eastAsia="Times New Roman" w:cs="Arial"/>
          <w:sz w:val="20"/>
        </w:rPr>
        <w:t xml:space="preserve"> Filialleitung Simona Wagner freut sich auf viele neue Kunden aus Enns und der Region</w:t>
      </w:r>
    </w:p>
    <w:p w14:paraId="38F1C933" w14:textId="1E965693" w:rsidR="00973709" w:rsidRPr="00113637" w:rsidRDefault="00973709" w:rsidP="00973709">
      <w:pPr>
        <w:pStyle w:val="Default"/>
        <w:rPr>
          <w:rFonts w:asciiTheme="minorHAnsi" w:hAnsiTheme="minorHAnsi" w:cs="Arial"/>
          <w:b/>
          <w:iCs/>
          <w:color w:val="auto"/>
          <w:sz w:val="22"/>
          <w:szCs w:val="22"/>
          <w:lang w:val="de-AT" w:eastAsia="de-AT"/>
        </w:rPr>
      </w:pPr>
      <w:r w:rsidRPr="00810E06">
        <w:rPr>
          <w:rFonts w:cs="Arial"/>
          <w:b/>
          <w:iCs/>
          <w:color w:val="auto"/>
          <w:sz w:val="20"/>
          <w:szCs w:val="20"/>
          <w:lang w:val="de-AT" w:eastAsia="de-AT"/>
        </w:rPr>
        <w:t xml:space="preserve">Bild </w:t>
      </w:r>
      <w:r w:rsidR="00810E06" w:rsidRPr="00810E06">
        <w:rPr>
          <w:rFonts w:cs="Arial"/>
          <w:b/>
          <w:iCs/>
          <w:color w:val="auto"/>
          <w:sz w:val="20"/>
          <w:szCs w:val="20"/>
          <w:lang w:val="de-AT" w:eastAsia="de-AT"/>
        </w:rPr>
        <w:t>3</w:t>
      </w:r>
      <w:r w:rsidRPr="00810E06">
        <w:rPr>
          <w:rFonts w:cs="Arial"/>
          <w:b/>
          <w:iCs/>
          <w:color w:val="auto"/>
          <w:sz w:val="20"/>
          <w:szCs w:val="20"/>
          <w:lang w:val="de-AT" w:eastAsia="de-AT"/>
        </w:rPr>
        <w:t>:</w:t>
      </w:r>
      <w:r w:rsidRPr="00426C48">
        <w:rPr>
          <w:rFonts w:asciiTheme="minorHAnsi" w:hAnsiTheme="minorHAnsi" w:cs="Arial"/>
          <w:b/>
          <w:iCs/>
          <w:color w:val="auto"/>
          <w:sz w:val="22"/>
          <w:szCs w:val="22"/>
          <w:lang w:val="de-AT" w:eastAsia="de-AT"/>
        </w:rPr>
        <w:t xml:space="preserve"> </w:t>
      </w:r>
      <w:r w:rsidRPr="00426C48">
        <w:rPr>
          <w:rFonts w:asciiTheme="minorHAnsi" w:hAnsiTheme="minorHAnsi" w:cs="Arial"/>
          <w:iCs/>
          <w:color w:val="auto"/>
          <w:sz w:val="22"/>
          <w:szCs w:val="22"/>
          <w:lang w:val="de-AT" w:eastAsia="de-AT"/>
        </w:rPr>
        <w:t>Fressnapf Österreich-Geschäftsführer Hermann Aigner</w:t>
      </w:r>
      <w:r w:rsidRPr="00113637">
        <w:rPr>
          <w:rFonts w:asciiTheme="minorHAnsi" w:hAnsiTheme="minorHAnsi" w:cs="Arial"/>
          <w:iCs/>
          <w:color w:val="auto"/>
          <w:sz w:val="22"/>
          <w:szCs w:val="22"/>
          <w:lang w:val="de-AT" w:eastAsia="de-AT"/>
        </w:rPr>
        <w:t xml:space="preserve"> </w:t>
      </w:r>
    </w:p>
    <w:p w14:paraId="27C1FE40" w14:textId="77777777" w:rsidR="00973709" w:rsidRDefault="00973709" w:rsidP="00973709">
      <w:pPr>
        <w:spacing w:after="0" w:line="360" w:lineRule="auto"/>
      </w:pPr>
      <w:bookmarkStart w:id="2" w:name="_GoBack"/>
      <w:bookmarkEnd w:id="2"/>
    </w:p>
    <w:p w14:paraId="5843943F" w14:textId="77777777" w:rsidR="00973709" w:rsidRPr="005D0506" w:rsidRDefault="00973709" w:rsidP="00973709">
      <w:pPr>
        <w:pStyle w:val="Default"/>
        <w:rPr>
          <w:rFonts w:asciiTheme="minorHAnsi" w:hAnsiTheme="minorHAnsi" w:cs="Arial"/>
          <w:b/>
          <w:i/>
          <w:iCs/>
          <w:color w:val="auto"/>
          <w:sz w:val="16"/>
          <w:szCs w:val="16"/>
          <w:lang w:val="de-AT" w:eastAsia="de-AT"/>
        </w:rPr>
      </w:pPr>
      <w:r w:rsidRPr="005D0506">
        <w:rPr>
          <w:rFonts w:asciiTheme="minorHAnsi" w:hAnsiTheme="minorHAnsi" w:cs="Arial"/>
          <w:b/>
          <w:i/>
          <w:iCs/>
          <w:color w:val="auto"/>
          <w:sz w:val="16"/>
          <w:szCs w:val="16"/>
          <w:lang w:val="de-AT" w:eastAsia="de-AT"/>
        </w:rPr>
        <w:t>Über Fressnapf:</w:t>
      </w:r>
    </w:p>
    <w:p w14:paraId="339B1B2A" w14:textId="7D522486" w:rsidR="00973709" w:rsidRDefault="00973709" w:rsidP="00973709">
      <w:pPr>
        <w:spacing w:line="240" w:lineRule="auto"/>
        <w:ind w:right="748"/>
        <w:jc w:val="both"/>
        <w:rPr>
          <w:rFonts w:asciiTheme="minorHAnsi" w:hAnsiTheme="minorHAnsi" w:cs="Arial"/>
          <w:b/>
          <w:bCs/>
          <w:sz w:val="16"/>
          <w:szCs w:val="16"/>
        </w:rPr>
      </w:pPr>
      <w:r w:rsidRPr="00402FD2">
        <w:rPr>
          <w:rFonts w:asciiTheme="minorHAnsi" w:hAnsiTheme="minorHAnsi" w:cstheme="minorHAnsi"/>
          <w:iCs/>
          <w:sz w:val="16"/>
          <w:szCs w:val="16"/>
          <w:lang w:val="de-AT" w:eastAsia="de-AT"/>
        </w:rPr>
        <w:t xml:space="preserve">Fressnapf ist österreichweit mit </w:t>
      </w:r>
      <w:r w:rsidRPr="008F37E8">
        <w:rPr>
          <w:rFonts w:asciiTheme="minorHAnsi" w:hAnsiTheme="minorHAnsi" w:cstheme="minorHAnsi"/>
          <w:iCs/>
          <w:sz w:val="16"/>
          <w:szCs w:val="16"/>
          <w:lang w:val="de-AT" w:eastAsia="de-AT"/>
        </w:rPr>
        <w:t>13</w:t>
      </w:r>
      <w:r w:rsidR="003D5119">
        <w:rPr>
          <w:rFonts w:asciiTheme="minorHAnsi" w:hAnsiTheme="minorHAnsi" w:cstheme="minorHAnsi"/>
          <w:iCs/>
          <w:sz w:val="16"/>
          <w:szCs w:val="16"/>
          <w:lang w:val="de-AT" w:eastAsia="de-AT"/>
        </w:rPr>
        <w:t>4</w:t>
      </w:r>
      <w:r w:rsidRPr="008F37E8">
        <w:rPr>
          <w:rFonts w:asciiTheme="minorHAnsi" w:hAnsiTheme="minorHAnsi" w:cstheme="minorHAnsi"/>
          <w:iCs/>
          <w:sz w:val="16"/>
          <w:szCs w:val="16"/>
          <w:lang w:val="de-AT" w:eastAsia="de-AT"/>
        </w:rPr>
        <w:t xml:space="preserve"> Filialen</w:t>
      </w:r>
      <w:r w:rsidRPr="00402FD2">
        <w:rPr>
          <w:rFonts w:asciiTheme="minorHAnsi" w:hAnsiTheme="minorHAnsi" w:cstheme="minorHAnsi"/>
          <w:iCs/>
          <w:sz w:val="16"/>
          <w:szCs w:val="16"/>
          <w:lang w:val="de-AT" w:eastAsia="de-AT"/>
        </w:rPr>
        <w:t xml:space="preserve"> Marktführer bei Tierfutter und -zubehör. Die österreichische Fressnapf Handels GmbH wurde 1997 gegründet und ist der erfolgreichste Auslandsmarkt der Fressnapf-Kette mit 1.000 Mitarbeitenden. Im Jahr 201</w:t>
      </w:r>
      <w:r>
        <w:rPr>
          <w:rFonts w:asciiTheme="minorHAnsi" w:hAnsiTheme="minorHAnsi" w:cstheme="minorHAnsi"/>
          <w:iCs/>
          <w:sz w:val="16"/>
          <w:szCs w:val="16"/>
          <w:lang w:val="de-AT" w:eastAsia="de-AT"/>
        </w:rPr>
        <w:t>8</w:t>
      </w:r>
      <w:r w:rsidRPr="00402FD2">
        <w:rPr>
          <w:rFonts w:asciiTheme="minorHAnsi" w:hAnsiTheme="minorHAnsi" w:cstheme="minorHAnsi"/>
          <w:iCs/>
          <w:sz w:val="16"/>
          <w:szCs w:val="16"/>
          <w:lang w:val="de-AT" w:eastAsia="de-AT"/>
        </w:rPr>
        <w:t xml:space="preserve"> hat Fressnapf Österreich einen neuen Rekordumsatz von 1</w:t>
      </w:r>
      <w:r>
        <w:rPr>
          <w:rFonts w:asciiTheme="minorHAnsi" w:hAnsiTheme="minorHAnsi" w:cstheme="minorHAnsi"/>
          <w:iCs/>
          <w:sz w:val="16"/>
          <w:szCs w:val="16"/>
          <w:lang w:val="de-AT" w:eastAsia="de-AT"/>
        </w:rPr>
        <w:t>73</w:t>
      </w:r>
      <w:r w:rsidRPr="00402FD2">
        <w:rPr>
          <w:rFonts w:asciiTheme="minorHAnsi" w:hAnsiTheme="minorHAnsi" w:cstheme="minorHAnsi"/>
          <w:iCs/>
          <w:sz w:val="16"/>
          <w:szCs w:val="16"/>
          <w:lang w:val="de-AT" w:eastAsia="de-AT"/>
        </w:rPr>
        <w:t>,</w:t>
      </w:r>
      <w:r>
        <w:rPr>
          <w:rFonts w:asciiTheme="minorHAnsi" w:hAnsiTheme="minorHAnsi" w:cstheme="minorHAnsi"/>
          <w:iCs/>
          <w:sz w:val="16"/>
          <w:szCs w:val="16"/>
          <w:lang w:val="de-AT" w:eastAsia="de-AT"/>
        </w:rPr>
        <w:t>5</w:t>
      </w:r>
      <w:r w:rsidRPr="00402FD2">
        <w:rPr>
          <w:rFonts w:asciiTheme="minorHAnsi" w:hAnsiTheme="minorHAnsi" w:cstheme="minorHAnsi"/>
          <w:iCs/>
          <w:sz w:val="16"/>
          <w:szCs w:val="16"/>
          <w:lang w:val="de-AT" w:eastAsia="de-AT"/>
        </w:rPr>
        <w:t xml:space="preserve"> Millionen Euro erzielt. In Europa ist Fressnapf Marktführer im Heimtierbedarf. Das Unternehmen wurde 1990 von Inhaber Torsten </w:t>
      </w:r>
      <w:proofErr w:type="spellStart"/>
      <w:r w:rsidRPr="00402FD2">
        <w:rPr>
          <w:rFonts w:asciiTheme="minorHAnsi" w:hAnsiTheme="minorHAnsi" w:cstheme="minorHAnsi"/>
          <w:iCs/>
          <w:sz w:val="16"/>
          <w:szCs w:val="16"/>
          <w:lang w:val="de-AT" w:eastAsia="de-AT"/>
        </w:rPr>
        <w:t>Toeller</w:t>
      </w:r>
      <w:proofErr w:type="spellEnd"/>
      <w:r w:rsidRPr="00402FD2">
        <w:rPr>
          <w:rFonts w:asciiTheme="minorHAnsi" w:hAnsiTheme="minorHAnsi" w:cstheme="minorHAnsi"/>
          <w:iCs/>
          <w:sz w:val="16"/>
          <w:szCs w:val="16"/>
          <w:lang w:val="de-AT" w:eastAsia="de-AT"/>
        </w:rPr>
        <w:t xml:space="preserve"> in Erkelenz (Nordrhein-Westfalen) gegründet. Die Fressnapf-Kette ist derzeit mit rund 1.500 Fachmärkten in elf europäischen Ländern aktiv </w:t>
      </w:r>
      <w:r w:rsidRPr="00402FD2">
        <w:rPr>
          <w:rFonts w:asciiTheme="minorHAnsi" w:hAnsiTheme="minorHAnsi" w:cstheme="minorHAnsi"/>
          <w:sz w:val="16"/>
          <w:szCs w:val="16"/>
        </w:rPr>
        <w:t>(dort meist unter dem Namen Maxi Zoo). Die Gruppe beschäftigt mehr als 11.000 Menschen aus über 50 Nationen. Der Jahresumsatz liegt bei rund zwei Milliarden Euro. Die Fressnapf-Gruppe legt großen Wert auf ein breites und vielfältiges Sortiment in modernen Märkten, stationär wie online. Fachkompetente Beratung, erweiterte Serviceangebote und exklusiv bei Fressnapf erhältliche Marken runden das kundenfokussierte Angebot ab. Die Fressnapf-Gruppe ist Förderer verschiedener gemeinnütziger Projekte rund um die Mensch-Tier-Beziehung und den aktiven Tierschutz. Die Mission der Unternehmensgruppe lautet: „Wir geben alles dafür, das Zusammenleben von Mensch und Tier einfacher, besser und glücklicher zu machen.“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3"/>
      </w:tblGrid>
      <w:tr w:rsidR="00111995" w14:paraId="55BA55A7" w14:textId="77777777" w:rsidTr="00111995">
        <w:tc>
          <w:tcPr>
            <w:tcW w:w="2547" w:type="dxa"/>
          </w:tcPr>
          <w:p w14:paraId="60686A8B" w14:textId="2FAAC5DE" w:rsidR="00111995" w:rsidRDefault="00111995" w:rsidP="00973709">
            <w:pPr>
              <w:pStyle w:val="Default"/>
              <w:rPr>
                <w:rFonts w:asciiTheme="minorHAnsi" w:hAnsiTheme="minorHAnsi" w:cs="Arial"/>
                <w:b/>
                <w:bCs/>
                <w:sz w:val="16"/>
                <w:szCs w:val="16"/>
                <w:lang w:val="de-AT"/>
              </w:rPr>
            </w:pPr>
          </w:p>
        </w:tc>
        <w:tc>
          <w:tcPr>
            <w:tcW w:w="7083" w:type="dxa"/>
          </w:tcPr>
          <w:p w14:paraId="20CC392E" w14:textId="77777777" w:rsidR="00111995" w:rsidRDefault="00111995" w:rsidP="00973709">
            <w:pPr>
              <w:pStyle w:val="Default"/>
              <w:rPr>
                <w:rFonts w:asciiTheme="minorHAnsi" w:hAnsiTheme="minorHAnsi" w:cs="Arial"/>
                <w:b/>
                <w:bCs/>
                <w:sz w:val="16"/>
                <w:szCs w:val="16"/>
                <w:lang w:val="de-AT"/>
              </w:rPr>
            </w:pPr>
          </w:p>
        </w:tc>
      </w:tr>
      <w:tr w:rsidR="00111995" w14:paraId="625DA473" w14:textId="77777777" w:rsidTr="00111995">
        <w:tc>
          <w:tcPr>
            <w:tcW w:w="2547" w:type="dxa"/>
          </w:tcPr>
          <w:p w14:paraId="6874CD7E" w14:textId="4B05EC2F" w:rsidR="00111995" w:rsidRPr="00111995" w:rsidRDefault="00111995" w:rsidP="00111995">
            <w:pPr>
              <w:spacing w:after="0" w:line="240" w:lineRule="auto"/>
              <w:rPr>
                <w:rFonts w:asciiTheme="minorHAnsi" w:hAnsiTheme="minorHAnsi"/>
                <w:sz w:val="16"/>
                <w:szCs w:val="16"/>
                <w:lang w:val="de-AT"/>
              </w:rPr>
            </w:pPr>
          </w:p>
        </w:tc>
        <w:tc>
          <w:tcPr>
            <w:tcW w:w="7083" w:type="dxa"/>
          </w:tcPr>
          <w:p w14:paraId="63FC5534" w14:textId="457595F0" w:rsidR="00111995" w:rsidRDefault="00111995" w:rsidP="00973709">
            <w:pPr>
              <w:pStyle w:val="Default"/>
              <w:rPr>
                <w:rFonts w:asciiTheme="minorHAnsi" w:hAnsiTheme="minorHAnsi" w:cs="Arial"/>
                <w:b/>
                <w:bCs/>
                <w:sz w:val="16"/>
                <w:szCs w:val="16"/>
                <w:lang w:val="de-AT"/>
              </w:rPr>
            </w:pPr>
          </w:p>
        </w:tc>
      </w:tr>
      <w:tr w:rsidR="00111995" w14:paraId="17D46364" w14:textId="77777777" w:rsidTr="00111995">
        <w:tc>
          <w:tcPr>
            <w:tcW w:w="2547" w:type="dxa"/>
          </w:tcPr>
          <w:p w14:paraId="3D7AB395" w14:textId="3DF37BE6" w:rsidR="00111995" w:rsidRPr="00111995" w:rsidRDefault="00111995" w:rsidP="00111995">
            <w:pPr>
              <w:spacing w:after="0" w:line="240" w:lineRule="auto"/>
              <w:rPr>
                <w:rFonts w:asciiTheme="minorHAnsi" w:hAnsiTheme="minorHAnsi"/>
                <w:sz w:val="16"/>
                <w:szCs w:val="16"/>
                <w:lang w:val="de-AT"/>
              </w:rPr>
            </w:pPr>
          </w:p>
        </w:tc>
        <w:tc>
          <w:tcPr>
            <w:tcW w:w="7083" w:type="dxa"/>
          </w:tcPr>
          <w:p w14:paraId="274832DF" w14:textId="3D42924D" w:rsidR="00111995" w:rsidRDefault="00111995" w:rsidP="00973709">
            <w:pPr>
              <w:pStyle w:val="Default"/>
              <w:rPr>
                <w:rFonts w:asciiTheme="minorHAnsi" w:hAnsiTheme="minorHAnsi" w:cs="Arial"/>
                <w:b/>
                <w:bCs/>
                <w:sz w:val="16"/>
                <w:szCs w:val="16"/>
                <w:lang w:val="de-AT"/>
              </w:rPr>
            </w:pPr>
          </w:p>
        </w:tc>
      </w:tr>
      <w:tr w:rsidR="00111995" w14:paraId="60FFC6D5" w14:textId="77777777" w:rsidTr="00111995">
        <w:tc>
          <w:tcPr>
            <w:tcW w:w="2547" w:type="dxa"/>
          </w:tcPr>
          <w:p w14:paraId="49F5A6A7" w14:textId="2BEE18A2" w:rsidR="00111995" w:rsidRDefault="00111995" w:rsidP="00973709">
            <w:pPr>
              <w:pStyle w:val="Default"/>
              <w:rPr>
                <w:rFonts w:asciiTheme="minorHAnsi" w:hAnsiTheme="minorHAnsi" w:cs="Arial"/>
                <w:b/>
                <w:bCs/>
                <w:sz w:val="16"/>
                <w:szCs w:val="16"/>
                <w:lang w:val="de-AT"/>
              </w:rPr>
            </w:pPr>
          </w:p>
        </w:tc>
        <w:tc>
          <w:tcPr>
            <w:tcW w:w="7083" w:type="dxa"/>
          </w:tcPr>
          <w:p w14:paraId="70073EC4" w14:textId="40E4FDEC" w:rsidR="00111995" w:rsidRDefault="00111995" w:rsidP="00973709">
            <w:pPr>
              <w:pStyle w:val="Default"/>
              <w:rPr>
                <w:rFonts w:asciiTheme="minorHAnsi" w:hAnsiTheme="minorHAnsi" w:cs="Arial"/>
                <w:b/>
                <w:bCs/>
                <w:sz w:val="16"/>
                <w:szCs w:val="16"/>
                <w:lang w:val="de-AT"/>
              </w:rPr>
            </w:pPr>
          </w:p>
        </w:tc>
      </w:tr>
    </w:tbl>
    <w:p w14:paraId="373CF432" w14:textId="3DF083E9" w:rsidR="00973709" w:rsidRPr="008938E7" w:rsidRDefault="00973709" w:rsidP="00111995">
      <w:pPr>
        <w:spacing w:line="240" w:lineRule="auto"/>
        <w:rPr>
          <w:rFonts w:asciiTheme="minorHAnsi" w:hAnsiTheme="minorHAnsi"/>
          <w:sz w:val="16"/>
          <w:szCs w:val="16"/>
          <w:lang w:val="de-AT"/>
        </w:rPr>
      </w:pPr>
    </w:p>
    <w:sectPr w:rsidR="00973709" w:rsidRPr="008938E7" w:rsidSect="00733A6F">
      <w:headerReference w:type="default" r:id="rId8"/>
      <w:pgSz w:w="11906" w:h="16838"/>
      <w:pgMar w:top="1977" w:right="849"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F8B46" w14:textId="77777777" w:rsidR="006A4B6B" w:rsidRDefault="006A4B6B" w:rsidP="00A43E7D">
      <w:pPr>
        <w:spacing w:after="0" w:line="240" w:lineRule="auto"/>
      </w:pPr>
      <w:r>
        <w:separator/>
      </w:r>
    </w:p>
  </w:endnote>
  <w:endnote w:type="continuationSeparator" w:id="0">
    <w:p w14:paraId="6E359302" w14:textId="77777777" w:rsidR="006A4B6B" w:rsidRDefault="006A4B6B"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FD6A" w14:textId="77777777" w:rsidR="006A4B6B" w:rsidRDefault="006A4B6B" w:rsidP="00A43E7D">
      <w:pPr>
        <w:spacing w:after="0" w:line="240" w:lineRule="auto"/>
      </w:pPr>
      <w:r>
        <w:separator/>
      </w:r>
    </w:p>
  </w:footnote>
  <w:footnote w:type="continuationSeparator" w:id="0">
    <w:p w14:paraId="28E1E52A" w14:textId="77777777" w:rsidR="006A4B6B" w:rsidRDefault="006A4B6B"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C062" w14:textId="77777777" w:rsidR="006A4B6B" w:rsidRDefault="00EF3E50">
    <w:pPr>
      <w:pStyle w:val="Kopfzeile"/>
    </w:pPr>
    <w:r>
      <w:rPr>
        <w:noProof/>
        <w:lang w:eastAsia="zh-CN"/>
      </w:rPr>
      <w:drawing>
        <wp:anchor distT="0" distB="0" distL="114300" distR="114300" simplePos="0" relativeHeight="251659264" behindDoc="0" locked="0" layoutInCell="1" allowOverlap="1" wp14:anchorId="71AC4C62" wp14:editId="79FB3120">
          <wp:simplePos x="0" y="0"/>
          <wp:positionH relativeFrom="column">
            <wp:posOffset>-908649</wp:posOffset>
          </wp:positionH>
          <wp:positionV relativeFrom="paragraph">
            <wp:posOffset>-428481</wp:posOffset>
          </wp:positionV>
          <wp:extent cx="7596000" cy="1233410"/>
          <wp:effectExtent l="0" t="0" r="5080" b="5080"/>
          <wp:wrapNone/>
          <wp:docPr id="1"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23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4B4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5A60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2091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65C5A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94A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40F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80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A5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4D6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245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41A41"/>
    <w:multiLevelType w:val="hybridMultilevel"/>
    <w:tmpl w:val="E43C5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3B72908"/>
    <w:multiLevelType w:val="hybridMultilevel"/>
    <w:tmpl w:val="B9382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2C"/>
    <w:rsid w:val="000019BC"/>
    <w:rsid w:val="00003179"/>
    <w:rsid w:val="00004F85"/>
    <w:rsid w:val="00011918"/>
    <w:rsid w:val="00025394"/>
    <w:rsid w:val="000261F7"/>
    <w:rsid w:val="000374CF"/>
    <w:rsid w:val="00051401"/>
    <w:rsid w:val="00052615"/>
    <w:rsid w:val="000541AE"/>
    <w:rsid w:val="00065A99"/>
    <w:rsid w:val="00072677"/>
    <w:rsid w:val="00075185"/>
    <w:rsid w:val="000855A1"/>
    <w:rsid w:val="000860CB"/>
    <w:rsid w:val="00094C69"/>
    <w:rsid w:val="000A0600"/>
    <w:rsid w:val="000A38AC"/>
    <w:rsid w:val="000B3880"/>
    <w:rsid w:val="000B7ABB"/>
    <w:rsid w:val="000C1AB9"/>
    <w:rsid w:val="000C2A40"/>
    <w:rsid w:val="000D0174"/>
    <w:rsid w:val="000D3FC6"/>
    <w:rsid w:val="000E26AF"/>
    <w:rsid w:val="000F180C"/>
    <w:rsid w:val="000F2701"/>
    <w:rsid w:val="00103B2B"/>
    <w:rsid w:val="001049A0"/>
    <w:rsid w:val="00111995"/>
    <w:rsid w:val="00113219"/>
    <w:rsid w:val="00113637"/>
    <w:rsid w:val="00113F17"/>
    <w:rsid w:val="00115209"/>
    <w:rsid w:val="00126F3E"/>
    <w:rsid w:val="00132AC1"/>
    <w:rsid w:val="00132CA8"/>
    <w:rsid w:val="001357BA"/>
    <w:rsid w:val="0013647C"/>
    <w:rsid w:val="001432C6"/>
    <w:rsid w:val="00144905"/>
    <w:rsid w:val="001610FA"/>
    <w:rsid w:val="00167216"/>
    <w:rsid w:val="001830C4"/>
    <w:rsid w:val="0019096A"/>
    <w:rsid w:val="00191D0D"/>
    <w:rsid w:val="001B6900"/>
    <w:rsid w:val="001C480F"/>
    <w:rsid w:val="001C6B96"/>
    <w:rsid w:val="001D1479"/>
    <w:rsid w:val="001E0766"/>
    <w:rsid w:val="001E6542"/>
    <w:rsid w:val="001F3EF0"/>
    <w:rsid w:val="002114B9"/>
    <w:rsid w:val="0021206F"/>
    <w:rsid w:val="00234C70"/>
    <w:rsid w:val="00241F4F"/>
    <w:rsid w:val="00247F95"/>
    <w:rsid w:val="0025109F"/>
    <w:rsid w:val="00251966"/>
    <w:rsid w:val="002525F1"/>
    <w:rsid w:val="00253DF1"/>
    <w:rsid w:val="00262417"/>
    <w:rsid w:val="00262B64"/>
    <w:rsid w:val="00264D6D"/>
    <w:rsid w:val="002725B1"/>
    <w:rsid w:val="002825B3"/>
    <w:rsid w:val="00283EA8"/>
    <w:rsid w:val="002911E7"/>
    <w:rsid w:val="002920FC"/>
    <w:rsid w:val="002A56DC"/>
    <w:rsid w:val="002A6CA5"/>
    <w:rsid w:val="002B3F21"/>
    <w:rsid w:val="002C1A9A"/>
    <w:rsid w:val="002C299F"/>
    <w:rsid w:val="002C7CA1"/>
    <w:rsid w:val="002D0B36"/>
    <w:rsid w:val="002D3372"/>
    <w:rsid w:val="002E02E3"/>
    <w:rsid w:val="002E2E30"/>
    <w:rsid w:val="002E4665"/>
    <w:rsid w:val="002E7072"/>
    <w:rsid w:val="002F1409"/>
    <w:rsid w:val="002F25ED"/>
    <w:rsid w:val="002F2866"/>
    <w:rsid w:val="00300B9B"/>
    <w:rsid w:val="00303C9C"/>
    <w:rsid w:val="003073D5"/>
    <w:rsid w:val="003077D1"/>
    <w:rsid w:val="0031213A"/>
    <w:rsid w:val="003247A5"/>
    <w:rsid w:val="00333A53"/>
    <w:rsid w:val="00334026"/>
    <w:rsid w:val="00336974"/>
    <w:rsid w:val="003479C6"/>
    <w:rsid w:val="00351E2C"/>
    <w:rsid w:val="00357642"/>
    <w:rsid w:val="003633EF"/>
    <w:rsid w:val="00365136"/>
    <w:rsid w:val="0037150E"/>
    <w:rsid w:val="00371BD2"/>
    <w:rsid w:val="003859F6"/>
    <w:rsid w:val="003870F6"/>
    <w:rsid w:val="003932AC"/>
    <w:rsid w:val="00393D01"/>
    <w:rsid w:val="00396B51"/>
    <w:rsid w:val="00397FB8"/>
    <w:rsid w:val="003A4E66"/>
    <w:rsid w:val="003B1A22"/>
    <w:rsid w:val="003B255F"/>
    <w:rsid w:val="003C1D1D"/>
    <w:rsid w:val="003C5FC8"/>
    <w:rsid w:val="003C7411"/>
    <w:rsid w:val="003D2B9B"/>
    <w:rsid w:val="003D5119"/>
    <w:rsid w:val="003D6096"/>
    <w:rsid w:val="003D6C91"/>
    <w:rsid w:val="003E2AB8"/>
    <w:rsid w:val="003F0BBD"/>
    <w:rsid w:val="003F4ABF"/>
    <w:rsid w:val="003F7F15"/>
    <w:rsid w:val="0040288F"/>
    <w:rsid w:val="00402FD2"/>
    <w:rsid w:val="004056F3"/>
    <w:rsid w:val="0041731A"/>
    <w:rsid w:val="00426C48"/>
    <w:rsid w:val="004319F1"/>
    <w:rsid w:val="00434727"/>
    <w:rsid w:val="0044335B"/>
    <w:rsid w:val="00443E11"/>
    <w:rsid w:val="00445B01"/>
    <w:rsid w:val="00450A6A"/>
    <w:rsid w:val="00455DC5"/>
    <w:rsid w:val="00457D43"/>
    <w:rsid w:val="00462651"/>
    <w:rsid w:val="00466214"/>
    <w:rsid w:val="0047568C"/>
    <w:rsid w:val="00480F12"/>
    <w:rsid w:val="004853CA"/>
    <w:rsid w:val="004855E9"/>
    <w:rsid w:val="00494A12"/>
    <w:rsid w:val="00496900"/>
    <w:rsid w:val="004A02A5"/>
    <w:rsid w:val="004A2328"/>
    <w:rsid w:val="004A2A32"/>
    <w:rsid w:val="004A4866"/>
    <w:rsid w:val="004C0570"/>
    <w:rsid w:val="004C335C"/>
    <w:rsid w:val="004C6C14"/>
    <w:rsid w:val="004C7431"/>
    <w:rsid w:val="004D215D"/>
    <w:rsid w:val="004D2378"/>
    <w:rsid w:val="004D7332"/>
    <w:rsid w:val="004D7431"/>
    <w:rsid w:val="004E145F"/>
    <w:rsid w:val="004E25F8"/>
    <w:rsid w:val="004E61C2"/>
    <w:rsid w:val="004E734C"/>
    <w:rsid w:val="004F0B73"/>
    <w:rsid w:val="004F6025"/>
    <w:rsid w:val="00514A65"/>
    <w:rsid w:val="005166EC"/>
    <w:rsid w:val="00516EB9"/>
    <w:rsid w:val="00517503"/>
    <w:rsid w:val="00526C82"/>
    <w:rsid w:val="00550982"/>
    <w:rsid w:val="005709A8"/>
    <w:rsid w:val="00572104"/>
    <w:rsid w:val="005744EC"/>
    <w:rsid w:val="00575C8F"/>
    <w:rsid w:val="005A4B9B"/>
    <w:rsid w:val="005A7514"/>
    <w:rsid w:val="005B0A26"/>
    <w:rsid w:val="005B753B"/>
    <w:rsid w:val="005C1104"/>
    <w:rsid w:val="005C672B"/>
    <w:rsid w:val="005D0506"/>
    <w:rsid w:val="005D0AF3"/>
    <w:rsid w:val="005E45DE"/>
    <w:rsid w:val="005E513D"/>
    <w:rsid w:val="005F0E0A"/>
    <w:rsid w:val="005F2358"/>
    <w:rsid w:val="005F454B"/>
    <w:rsid w:val="006012B9"/>
    <w:rsid w:val="00604FC7"/>
    <w:rsid w:val="006179BC"/>
    <w:rsid w:val="00623230"/>
    <w:rsid w:val="00626403"/>
    <w:rsid w:val="00630080"/>
    <w:rsid w:val="00635179"/>
    <w:rsid w:val="006469EA"/>
    <w:rsid w:val="0065364B"/>
    <w:rsid w:val="006574A0"/>
    <w:rsid w:val="00662405"/>
    <w:rsid w:val="0066610A"/>
    <w:rsid w:val="00667733"/>
    <w:rsid w:val="00671936"/>
    <w:rsid w:val="006749A4"/>
    <w:rsid w:val="00677770"/>
    <w:rsid w:val="00685D16"/>
    <w:rsid w:val="00686A6C"/>
    <w:rsid w:val="00694047"/>
    <w:rsid w:val="006A0F78"/>
    <w:rsid w:val="006A4B6B"/>
    <w:rsid w:val="006A581A"/>
    <w:rsid w:val="006A588D"/>
    <w:rsid w:val="006A6D6C"/>
    <w:rsid w:val="006B169D"/>
    <w:rsid w:val="006B303B"/>
    <w:rsid w:val="006C228A"/>
    <w:rsid w:val="006D3490"/>
    <w:rsid w:val="006D55CF"/>
    <w:rsid w:val="006E21B9"/>
    <w:rsid w:val="006F3B70"/>
    <w:rsid w:val="0070427A"/>
    <w:rsid w:val="0070722E"/>
    <w:rsid w:val="007143C6"/>
    <w:rsid w:val="00727B31"/>
    <w:rsid w:val="00732F91"/>
    <w:rsid w:val="00733A6F"/>
    <w:rsid w:val="00737180"/>
    <w:rsid w:val="007533E1"/>
    <w:rsid w:val="007547E8"/>
    <w:rsid w:val="0075667E"/>
    <w:rsid w:val="00762DCE"/>
    <w:rsid w:val="0078779B"/>
    <w:rsid w:val="007A29E6"/>
    <w:rsid w:val="007B14B2"/>
    <w:rsid w:val="007B1D7A"/>
    <w:rsid w:val="007B67E9"/>
    <w:rsid w:val="007D13C8"/>
    <w:rsid w:val="007D381F"/>
    <w:rsid w:val="007E380E"/>
    <w:rsid w:val="007E3DD2"/>
    <w:rsid w:val="007E7429"/>
    <w:rsid w:val="007E755E"/>
    <w:rsid w:val="007E771B"/>
    <w:rsid w:val="007F45BB"/>
    <w:rsid w:val="00801F0F"/>
    <w:rsid w:val="008033A2"/>
    <w:rsid w:val="00810E06"/>
    <w:rsid w:val="008235A0"/>
    <w:rsid w:val="00827DCA"/>
    <w:rsid w:val="00830331"/>
    <w:rsid w:val="00830650"/>
    <w:rsid w:val="00830BC8"/>
    <w:rsid w:val="00835993"/>
    <w:rsid w:val="00840404"/>
    <w:rsid w:val="00844406"/>
    <w:rsid w:val="008460EE"/>
    <w:rsid w:val="0084643C"/>
    <w:rsid w:val="00846609"/>
    <w:rsid w:val="0084776F"/>
    <w:rsid w:val="00860834"/>
    <w:rsid w:val="0086206F"/>
    <w:rsid w:val="00865409"/>
    <w:rsid w:val="00867FC9"/>
    <w:rsid w:val="00874199"/>
    <w:rsid w:val="00875A7A"/>
    <w:rsid w:val="0087681E"/>
    <w:rsid w:val="00881DD7"/>
    <w:rsid w:val="008870AB"/>
    <w:rsid w:val="00887BFF"/>
    <w:rsid w:val="00890C79"/>
    <w:rsid w:val="0089161F"/>
    <w:rsid w:val="008938E7"/>
    <w:rsid w:val="00896EDD"/>
    <w:rsid w:val="008A4218"/>
    <w:rsid w:val="008C5D63"/>
    <w:rsid w:val="008C7054"/>
    <w:rsid w:val="008D2DBE"/>
    <w:rsid w:val="008D5631"/>
    <w:rsid w:val="008F37E8"/>
    <w:rsid w:val="008F386F"/>
    <w:rsid w:val="008F4289"/>
    <w:rsid w:val="00930611"/>
    <w:rsid w:val="0093405D"/>
    <w:rsid w:val="00956C84"/>
    <w:rsid w:val="00971369"/>
    <w:rsid w:val="00972780"/>
    <w:rsid w:val="00973709"/>
    <w:rsid w:val="009751EB"/>
    <w:rsid w:val="0098171C"/>
    <w:rsid w:val="009908AE"/>
    <w:rsid w:val="00997B65"/>
    <w:rsid w:val="009A1D9C"/>
    <w:rsid w:val="009A21B4"/>
    <w:rsid w:val="009A38C4"/>
    <w:rsid w:val="009B4C44"/>
    <w:rsid w:val="009B66DA"/>
    <w:rsid w:val="009C522C"/>
    <w:rsid w:val="009D2B90"/>
    <w:rsid w:val="009E0BEE"/>
    <w:rsid w:val="009F0FA5"/>
    <w:rsid w:val="009F3E5A"/>
    <w:rsid w:val="00A0459C"/>
    <w:rsid w:val="00A217CD"/>
    <w:rsid w:val="00A23C32"/>
    <w:rsid w:val="00A240BA"/>
    <w:rsid w:val="00A30337"/>
    <w:rsid w:val="00A331FC"/>
    <w:rsid w:val="00A37C0A"/>
    <w:rsid w:val="00A43E7D"/>
    <w:rsid w:val="00A661A1"/>
    <w:rsid w:val="00A67F04"/>
    <w:rsid w:val="00A771E6"/>
    <w:rsid w:val="00A82E95"/>
    <w:rsid w:val="00A92CF7"/>
    <w:rsid w:val="00A942E4"/>
    <w:rsid w:val="00A95E0A"/>
    <w:rsid w:val="00A96ADA"/>
    <w:rsid w:val="00AA04A3"/>
    <w:rsid w:val="00AB687B"/>
    <w:rsid w:val="00AE2573"/>
    <w:rsid w:val="00AE4423"/>
    <w:rsid w:val="00AF0436"/>
    <w:rsid w:val="00AF6697"/>
    <w:rsid w:val="00B05765"/>
    <w:rsid w:val="00B059ED"/>
    <w:rsid w:val="00B1635C"/>
    <w:rsid w:val="00B17081"/>
    <w:rsid w:val="00B41446"/>
    <w:rsid w:val="00B44DC3"/>
    <w:rsid w:val="00B456CB"/>
    <w:rsid w:val="00B66A92"/>
    <w:rsid w:val="00B67447"/>
    <w:rsid w:val="00B857D1"/>
    <w:rsid w:val="00B915D4"/>
    <w:rsid w:val="00B94EF8"/>
    <w:rsid w:val="00BB06CE"/>
    <w:rsid w:val="00BB1D6A"/>
    <w:rsid w:val="00BB4370"/>
    <w:rsid w:val="00BD2320"/>
    <w:rsid w:val="00BE5E06"/>
    <w:rsid w:val="00BF12B5"/>
    <w:rsid w:val="00BF1DA6"/>
    <w:rsid w:val="00BF44DE"/>
    <w:rsid w:val="00BF6641"/>
    <w:rsid w:val="00BF7587"/>
    <w:rsid w:val="00C0438F"/>
    <w:rsid w:val="00C12E92"/>
    <w:rsid w:val="00C1461F"/>
    <w:rsid w:val="00C1776A"/>
    <w:rsid w:val="00C221C7"/>
    <w:rsid w:val="00C25060"/>
    <w:rsid w:val="00C3336B"/>
    <w:rsid w:val="00C5185D"/>
    <w:rsid w:val="00C5197A"/>
    <w:rsid w:val="00C51E82"/>
    <w:rsid w:val="00C5626A"/>
    <w:rsid w:val="00C56C63"/>
    <w:rsid w:val="00C656B4"/>
    <w:rsid w:val="00C672C0"/>
    <w:rsid w:val="00C76FD3"/>
    <w:rsid w:val="00C85ADD"/>
    <w:rsid w:val="00C8788D"/>
    <w:rsid w:val="00C90617"/>
    <w:rsid w:val="00C94924"/>
    <w:rsid w:val="00C96521"/>
    <w:rsid w:val="00C97EA8"/>
    <w:rsid w:val="00CA05FA"/>
    <w:rsid w:val="00CA0E29"/>
    <w:rsid w:val="00CA193D"/>
    <w:rsid w:val="00CA4ED5"/>
    <w:rsid w:val="00CA686C"/>
    <w:rsid w:val="00CB2633"/>
    <w:rsid w:val="00CB577D"/>
    <w:rsid w:val="00CB779D"/>
    <w:rsid w:val="00CC2BC6"/>
    <w:rsid w:val="00CD0351"/>
    <w:rsid w:val="00CD3194"/>
    <w:rsid w:val="00CD34E3"/>
    <w:rsid w:val="00CF6922"/>
    <w:rsid w:val="00CF7E8A"/>
    <w:rsid w:val="00D00592"/>
    <w:rsid w:val="00D00D03"/>
    <w:rsid w:val="00D071A2"/>
    <w:rsid w:val="00D14352"/>
    <w:rsid w:val="00D21546"/>
    <w:rsid w:val="00D23A37"/>
    <w:rsid w:val="00D257E2"/>
    <w:rsid w:val="00D34C6A"/>
    <w:rsid w:val="00D42BC8"/>
    <w:rsid w:val="00D5123B"/>
    <w:rsid w:val="00D5209D"/>
    <w:rsid w:val="00D52A99"/>
    <w:rsid w:val="00D57353"/>
    <w:rsid w:val="00D6321E"/>
    <w:rsid w:val="00D6336E"/>
    <w:rsid w:val="00D77E2F"/>
    <w:rsid w:val="00D80E68"/>
    <w:rsid w:val="00D81109"/>
    <w:rsid w:val="00D85685"/>
    <w:rsid w:val="00DA201F"/>
    <w:rsid w:val="00DB2F0D"/>
    <w:rsid w:val="00DB75E9"/>
    <w:rsid w:val="00DD0997"/>
    <w:rsid w:val="00DE62B1"/>
    <w:rsid w:val="00DF1A2C"/>
    <w:rsid w:val="00DF78CC"/>
    <w:rsid w:val="00E0326A"/>
    <w:rsid w:val="00E13243"/>
    <w:rsid w:val="00E244DB"/>
    <w:rsid w:val="00E309CC"/>
    <w:rsid w:val="00E36A11"/>
    <w:rsid w:val="00E371EC"/>
    <w:rsid w:val="00E40B21"/>
    <w:rsid w:val="00E423D9"/>
    <w:rsid w:val="00E52BA5"/>
    <w:rsid w:val="00E654AD"/>
    <w:rsid w:val="00E6669E"/>
    <w:rsid w:val="00E66787"/>
    <w:rsid w:val="00E711B1"/>
    <w:rsid w:val="00E92FBD"/>
    <w:rsid w:val="00E93DB2"/>
    <w:rsid w:val="00E957EF"/>
    <w:rsid w:val="00EA17DE"/>
    <w:rsid w:val="00EA407C"/>
    <w:rsid w:val="00EB1E81"/>
    <w:rsid w:val="00EB50D4"/>
    <w:rsid w:val="00EC1CB2"/>
    <w:rsid w:val="00EC2FBB"/>
    <w:rsid w:val="00EC3886"/>
    <w:rsid w:val="00EC46AF"/>
    <w:rsid w:val="00EC7EA6"/>
    <w:rsid w:val="00ED3378"/>
    <w:rsid w:val="00ED7AD0"/>
    <w:rsid w:val="00ED7CCD"/>
    <w:rsid w:val="00EE1118"/>
    <w:rsid w:val="00EE1CB2"/>
    <w:rsid w:val="00EE23A2"/>
    <w:rsid w:val="00EE2472"/>
    <w:rsid w:val="00EE751A"/>
    <w:rsid w:val="00EF332B"/>
    <w:rsid w:val="00EF3E50"/>
    <w:rsid w:val="00EF69D2"/>
    <w:rsid w:val="00F0230B"/>
    <w:rsid w:val="00F11CF5"/>
    <w:rsid w:val="00F15157"/>
    <w:rsid w:val="00F206F1"/>
    <w:rsid w:val="00F27314"/>
    <w:rsid w:val="00F32E6D"/>
    <w:rsid w:val="00F363B6"/>
    <w:rsid w:val="00F42514"/>
    <w:rsid w:val="00F57E59"/>
    <w:rsid w:val="00F627B9"/>
    <w:rsid w:val="00F654E4"/>
    <w:rsid w:val="00F8002E"/>
    <w:rsid w:val="00F81BB5"/>
    <w:rsid w:val="00F91513"/>
    <w:rsid w:val="00FB5E6E"/>
    <w:rsid w:val="00FC5C0B"/>
    <w:rsid w:val="00FD707D"/>
    <w:rsid w:val="00FD7564"/>
    <w:rsid w:val="00FE1965"/>
    <w:rsid w:val="00FE7184"/>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5DE3C67C"/>
  <w15:docId w15:val="{40C50704-DBC9-4447-910E-38AE75B6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de-AT" w:eastAsia="de-A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6542"/>
    <w:pPr>
      <w:spacing w:after="200" w:line="276" w:lineRule="auto"/>
    </w:pPr>
    <w:rPr>
      <w:lang w:val="de-DE" w:eastAsia="en-US"/>
    </w:rPr>
  </w:style>
  <w:style w:type="paragraph" w:styleId="berschrift1">
    <w:name w:val="heading 1"/>
    <w:basedOn w:val="Standard"/>
    <w:link w:val="berschrift1Zchn"/>
    <w:uiPriority w:val="99"/>
    <w:qFormat/>
    <w:locked/>
    <w:rsid w:val="008C5D63"/>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911E7"/>
    <w:rPr>
      <w:rFonts w:ascii="Cambria" w:hAnsi="Cambria" w:cs="Times New Roman"/>
      <w:b/>
      <w:bCs/>
      <w:kern w:val="32"/>
      <w:sz w:val="32"/>
      <w:szCs w:val="32"/>
      <w:lang w:val="de-DE" w:eastAsia="en-US"/>
    </w:rPr>
  </w:style>
  <w:style w:type="paragraph" w:styleId="Kopfzeile">
    <w:name w:val="header"/>
    <w:basedOn w:val="Standard"/>
    <w:link w:val="KopfzeileZchn"/>
    <w:uiPriority w:val="99"/>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43E7D"/>
    <w:rPr>
      <w:rFonts w:cs="Times New Roman"/>
    </w:rPr>
  </w:style>
  <w:style w:type="paragraph" w:styleId="Fuzeile">
    <w:name w:val="footer"/>
    <w:basedOn w:val="Standard"/>
    <w:link w:val="FuzeileZchn"/>
    <w:uiPriority w:val="99"/>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43E7D"/>
    <w:rPr>
      <w:rFonts w:cs="Times New Roman"/>
    </w:rPr>
  </w:style>
  <w:style w:type="paragraph" w:styleId="Sprechblasentext">
    <w:name w:val="Balloon Text"/>
    <w:basedOn w:val="Standard"/>
    <w:link w:val="SprechblasentextZchn"/>
    <w:uiPriority w:val="99"/>
    <w:semiHidden/>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43E7D"/>
    <w:rPr>
      <w:rFonts w:ascii="Tahoma" w:hAnsi="Tahoma" w:cs="Tahoma"/>
      <w:sz w:val="16"/>
      <w:szCs w:val="16"/>
    </w:rPr>
  </w:style>
  <w:style w:type="paragraph" w:customStyle="1" w:styleId="FRESSNAPFTitel">
    <w:name w:val="FRESSNAPF: Titel"/>
    <w:basedOn w:val="Standard"/>
    <w:link w:val="FRESSNAPFTitelZchn"/>
    <w:uiPriority w:val="99"/>
    <w:rsid w:val="00113F17"/>
    <w:rPr>
      <w:rFonts w:cs="Arial"/>
      <w:b/>
      <w:sz w:val="40"/>
      <w:szCs w:val="40"/>
    </w:rPr>
  </w:style>
  <w:style w:type="paragraph" w:customStyle="1" w:styleId="FRESSNAPFberschrift">
    <w:name w:val="FRESSNAPF: Überschrift"/>
    <w:basedOn w:val="FRESSNAPFTitel"/>
    <w:link w:val="FRESSNAPFberschriftZchn"/>
    <w:qFormat/>
    <w:rsid w:val="006A6D6C"/>
    <w:rPr>
      <w:color w:val="009640"/>
      <w:sz w:val="18"/>
      <w:szCs w:val="18"/>
    </w:rPr>
  </w:style>
  <w:style w:type="character" w:customStyle="1" w:styleId="FRESSNAPFTitelZchn">
    <w:name w:val="FRESSNAPF: Titel Zchn"/>
    <w:basedOn w:val="Absatz-Standardschriftart"/>
    <w:link w:val="FRESSNAPFTitel"/>
    <w:uiPriority w:val="99"/>
    <w:locked/>
    <w:rsid w:val="00113F17"/>
    <w:rPr>
      <w:rFonts w:cs="Arial"/>
      <w:b/>
      <w:sz w:val="40"/>
      <w:szCs w:val="40"/>
    </w:rPr>
  </w:style>
  <w:style w:type="paragraph" w:customStyle="1" w:styleId="FRESSNAPFText">
    <w:name w:val="FRESSNAPF: Text"/>
    <w:basedOn w:val="FRESSNAPFberschrift"/>
    <w:link w:val="FRESSNAPFTextZchn"/>
    <w:uiPriority w:val="99"/>
    <w:rsid w:val="00113F17"/>
    <w:rPr>
      <w:b w:val="0"/>
      <w:color w:val="auto"/>
    </w:rPr>
  </w:style>
  <w:style w:type="character" w:customStyle="1" w:styleId="FRESSNAPFberschriftZchn">
    <w:name w:val="FRESSNAPF: Überschrift Zchn"/>
    <w:basedOn w:val="FRESSNAPFTitelZchn"/>
    <w:link w:val="FRESSNAPFberschrift"/>
    <w:locked/>
    <w:rsid w:val="006A6D6C"/>
    <w:rPr>
      <w:rFonts w:cs="Arial"/>
      <w:b/>
      <w:color w:val="009640"/>
      <w:sz w:val="18"/>
      <w:szCs w:val="18"/>
    </w:rPr>
  </w:style>
  <w:style w:type="character" w:customStyle="1" w:styleId="FRESSNAPFTextZchn">
    <w:name w:val="FRESSNAPF: Text Zchn"/>
    <w:basedOn w:val="FRESSNAPFberschriftZchn"/>
    <w:link w:val="FRESSNAPFText"/>
    <w:uiPriority w:val="99"/>
    <w:locked/>
    <w:rsid w:val="00113F17"/>
    <w:rPr>
      <w:rFonts w:cs="Arial"/>
      <w:b/>
      <w:color w:val="009640"/>
      <w:sz w:val="18"/>
      <w:szCs w:val="18"/>
    </w:rPr>
  </w:style>
  <w:style w:type="paragraph" w:customStyle="1" w:styleId="Default">
    <w:name w:val="Default"/>
    <w:uiPriority w:val="99"/>
    <w:rsid w:val="004F0B73"/>
    <w:pPr>
      <w:autoSpaceDE w:val="0"/>
      <w:autoSpaceDN w:val="0"/>
      <w:adjustRightInd w:val="0"/>
    </w:pPr>
    <w:rPr>
      <w:rFonts w:eastAsia="Times New Roman"/>
      <w:color w:val="000000"/>
      <w:sz w:val="24"/>
      <w:szCs w:val="24"/>
      <w:lang w:val="de-DE" w:eastAsia="de-DE"/>
    </w:rPr>
  </w:style>
  <w:style w:type="character" w:styleId="Hyperlink">
    <w:name w:val="Hyperlink"/>
    <w:basedOn w:val="Absatz-Standardschriftart"/>
    <w:uiPriority w:val="99"/>
    <w:rsid w:val="00DF1A2C"/>
    <w:rPr>
      <w:rFonts w:cs="Times New Roman"/>
      <w:color w:val="0000FF"/>
      <w:u w:val="single"/>
    </w:rPr>
  </w:style>
  <w:style w:type="character" w:styleId="Fett">
    <w:name w:val="Strong"/>
    <w:basedOn w:val="Absatz-Standardschriftart"/>
    <w:uiPriority w:val="99"/>
    <w:qFormat/>
    <w:rsid w:val="003479C6"/>
    <w:rPr>
      <w:rFonts w:ascii="Times New Roman" w:hAnsi="Times New Roman" w:cs="Times New Roman"/>
      <w:b/>
      <w:bCs/>
    </w:rPr>
  </w:style>
  <w:style w:type="paragraph" w:customStyle="1" w:styleId="bodytext">
    <w:name w:val="bodytext"/>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standardmitabstand">
    <w:name w:val="standardmitabstand"/>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vorspannteaser1darkgreymyriad">
    <w:name w:val="vorspann teaser1 darkgrey myriad"/>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customStyle="1" w:styleId="artikel">
    <w:name w:val="artikel"/>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styleId="NurText">
    <w:name w:val="Plain Text"/>
    <w:basedOn w:val="Standard"/>
    <w:link w:val="NurTextZchn"/>
    <w:uiPriority w:val="99"/>
    <w:rsid w:val="00FE1965"/>
    <w:pPr>
      <w:spacing w:after="0" w:line="240" w:lineRule="auto"/>
    </w:pPr>
    <w:rPr>
      <w:rFonts w:ascii="Calibri" w:hAnsi="Calibri"/>
      <w:szCs w:val="21"/>
      <w:lang w:val="de-AT"/>
    </w:rPr>
  </w:style>
  <w:style w:type="character" w:customStyle="1" w:styleId="NurTextZchn">
    <w:name w:val="Nur Text Zchn"/>
    <w:basedOn w:val="Absatz-Standardschriftart"/>
    <w:link w:val="NurText"/>
    <w:uiPriority w:val="99"/>
    <w:locked/>
    <w:rsid w:val="00FE1965"/>
    <w:rPr>
      <w:rFonts w:ascii="Calibri" w:hAnsi="Calibri" w:cs="Times New Roman"/>
      <w:sz w:val="21"/>
      <w:szCs w:val="21"/>
      <w:lang w:eastAsia="en-US"/>
    </w:rPr>
  </w:style>
  <w:style w:type="character" w:customStyle="1" w:styleId="apple-converted-space">
    <w:name w:val="apple-converted-space"/>
    <w:basedOn w:val="Absatz-Standardschriftart"/>
    <w:rsid w:val="001C480F"/>
  </w:style>
  <w:style w:type="paragraph" w:styleId="StandardWeb">
    <w:name w:val="Normal (Web)"/>
    <w:basedOn w:val="Standard"/>
    <w:uiPriority w:val="99"/>
    <w:semiHidden/>
    <w:unhideWhenUsed/>
    <w:rsid w:val="00450A6A"/>
    <w:pPr>
      <w:spacing w:before="100" w:beforeAutospacing="1" w:after="100" w:afterAutospacing="1" w:line="240" w:lineRule="auto"/>
    </w:pPr>
    <w:rPr>
      <w:rFonts w:ascii="Times New Roman" w:eastAsia="Times New Roman" w:hAnsi="Times New Roman"/>
      <w:sz w:val="24"/>
      <w:szCs w:val="24"/>
      <w:lang w:val="de-AT" w:eastAsia="de-AT"/>
    </w:rPr>
  </w:style>
  <w:style w:type="paragraph" w:styleId="Listenabsatz">
    <w:name w:val="List Paragraph"/>
    <w:basedOn w:val="Standard"/>
    <w:uiPriority w:val="34"/>
    <w:qFormat/>
    <w:rsid w:val="00844406"/>
    <w:pPr>
      <w:ind w:left="720"/>
      <w:contextualSpacing/>
    </w:pPr>
  </w:style>
  <w:style w:type="character" w:styleId="Hervorhebung">
    <w:name w:val="Emphasis"/>
    <w:basedOn w:val="Absatz-Standardschriftart"/>
    <w:uiPriority w:val="20"/>
    <w:qFormat/>
    <w:locked/>
    <w:rsid w:val="00455DC5"/>
    <w:rPr>
      <w:i/>
      <w:iCs/>
    </w:rPr>
  </w:style>
  <w:style w:type="character" w:styleId="BesuchterLink">
    <w:name w:val="FollowedHyperlink"/>
    <w:basedOn w:val="Absatz-Standardschriftart"/>
    <w:uiPriority w:val="99"/>
    <w:semiHidden/>
    <w:unhideWhenUsed/>
    <w:rsid w:val="0025109F"/>
    <w:rPr>
      <w:color w:val="800080" w:themeColor="followedHyperlink"/>
      <w:u w:val="single"/>
    </w:rPr>
  </w:style>
  <w:style w:type="table" w:styleId="Tabellenraster">
    <w:name w:val="Table Grid"/>
    <w:basedOn w:val="NormaleTabelle"/>
    <w:locked/>
    <w:rsid w:val="00E4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F3E50"/>
    <w:rPr>
      <w:sz w:val="16"/>
      <w:szCs w:val="16"/>
    </w:rPr>
  </w:style>
  <w:style w:type="paragraph" w:styleId="Kommentartext">
    <w:name w:val="annotation text"/>
    <w:basedOn w:val="Standard"/>
    <w:link w:val="KommentartextZchn"/>
    <w:uiPriority w:val="99"/>
    <w:semiHidden/>
    <w:unhideWhenUsed/>
    <w:rsid w:val="00EF3E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3E50"/>
    <w:rPr>
      <w:sz w:val="20"/>
      <w:szCs w:val="20"/>
      <w:lang w:val="de-DE" w:eastAsia="en-US"/>
    </w:rPr>
  </w:style>
  <w:style w:type="paragraph" w:styleId="Kommentarthema">
    <w:name w:val="annotation subject"/>
    <w:basedOn w:val="Kommentartext"/>
    <w:next w:val="Kommentartext"/>
    <w:link w:val="KommentarthemaZchn"/>
    <w:uiPriority w:val="99"/>
    <w:semiHidden/>
    <w:unhideWhenUsed/>
    <w:rsid w:val="00EF3E50"/>
    <w:rPr>
      <w:b/>
      <w:bCs/>
    </w:rPr>
  </w:style>
  <w:style w:type="character" w:customStyle="1" w:styleId="KommentarthemaZchn">
    <w:name w:val="Kommentarthema Zchn"/>
    <w:basedOn w:val="KommentartextZchn"/>
    <w:link w:val="Kommentarthema"/>
    <w:uiPriority w:val="99"/>
    <w:semiHidden/>
    <w:rsid w:val="00EF3E50"/>
    <w:rPr>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8939">
      <w:marLeft w:val="0"/>
      <w:marRight w:val="0"/>
      <w:marTop w:val="0"/>
      <w:marBottom w:val="0"/>
      <w:divBdr>
        <w:top w:val="none" w:sz="0" w:space="0" w:color="auto"/>
        <w:left w:val="none" w:sz="0" w:space="0" w:color="auto"/>
        <w:bottom w:val="none" w:sz="0" w:space="0" w:color="auto"/>
        <w:right w:val="none" w:sz="0" w:space="0" w:color="auto"/>
      </w:divBdr>
    </w:div>
    <w:div w:id="420108946">
      <w:marLeft w:val="0"/>
      <w:marRight w:val="0"/>
      <w:marTop w:val="0"/>
      <w:marBottom w:val="0"/>
      <w:divBdr>
        <w:top w:val="none" w:sz="0" w:space="0" w:color="auto"/>
        <w:left w:val="none" w:sz="0" w:space="0" w:color="auto"/>
        <w:bottom w:val="none" w:sz="0" w:space="0" w:color="auto"/>
        <w:right w:val="none" w:sz="0" w:space="0" w:color="auto"/>
      </w:divBdr>
      <w:divsChild>
        <w:div w:id="420108948">
          <w:marLeft w:val="0"/>
          <w:marRight w:val="0"/>
          <w:marTop w:val="0"/>
          <w:marBottom w:val="0"/>
          <w:divBdr>
            <w:top w:val="none" w:sz="0" w:space="0" w:color="auto"/>
            <w:left w:val="none" w:sz="0" w:space="0" w:color="auto"/>
            <w:bottom w:val="none" w:sz="0" w:space="0" w:color="auto"/>
            <w:right w:val="none" w:sz="0" w:space="0" w:color="auto"/>
          </w:divBdr>
          <w:divsChild>
            <w:div w:id="420108947">
              <w:marLeft w:val="0"/>
              <w:marRight w:val="0"/>
              <w:marTop w:val="0"/>
              <w:marBottom w:val="0"/>
              <w:divBdr>
                <w:top w:val="none" w:sz="0" w:space="0" w:color="auto"/>
                <w:left w:val="none" w:sz="0" w:space="0" w:color="auto"/>
                <w:bottom w:val="none" w:sz="0" w:space="0" w:color="auto"/>
                <w:right w:val="none" w:sz="0" w:space="0" w:color="auto"/>
              </w:divBdr>
              <w:divsChild>
                <w:div w:id="420108941">
                  <w:marLeft w:val="0"/>
                  <w:marRight w:val="0"/>
                  <w:marTop w:val="0"/>
                  <w:marBottom w:val="0"/>
                  <w:divBdr>
                    <w:top w:val="none" w:sz="0" w:space="0" w:color="auto"/>
                    <w:left w:val="none" w:sz="0" w:space="0" w:color="auto"/>
                    <w:bottom w:val="none" w:sz="0" w:space="0" w:color="auto"/>
                    <w:right w:val="none" w:sz="0" w:space="0" w:color="auto"/>
                  </w:divBdr>
                  <w:divsChild>
                    <w:div w:id="420108943">
                      <w:marLeft w:val="0"/>
                      <w:marRight w:val="0"/>
                      <w:marTop w:val="0"/>
                      <w:marBottom w:val="0"/>
                      <w:divBdr>
                        <w:top w:val="none" w:sz="0" w:space="0" w:color="auto"/>
                        <w:left w:val="none" w:sz="0" w:space="0" w:color="auto"/>
                        <w:bottom w:val="none" w:sz="0" w:space="0" w:color="auto"/>
                        <w:right w:val="none" w:sz="0" w:space="0" w:color="auto"/>
                      </w:divBdr>
                      <w:divsChild>
                        <w:div w:id="420108945">
                          <w:marLeft w:val="0"/>
                          <w:marRight w:val="0"/>
                          <w:marTop w:val="0"/>
                          <w:marBottom w:val="0"/>
                          <w:divBdr>
                            <w:top w:val="none" w:sz="0" w:space="0" w:color="auto"/>
                            <w:left w:val="none" w:sz="0" w:space="0" w:color="auto"/>
                            <w:bottom w:val="none" w:sz="0" w:space="0" w:color="auto"/>
                            <w:right w:val="none" w:sz="0" w:space="0" w:color="auto"/>
                          </w:divBdr>
                          <w:divsChild>
                            <w:div w:id="420108949">
                              <w:marLeft w:val="0"/>
                              <w:marRight w:val="0"/>
                              <w:marTop w:val="0"/>
                              <w:marBottom w:val="0"/>
                              <w:divBdr>
                                <w:top w:val="none" w:sz="0" w:space="0" w:color="auto"/>
                                <w:left w:val="none" w:sz="0" w:space="0" w:color="auto"/>
                                <w:bottom w:val="none" w:sz="0" w:space="0" w:color="auto"/>
                                <w:right w:val="none" w:sz="0" w:space="0" w:color="auto"/>
                              </w:divBdr>
                              <w:divsChild>
                                <w:div w:id="420108940">
                                  <w:marLeft w:val="0"/>
                                  <w:marRight w:val="0"/>
                                  <w:marTop w:val="0"/>
                                  <w:marBottom w:val="0"/>
                                  <w:divBdr>
                                    <w:top w:val="none" w:sz="0" w:space="0" w:color="auto"/>
                                    <w:left w:val="none" w:sz="0" w:space="0" w:color="auto"/>
                                    <w:bottom w:val="none" w:sz="0" w:space="0" w:color="auto"/>
                                    <w:right w:val="none" w:sz="0" w:space="0" w:color="auto"/>
                                  </w:divBdr>
                                  <w:divsChild>
                                    <w:div w:id="420108942">
                                      <w:marLeft w:val="0"/>
                                      <w:marRight w:val="0"/>
                                      <w:marTop w:val="0"/>
                                      <w:marBottom w:val="0"/>
                                      <w:divBdr>
                                        <w:top w:val="none" w:sz="0" w:space="0" w:color="auto"/>
                                        <w:left w:val="none" w:sz="0" w:space="0" w:color="auto"/>
                                        <w:bottom w:val="none" w:sz="0" w:space="0" w:color="auto"/>
                                        <w:right w:val="none" w:sz="0" w:space="0" w:color="auto"/>
                                      </w:divBdr>
                                      <w:divsChild>
                                        <w:div w:id="420108944">
                                          <w:marLeft w:val="0"/>
                                          <w:marRight w:val="0"/>
                                          <w:marTop w:val="0"/>
                                          <w:marBottom w:val="0"/>
                                          <w:divBdr>
                                            <w:top w:val="none" w:sz="0" w:space="0" w:color="auto"/>
                                            <w:left w:val="none" w:sz="0" w:space="0" w:color="auto"/>
                                            <w:bottom w:val="none" w:sz="0" w:space="0" w:color="auto"/>
                                            <w:right w:val="none" w:sz="0" w:space="0" w:color="auto"/>
                                          </w:divBdr>
                                          <w:divsChild>
                                            <w:div w:id="4201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08951">
      <w:marLeft w:val="0"/>
      <w:marRight w:val="0"/>
      <w:marTop w:val="0"/>
      <w:marBottom w:val="0"/>
      <w:divBdr>
        <w:top w:val="none" w:sz="0" w:space="0" w:color="auto"/>
        <w:left w:val="none" w:sz="0" w:space="0" w:color="auto"/>
        <w:bottom w:val="none" w:sz="0" w:space="0" w:color="auto"/>
        <w:right w:val="none" w:sz="0" w:space="0" w:color="auto"/>
      </w:divBdr>
    </w:div>
    <w:div w:id="528371520">
      <w:bodyDiv w:val="1"/>
      <w:marLeft w:val="0"/>
      <w:marRight w:val="0"/>
      <w:marTop w:val="0"/>
      <w:marBottom w:val="0"/>
      <w:divBdr>
        <w:top w:val="none" w:sz="0" w:space="0" w:color="auto"/>
        <w:left w:val="none" w:sz="0" w:space="0" w:color="auto"/>
        <w:bottom w:val="none" w:sz="0" w:space="0" w:color="auto"/>
        <w:right w:val="none" w:sz="0" w:space="0" w:color="auto"/>
      </w:divBdr>
    </w:div>
    <w:div w:id="566841779">
      <w:bodyDiv w:val="1"/>
      <w:marLeft w:val="0"/>
      <w:marRight w:val="0"/>
      <w:marTop w:val="0"/>
      <w:marBottom w:val="0"/>
      <w:divBdr>
        <w:top w:val="none" w:sz="0" w:space="0" w:color="auto"/>
        <w:left w:val="none" w:sz="0" w:space="0" w:color="auto"/>
        <w:bottom w:val="none" w:sz="0" w:space="0" w:color="auto"/>
        <w:right w:val="none" w:sz="0" w:space="0" w:color="auto"/>
      </w:divBdr>
    </w:div>
    <w:div w:id="20738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ters-lach\Desktop\Blanko%20Vorlage%20PI%20Fressna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8F9C-7C3D-4131-AE1E-D3182D38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Vorlage PI Fressnapf.dotx</Template>
  <TotalTime>0</TotalTime>
  <Pages>2</Pages>
  <Words>708</Words>
  <Characters>4672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Wechsel Geschäftsführung:</vt:lpstr>
    </vt:vector>
  </TitlesOfParts>
  <Company>Application Hosting Platform</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Wechsel Geschäftsführung:</dc:title>
  <dc:creator>Peters-Lach, Kristian</dc:creator>
  <cp:lastModifiedBy>Seiwaldstätter, Jürgen</cp:lastModifiedBy>
  <cp:revision>13</cp:revision>
  <cp:lastPrinted>2019-04-26T12:11:00Z</cp:lastPrinted>
  <dcterms:created xsi:type="dcterms:W3CDTF">2019-04-18T08:04:00Z</dcterms:created>
  <dcterms:modified xsi:type="dcterms:W3CDTF">2019-04-26T12:21:00Z</dcterms:modified>
</cp:coreProperties>
</file>