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70F6B" w14:textId="77777777" w:rsidR="00703934" w:rsidRDefault="00703934" w:rsidP="00012346"/>
    <w:p w14:paraId="0BD76633" w14:textId="77777777" w:rsidR="00367BF2" w:rsidRPr="00C21B83" w:rsidRDefault="00193D30" w:rsidP="00193D30">
      <w:pPr>
        <w:pStyle w:val="Default"/>
        <w:rPr>
          <w:rFonts w:asciiTheme="majorHAnsi" w:hAnsiTheme="majorHAnsi" w:cstheme="majorHAnsi"/>
          <w:sz w:val="20"/>
        </w:rPr>
      </w:pPr>
      <w:r w:rsidRPr="00C21B83">
        <w:rPr>
          <w:rFonts w:asciiTheme="majorHAnsi" w:hAnsiTheme="majorHAnsi" w:cstheme="majorHAnsi"/>
          <w:sz w:val="20"/>
        </w:rPr>
        <w:t>Sherry</w:t>
      </w:r>
      <w:r w:rsidR="00367BF2" w:rsidRPr="00C21B83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C21B83">
        <w:rPr>
          <w:rFonts w:asciiTheme="majorHAnsi" w:hAnsiTheme="majorHAnsi" w:cstheme="majorHAnsi"/>
          <w:sz w:val="20"/>
        </w:rPr>
        <w:t>Khanzadeh</w:t>
      </w:r>
      <w:proofErr w:type="spellEnd"/>
      <w:r w:rsidRPr="00C21B83">
        <w:rPr>
          <w:rFonts w:asciiTheme="majorHAnsi" w:hAnsiTheme="majorHAnsi" w:cstheme="majorHAnsi"/>
          <w:sz w:val="20"/>
        </w:rPr>
        <w:t xml:space="preserve"> </w:t>
      </w:r>
      <w:r w:rsidR="0092342C" w:rsidRPr="00C21B83">
        <w:rPr>
          <w:rFonts w:asciiTheme="majorHAnsi" w:hAnsiTheme="majorHAnsi" w:cstheme="majorHAnsi"/>
          <w:sz w:val="20"/>
        </w:rPr>
        <w:t xml:space="preserve">med i </w:t>
      </w:r>
      <w:r w:rsidR="00367BF2" w:rsidRPr="00C21B83">
        <w:rPr>
          <w:rFonts w:asciiTheme="majorHAnsi" w:hAnsiTheme="majorHAnsi" w:cstheme="majorHAnsi"/>
          <w:sz w:val="20"/>
        </w:rPr>
        <w:t>Team Thomas</w:t>
      </w:r>
    </w:p>
    <w:p w14:paraId="61785C56" w14:textId="77777777" w:rsidR="00012346" w:rsidRPr="00AD02D5" w:rsidRDefault="00367BF2" w:rsidP="00012346">
      <w:pPr>
        <w:rPr>
          <w:b/>
          <w:sz w:val="28"/>
        </w:rPr>
      </w:pPr>
      <w:r w:rsidRPr="00AD02D5">
        <w:rPr>
          <w:b/>
          <w:sz w:val="28"/>
        </w:rPr>
        <w:t xml:space="preserve">Thomas Concrete Group rekryterar </w:t>
      </w:r>
      <w:r w:rsidR="00667504">
        <w:rPr>
          <w:b/>
          <w:sz w:val="28"/>
        </w:rPr>
        <w:t xml:space="preserve">ny CFO </w:t>
      </w:r>
      <w:r w:rsidRPr="00AD02D5">
        <w:rPr>
          <w:b/>
          <w:sz w:val="28"/>
        </w:rPr>
        <w:t xml:space="preserve">från </w:t>
      </w:r>
      <w:r w:rsidR="00193D30" w:rsidRPr="00AD02D5">
        <w:rPr>
          <w:b/>
          <w:sz w:val="28"/>
        </w:rPr>
        <w:t>Stampen</w:t>
      </w:r>
      <w:r w:rsidR="00AD02D5" w:rsidRPr="00AD02D5">
        <w:rPr>
          <w:b/>
          <w:sz w:val="28"/>
        </w:rPr>
        <w:t xml:space="preserve"> Med</w:t>
      </w:r>
      <w:r w:rsidR="00AD02D5">
        <w:rPr>
          <w:b/>
          <w:sz w:val="28"/>
        </w:rPr>
        <w:t>ia</w:t>
      </w:r>
      <w:r w:rsidR="00104918" w:rsidRPr="00AD02D5">
        <w:rPr>
          <w:b/>
          <w:sz w:val="28"/>
        </w:rPr>
        <w:tab/>
      </w:r>
    </w:p>
    <w:p w14:paraId="617B36B7" w14:textId="77777777" w:rsidR="00475941" w:rsidRPr="00AD02D5" w:rsidRDefault="00475941" w:rsidP="00012346"/>
    <w:p w14:paraId="4EEF04C3" w14:textId="77777777" w:rsidR="00703934" w:rsidRPr="00AD02D5" w:rsidRDefault="00703934" w:rsidP="006C7CD8">
      <w:pPr>
        <w:jc w:val="right"/>
      </w:pPr>
    </w:p>
    <w:p w14:paraId="42969777" w14:textId="29EC98B2" w:rsidR="006F059C" w:rsidRDefault="006C7CD8" w:rsidP="006C7CD8">
      <w:pPr>
        <w:jc w:val="right"/>
      </w:pPr>
      <w:r>
        <w:t xml:space="preserve">Göteborg, </w:t>
      </w:r>
      <w:r w:rsidR="00193D30">
        <w:t>1</w:t>
      </w:r>
      <w:r w:rsidR="00283DCF">
        <w:t>8</w:t>
      </w:r>
      <w:r>
        <w:t xml:space="preserve"> </w:t>
      </w:r>
      <w:r w:rsidR="00193D30">
        <w:t>november</w:t>
      </w:r>
      <w:r>
        <w:t xml:space="preserve"> 201</w:t>
      </w:r>
      <w:r w:rsidR="00193D30">
        <w:t>9</w:t>
      </w:r>
    </w:p>
    <w:p w14:paraId="1EE16900" w14:textId="4EBE6EE1" w:rsidR="006F059C" w:rsidRDefault="00F071A7" w:rsidP="00012346">
      <w:r>
        <w:rPr>
          <w:noProof/>
        </w:rPr>
        <w:drawing>
          <wp:anchor distT="0" distB="0" distL="114300" distR="114300" simplePos="0" relativeHeight="251658240" behindDoc="0" locked="0" layoutInCell="1" allowOverlap="1" wp14:anchorId="1C2DBA6B" wp14:editId="6A2EC565">
            <wp:simplePos x="0" y="0"/>
            <wp:positionH relativeFrom="margin">
              <wp:align>left</wp:align>
            </wp:positionH>
            <wp:positionV relativeFrom="paragraph">
              <wp:posOffset>178435</wp:posOffset>
            </wp:positionV>
            <wp:extent cx="1497330" cy="1719580"/>
            <wp:effectExtent l="0" t="0" r="762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3" t="7649" r="24050" b="28046"/>
                    <a:stretch/>
                  </pic:blipFill>
                  <pic:spPr bwMode="auto">
                    <a:xfrm>
                      <a:off x="0" y="0"/>
                      <a:ext cx="1633609" cy="187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5FA6B" w14:textId="20E9EF6D" w:rsidR="00595E7B" w:rsidRPr="006C7CD8" w:rsidRDefault="00193D30" w:rsidP="00012346">
      <w:pPr>
        <w:rPr>
          <w:rFonts w:ascii="Arial" w:hAnsi="Arial" w:cs="Arial"/>
          <w:b/>
          <w:color w:val="000000"/>
          <w:szCs w:val="20"/>
        </w:rPr>
      </w:pPr>
      <w:r w:rsidRPr="00193D30">
        <w:rPr>
          <w:rFonts w:ascii="Arial" w:hAnsi="Arial" w:cs="Arial"/>
          <w:b/>
          <w:noProof/>
          <w:color w:val="000000"/>
          <w:szCs w:val="20"/>
          <w:lang w:eastAsia="sv-SE"/>
        </w:rPr>
        <w:t>Sherry</w:t>
      </w:r>
      <w:r w:rsidR="00595E7B" w:rsidRPr="00193D30">
        <w:rPr>
          <w:rFonts w:ascii="Arial" w:hAnsi="Arial" w:cs="Arial"/>
          <w:b/>
          <w:color w:val="000000"/>
          <w:szCs w:val="20"/>
        </w:rPr>
        <w:t xml:space="preserve"> </w:t>
      </w:r>
      <w:proofErr w:type="spellStart"/>
      <w:r w:rsidRPr="00193D30">
        <w:rPr>
          <w:rFonts w:ascii="Arial" w:hAnsi="Arial" w:cs="Arial"/>
          <w:b/>
          <w:color w:val="000000"/>
          <w:szCs w:val="20"/>
        </w:rPr>
        <w:t>Khanzadeh</w:t>
      </w:r>
      <w:proofErr w:type="spellEnd"/>
      <w:r w:rsidR="00595E7B" w:rsidRPr="00193D30">
        <w:rPr>
          <w:rFonts w:ascii="Arial" w:hAnsi="Arial" w:cs="Arial"/>
          <w:b/>
          <w:color w:val="000000"/>
          <w:szCs w:val="20"/>
        </w:rPr>
        <w:t xml:space="preserve"> tillträder </w:t>
      </w:r>
      <w:r w:rsidR="0092342C">
        <w:rPr>
          <w:rFonts w:ascii="Arial" w:hAnsi="Arial" w:cs="Arial"/>
          <w:b/>
          <w:color w:val="000000"/>
          <w:szCs w:val="20"/>
        </w:rPr>
        <w:t>under våren</w:t>
      </w:r>
      <w:r w:rsidR="00595E7B" w:rsidRPr="00193D30">
        <w:rPr>
          <w:rFonts w:ascii="Arial" w:hAnsi="Arial" w:cs="Arial"/>
          <w:b/>
          <w:color w:val="000000"/>
          <w:szCs w:val="20"/>
        </w:rPr>
        <w:t xml:space="preserve"> </w:t>
      </w:r>
      <w:r w:rsidRPr="00193D30">
        <w:rPr>
          <w:rFonts w:ascii="Arial" w:hAnsi="Arial" w:cs="Arial"/>
          <w:b/>
          <w:color w:val="000000"/>
          <w:szCs w:val="20"/>
        </w:rPr>
        <w:t>2020</w:t>
      </w:r>
      <w:r w:rsidR="00595E7B" w:rsidRPr="00193D30">
        <w:rPr>
          <w:rFonts w:ascii="Arial" w:hAnsi="Arial" w:cs="Arial"/>
          <w:b/>
          <w:color w:val="000000"/>
          <w:szCs w:val="20"/>
        </w:rPr>
        <w:t xml:space="preserve"> rollen som </w:t>
      </w:r>
      <w:r w:rsidR="00595E7B" w:rsidRPr="00193D30">
        <w:rPr>
          <w:rFonts w:ascii="Arial" w:hAnsi="Arial" w:cs="Arial"/>
          <w:b/>
          <w:iCs/>
          <w:color w:val="000000"/>
          <w:szCs w:val="20"/>
        </w:rPr>
        <w:t>C</w:t>
      </w:r>
      <w:r w:rsidRPr="00193D30">
        <w:rPr>
          <w:rFonts w:ascii="Arial" w:hAnsi="Arial" w:cs="Arial"/>
          <w:b/>
          <w:iCs/>
          <w:color w:val="000000"/>
          <w:szCs w:val="20"/>
        </w:rPr>
        <w:t>F</w:t>
      </w:r>
      <w:r w:rsidR="00595E7B" w:rsidRPr="00193D30">
        <w:rPr>
          <w:rFonts w:ascii="Arial" w:hAnsi="Arial" w:cs="Arial"/>
          <w:b/>
          <w:iCs/>
          <w:color w:val="000000"/>
          <w:szCs w:val="20"/>
        </w:rPr>
        <w:t>O</w:t>
      </w:r>
      <w:r w:rsidR="0092342C">
        <w:rPr>
          <w:rFonts w:ascii="Arial" w:hAnsi="Arial" w:cs="Arial"/>
          <w:b/>
          <w:i/>
          <w:iCs/>
          <w:color w:val="000000"/>
          <w:szCs w:val="20"/>
        </w:rPr>
        <w:t xml:space="preserve"> </w:t>
      </w:r>
      <w:r w:rsidR="00FD6C2A" w:rsidRPr="00193D30">
        <w:rPr>
          <w:rFonts w:ascii="Arial" w:hAnsi="Arial" w:cs="Arial"/>
          <w:b/>
          <w:color w:val="000000"/>
          <w:szCs w:val="20"/>
        </w:rPr>
        <w:t xml:space="preserve">för Thomas Concrete Group. </w:t>
      </w:r>
      <w:r>
        <w:rPr>
          <w:rFonts w:ascii="Arial" w:hAnsi="Arial" w:cs="Arial"/>
          <w:b/>
          <w:color w:val="000000"/>
          <w:szCs w:val="20"/>
        </w:rPr>
        <w:t>Sherry</w:t>
      </w:r>
      <w:r w:rsidR="00FD6C2A" w:rsidRPr="006C7CD8">
        <w:rPr>
          <w:rFonts w:ascii="Arial" w:hAnsi="Arial" w:cs="Arial"/>
          <w:b/>
          <w:color w:val="000000"/>
          <w:szCs w:val="20"/>
        </w:rPr>
        <w:t xml:space="preserve"> kommer att ingå i koncernledningen och utgå</w:t>
      </w:r>
      <w:r w:rsidR="00595E7B" w:rsidRPr="006C7CD8">
        <w:rPr>
          <w:rFonts w:ascii="Arial" w:hAnsi="Arial" w:cs="Arial"/>
          <w:b/>
          <w:color w:val="000000"/>
          <w:szCs w:val="20"/>
        </w:rPr>
        <w:t xml:space="preserve"> från huvudkontoret på Södra</w:t>
      </w:r>
      <w:r w:rsidR="006C7CD8">
        <w:rPr>
          <w:rFonts w:ascii="Arial" w:hAnsi="Arial" w:cs="Arial"/>
          <w:b/>
          <w:color w:val="000000"/>
          <w:szCs w:val="20"/>
        </w:rPr>
        <w:t xml:space="preserve"> </w:t>
      </w:r>
      <w:r w:rsidR="00595E7B" w:rsidRPr="006C7CD8">
        <w:rPr>
          <w:rFonts w:ascii="Arial" w:hAnsi="Arial" w:cs="Arial"/>
          <w:b/>
          <w:color w:val="000000"/>
          <w:szCs w:val="20"/>
        </w:rPr>
        <w:t>vägen i Göteborg. </w:t>
      </w:r>
    </w:p>
    <w:p w14:paraId="56E4B768" w14:textId="77777777" w:rsidR="00595E7B" w:rsidRDefault="00595E7B" w:rsidP="00012346">
      <w:pPr>
        <w:rPr>
          <w:rFonts w:ascii="Arial" w:hAnsi="Arial" w:cs="Arial"/>
          <w:color w:val="000000"/>
          <w:szCs w:val="20"/>
        </w:rPr>
      </w:pPr>
    </w:p>
    <w:p w14:paraId="1F5CF723" w14:textId="6E64B606" w:rsidR="00AD02D5" w:rsidRPr="00AD02D5" w:rsidRDefault="00045E22" w:rsidP="00AD02D5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Sherry </w:t>
      </w:r>
      <w:proofErr w:type="spellStart"/>
      <w:r w:rsidR="0092342C">
        <w:rPr>
          <w:rFonts w:ascii="Arial" w:hAnsi="Arial" w:cs="Arial"/>
          <w:color w:val="000000"/>
          <w:szCs w:val="20"/>
        </w:rPr>
        <w:t>Khanzadeh</w:t>
      </w:r>
      <w:proofErr w:type="spellEnd"/>
      <w:r w:rsidR="0092342C">
        <w:rPr>
          <w:rFonts w:ascii="Arial" w:hAnsi="Arial" w:cs="Arial"/>
          <w:color w:val="000000"/>
          <w:szCs w:val="20"/>
        </w:rPr>
        <w:t xml:space="preserve"> </w:t>
      </w:r>
      <w:r w:rsidR="00AD02D5">
        <w:rPr>
          <w:rFonts w:ascii="Arial" w:hAnsi="Arial" w:cs="Arial"/>
          <w:color w:val="000000"/>
          <w:szCs w:val="20"/>
        </w:rPr>
        <w:t>kommer närmast från Stampen Media</w:t>
      </w:r>
      <w:r w:rsidR="000301A6">
        <w:rPr>
          <w:rFonts w:ascii="Arial" w:hAnsi="Arial" w:cs="Arial"/>
          <w:color w:val="000000"/>
          <w:szCs w:val="20"/>
        </w:rPr>
        <w:t xml:space="preserve">, </w:t>
      </w:r>
      <w:r w:rsidR="0092342C">
        <w:rPr>
          <w:rFonts w:ascii="Arial" w:hAnsi="Arial" w:cs="Arial"/>
          <w:color w:val="000000"/>
          <w:szCs w:val="20"/>
        </w:rPr>
        <w:t xml:space="preserve">en av </w:t>
      </w:r>
      <w:r w:rsidR="0006611D">
        <w:rPr>
          <w:rFonts w:ascii="Arial" w:hAnsi="Arial" w:cs="Arial"/>
          <w:color w:val="000000"/>
          <w:szCs w:val="20"/>
        </w:rPr>
        <w:t>S</w:t>
      </w:r>
      <w:r w:rsidR="0092342C">
        <w:rPr>
          <w:rFonts w:ascii="Arial" w:hAnsi="Arial" w:cs="Arial"/>
          <w:color w:val="000000"/>
          <w:szCs w:val="20"/>
        </w:rPr>
        <w:t>veriges största medi</w:t>
      </w:r>
      <w:r w:rsidR="003944D2">
        <w:rPr>
          <w:rFonts w:ascii="Arial" w:hAnsi="Arial" w:cs="Arial"/>
          <w:color w:val="000000"/>
          <w:szCs w:val="20"/>
        </w:rPr>
        <w:t>e</w:t>
      </w:r>
      <w:r w:rsidR="0092342C">
        <w:rPr>
          <w:rFonts w:ascii="Arial" w:hAnsi="Arial" w:cs="Arial"/>
          <w:color w:val="000000"/>
          <w:szCs w:val="20"/>
        </w:rPr>
        <w:t xml:space="preserve">koncerner och </w:t>
      </w:r>
      <w:r w:rsidR="000301A6">
        <w:rPr>
          <w:rFonts w:ascii="Arial" w:hAnsi="Arial" w:cs="Arial"/>
          <w:color w:val="000000"/>
          <w:szCs w:val="20"/>
        </w:rPr>
        <w:t xml:space="preserve">utgivare av </w:t>
      </w:r>
      <w:r w:rsidR="00833885">
        <w:rPr>
          <w:rFonts w:ascii="Arial" w:hAnsi="Arial" w:cs="Arial"/>
          <w:color w:val="000000"/>
          <w:szCs w:val="20"/>
        </w:rPr>
        <w:t>bland</w:t>
      </w:r>
      <w:r w:rsidR="000301A6">
        <w:rPr>
          <w:rFonts w:ascii="Arial" w:hAnsi="Arial" w:cs="Arial"/>
          <w:color w:val="000000"/>
          <w:szCs w:val="20"/>
        </w:rPr>
        <w:t xml:space="preserve"> annat Göteborgs-Posten.</w:t>
      </w:r>
      <w:r w:rsidR="00AE1875">
        <w:rPr>
          <w:rFonts w:ascii="Arial" w:hAnsi="Arial" w:cs="Arial"/>
          <w:color w:val="000000"/>
          <w:szCs w:val="20"/>
        </w:rPr>
        <w:t xml:space="preserve"> </w:t>
      </w:r>
      <w:r w:rsidR="00F73838">
        <w:rPr>
          <w:rFonts w:ascii="Arial" w:hAnsi="Arial" w:cs="Arial"/>
          <w:color w:val="000000"/>
          <w:szCs w:val="20"/>
        </w:rPr>
        <w:t xml:space="preserve">Hon har arbetat som koncern CFO </w:t>
      </w:r>
      <w:r w:rsidR="0093722B">
        <w:rPr>
          <w:rFonts w:ascii="Arial" w:hAnsi="Arial" w:cs="Arial"/>
          <w:color w:val="000000"/>
          <w:szCs w:val="20"/>
        </w:rPr>
        <w:t xml:space="preserve">på Stampen Media </w:t>
      </w:r>
      <w:r w:rsidR="00AD02D5">
        <w:rPr>
          <w:rFonts w:ascii="Arial" w:hAnsi="Arial" w:cs="Arial"/>
          <w:color w:val="000000"/>
          <w:szCs w:val="20"/>
        </w:rPr>
        <w:t xml:space="preserve">sedan 2016. </w:t>
      </w:r>
      <w:r w:rsidR="009715C3">
        <w:rPr>
          <w:rFonts w:ascii="Arial" w:hAnsi="Arial" w:cs="Arial"/>
          <w:color w:val="000000"/>
          <w:szCs w:val="20"/>
        </w:rPr>
        <w:t xml:space="preserve">Sherry </w:t>
      </w:r>
      <w:proofErr w:type="spellStart"/>
      <w:r w:rsidR="009715C3">
        <w:rPr>
          <w:rFonts w:ascii="Arial" w:hAnsi="Arial" w:cs="Arial"/>
          <w:color w:val="000000"/>
          <w:szCs w:val="20"/>
        </w:rPr>
        <w:t>Khanzadeh</w:t>
      </w:r>
      <w:proofErr w:type="spellEnd"/>
      <w:r w:rsidR="00833885">
        <w:rPr>
          <w:rFonts w:ascii="Arial" w:hAnsi="Arial" w:cs="Arial"/>
          <w:color w:val="000000"/>
          <w:szCs w:val="20"/>
        </w:rPr>
        <w:t xml:space="preserve"> </w:t>
      </w:r>
      <w:r w:rsidR="00833885" w:rsidRPr="00833885">
        <w:rPr>
          <w:rFonts w:ascii="Arial" w:hAnsi="Arial" w:cs="Arial"/>
          <w:color w:val="000000"/>
          <w:szCs w:val="20"/>
        </w:rPr>
        <w:t xml:space="preserve">har en </w:t>
      </w:r>
      <w:r w:rsidR="00AA21E6" w:rsidRPr="00AA21E6">
        <w:rPr>
          <w:rFonts w:ascii="Arial" w:hAnsi="Arial" w:cs="Arial"/>
          <w:color w:val="000000"/>
          <w:szCs w:val="20"/>
        </w:rPr>
        <w:t>Magisterexamen i Ekonomi </w:t>
      </w:r>
      <w:r w:rsidR="00833885" w:rsidRPr="00833885">
        <w:rPr>
          <w:rFonts w:ascii="Arial" w:hAnsi="Arial" w:cs="Arial"/>
          <w:color w:val="000000"/>
          <w:szCs w:val="20"/>
        </w:rPr>
        <w:t>från Göteborg</w:t>
      </w:r>
      <w:r w:rsidR="00A9407A">
        <w:rPr>
          <w:rFonts w:ascii="Arial" w:hAnsi="Arial" w:cs="Arial"/>
          <w:color w:val="000000"/>
          <w:szCs w:val="20"/>
        </w:rPr>
        <w:t>s</w:t>
      </w:r>
      <w:r w:rsidR="00FB6FC2">
        <w:rPr>
          <w:rFonts w:ascii="Arial" w:hAnsi="Arial" w:cs="Arial"/>
          <w:color w:val="000000"/>
          <w:szCs w:val="20"/>
        </w:rPr>
        <w:t xml:space="preserve"> Universitet</w:t>
      </w:r>
      <w:r w:rsidR="005D66EB">
        <w:rPr>
          <w:rFonts w:ascii="Arial" w:hAnsi="Arial" w:cs="Arial"/>
          <w:color w:val="000000"/>
          <w:szCs w:val="20"/>
        </w:rPr>
        <w:t xml:space="preserve"> </w:t>
      </w:r>
      <w:r w:rsidR="00833885" w:rsidRPr="00833885">
        <w:rPr>
          <w:rFonts w:ascii="Arial" w:hAnsi="Arial" w:cs="Arial"/>
          <w:color w:val="000000"/>
          <w:szCs w:val="20"/>
        </w:rPr>
        <w:t>och har under</w:t>
      </w:r>
      <w:r w:rsidR="00C21B83">
        <w:rPr>
          <w:rFonts w:ascii="Arial" w:hAnsi="Arial" w:cs="Arial"/>
          <w:color w:val="000000"/>
          <w:szCs w:val="20"/>
        </w:rPr>
        <w:t xml:space="preserve"> </w:t>
      </w:r>
      <w:r w:rsidR="00AD02D5" w:rsidRPr="00AD02D5">
        <w:rPr>
          <w:rFonts w:ascii="Arial" w:hAnsi="Arial" w:cs="Arial"/>
          <w:color w:val="000000"/>
          <w:szCs w:val="20"/>
        </w:rPr>
        <w:t xml:space="preserve">19 års </w:t>
      </w:r>
      <w:r w:rsidR="00833885">
        <w:rPr>
          <w:rFonts w:ascii="Arial" w:hAnsi="Arial" w:cs="Arial"/>
          <w:color w:val="000000"/>
          <w:szCs w:val="20"/>
        </w:rPr>
        <w:t>tid haft</w:t>
      </w:r>
      <w:r w:rsidR="004F1841">
        <w:rPr>
          <w:rFonts w:ascii="Arial" w:hAnsi="Arial" w:cs="Arial"/>
          <w:color w:val="000000"/>
          <w:szCs w:val="20"/>
        </w:rPr>
        <w:t xml:space="preserve"> </w:t>
      </w:r>
      <w:r w:rsidR="005D66EB">
        <w:rPr>
          <w:rFonts w:ascii="Arial" w:hAnsi="Arial" w:cs="Arial"/>
          <w:color w:val="000000"/>
          <w:szCs w:val="20"/>
        </w:rPr>
        <w:t xml:space="preserve">ledande befattningar </w:t>
      </w:r>
      <w:r w:rsidR="00DB508C" w:rsidRPr="00833885">
        <w:rPr>
          <w:rFonts w:ascii="Arial" w:hAnsi="Arial" w:cs="Arial"/>
          <w:color w:val="000000"/>
          <w:szCs w:val="20"/>
        </w:rPr>
        <w:t xml:space="preserve">i flera </w:t>
      </w:r>
      <w:r w:rsidR="004F1841">
        <w:rPr>
          <w:rFonts w:ascii="Arial" w:hAnsi="Arial" w:cs="Arial"/>
          <w:color w:val="000000"/>
          <w:szCs w:val="20"/>
        </w:rPr>
        <w:t xml:space="preserve">olika </w:t>
      </w:r>
      <w:r w:rsidR="00DB508C" w:rsidRPr="00833885">
        <w:rPr>
          <w:rFonts w:ascii="Arial" w:hAnsi="Arial" w:cs="Arial"/>
          <w:color w:val="000000"/>
          <w:szCs w:val="20"/>
        </w:rPr>
        <w:t>branscher</w:t>
      </w:r>
      <w:r w:rsidR="002C3D12">
        <w:rPr>
          <w:rFonts w:ascii="Arial" w:hAnsi="Arial" w:cs="Arial"/>
          <w:color w:val="000000"/>
          <w:szCs w:val="20"/>
        </w:rPr>
        <w:t xml:space="preserve"> inom ekonomi och finans men även inköp och IT</w:t>
      </w:r>
      <w:r w:rsidR="00AD02D5" w:rsidRPr="00AD02D5">
        <w:rPr>
          <w:rFonts w:ascii="Arial" w:hAnsi="Arial" w:cs="Arial"/>
          <w:color w:val="000000"/>
          <w:szCs w:val="20"/>
        </w:rPr>
        <w:t>, främst inom energi</w:t>
      </w:r>
      <w:r w:rsidR="005B5193">
        <w:rPr>
          <w:rFonts w:ascii="Arial" w:hAnsi="Arial" w:cs="Arial"/>
          <w:color w:val="000000"/>
          <w:szCs w:val="20"/>
        </w:rPr>
        <w:t xml:space="preserve">-, </w:t>
      </w:r>
      <w:r w:rsidR="00AD02D5" w:rsidRPr="00AD02D5">
        <w:rPr>
          <w:rFonts w:ascii="Arial" w:hAnsi="Arial" w:cs="Arial"/>
          <w:color w:val="000000"/>
          <w:szCs w:val="20"/>
        </w:rPr>
        <w:t>livsmedelsindustri och media.</w:t>
      </w:r>
    </w:p>
    <w:p w14:paraId="4C81B1D6" w14:textId="77777777" w:rsidR="00595E7B" w:rsidRDefault="00595E7B" w:rsidP="00012346">
      <w:pPr>
        <w:rPr>
          <w:rFonts w:ascii="Arial" w:hAnsi="Arial" w:cs="Arial"/>
          <w:color w:val="000000"/>
          <w:szCs w:val="20"/>
        </w:rPr>
      </w:pPr>
    </w:p>
    <w:p w14:paraId="26903A75" w14:textId="0F6BBF9F" w:rsidR="006F73EC" w:rsidRDefault="007F3CEC" w:rsidP="00012346">
      <w:p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Sherry </w:t>
      </w:r>
      <w:proofErr w:type="spellStart"/>
      <w:r>
        <w:rPr>
          <w:rFonts w:ascii="Arial" w:hAnsi="Arial" w:cs="Arial"/>
          <w:color w:val="000000"/>
          <w:szCs w:val="20"/>
        </w:rPr>
        <w:t>Khanzadeh</w:t>
      </w:r>
      <w:proofErr w:type="spellEnd"/>
      <w:r>
        <w:rPr>
          <w:rFonts w:ascii="Arial" w:hAnsi="Arial" w:cs="Arial"/>
          <w:color w:val="000000"/>
          <w:szCs w:val="20"/>
        </w:rPr>
        <w:t xml:space="preserve"> </w:t>
      </w:r>
      <w:r w:rsidR="00925472">
        <w:rPr>
          <w:rFonts w:ascii="Arial" w:hAnsi="Arial" w:cs="Arial"/>
          <w:color w:val="000000"/>
          <w:szCs w:val="20"/>
        </w:rPr>
        <w:t xml:space="preserve">efterträder Per Bergbrant som </w:t>
      </w:r>
      <w:r w:rsidR="00925472" w:rsidRPr="00520C9D">
        <w:rPr>
          <w:rFonts w:ascii="Arial" w:hAnsi="Arial" w:cs="Arial"/>
          <w:szCs w:val="20"/>
        </w:rPr>
        <w:t xml:space="preserve">efter </w:t>
      </w:r>
      <w:r w:rsidR="005D66EB" w:rsidRPr="00520C9D">
        <w:rPr>
          <w:rFonts w:ascii="Arial" w:hAnsi="Arial" w:cs="Arial"/>
          <w:szCs w:val="20"/>
        </w:rPr>
        <w:t>1</w:t>
      </w:r>
      <w:r w:rsidR="00520C9D" w:rsidRPr="00520C9D">
        <w:rPr>
          <w:rFonts w:ascii="Arial" w:hAnsi="Arial" w:cs="Arial"/>
          <w:szCs w:val="20"/>
        </w:rPr>
        <w:t>9</w:t>
      </w:r>
      <w:r w:rsidR="00925472" w:rsidRPr="00520C9D">
        <w:rPr>
          <w:rFonts w:ascii="Arial" w:hAnsi="Arial" w:cs="Arial"/>
          <w:szCs w:val="20"/>
        </w:rPr>
        <w:t xml:space="preserve"> år</w:t>
      </w:r>
      <w:r w:rsidR="00203A5F" w:rsidRPr="00520C9D">
        <w:rPr>
          <w:rFonts w:ascii="Arial" w:hAnsi="Arial" w:cs="Arial"/>
          <w:szCs w:val="20"/>
        </w:rPr>
        <w:t xml:space="preserve"> </w:t>
      </w:r>
      <w:r w:rsidR="00203A5F">
        <w:rPr>
          <w:rFonts w:ascii="Arial" w:hAnsi="Arial" w:cs="Arial"/>
          <w:color w:val="000000"/>
          <w:szCs w:val="20"/>
        </w:rPr>
        <w:t>i företaget</w:t>
      </w:r>
      <w:r w:rsidR="00925472">
        <w:rPr>
          <w:rFonts w:ascii="Arial" w:hAnsi="Arial" w:cs="Arial"/>
          <w:color w:val="000000"/>
          <w:szCs w:val="20"/>
        </w:rPr>
        <w:t xml:space="preserve"> </w:t>
      </w:r>
      <w:r w:rsidR="00833885">
        <w:rPr>
          <w:rFonts w:ascii="Arial" w:hAnsi="Arial" w:cs="Arial"/>
          <w:color w:val="000000"/>
          <w:szCs w:val="20"/>
        </w:rPr>
        <w:t xml:space="preserve">lämnar Thomas Concrete Group för att </w:t>
      </w:r>
      <w:r w:rsidR="00925472">
        <w:rPr>
          <w:rFonts w:ascii="Arial" w:hAnsi="Arial" w:cs="Arial"/>
          <w:color w:val="000000"/>
          <w:szCs w:val="20"/>
        </w:rPr>
        <w:t>gå i pension</w:t>
      </w:r>
      <w:r w:rsidR="005D66EB">
        <w:rPr>
          <w:rFonts w:ascii="Arial" w:hAnsi="Arial" w:cs="Arial"/>
          <w:color w:val="000000"/>
          <w:szCs w:val="20"/>
        </w:rPr>
        <w:t xml:space="preserve"> under 2020</w:t>
      </w:r>
      <w:r w:rsidR="00925472">
        <w:rPr>
          <w:rFonts w:ascii="Arial" w:hAnsi="Arial" w:cs="Arial"/>
          <w:color w:val="000000"/>
          <w:szCs w:val="20"/>
        </w:rPr>
        <w:t>.</w:t>
      </w:r>
      <w:r w:rsidR="00833885">
        <w:rPr>
          <w:rFonts w:ascii="Arial" w:hAnsi="Arial" w:cs="Arial"/>
          <w:color w:val="000000"/>
          <w:szCs w:val="20"/>
        </w:rPr>
        <w:t xml:space="preserve"> </w:t>
      </w:r>
    </w:p>
    <w:p w14:paraId="061F5A92" w14:textId="77777777" w:rsidR="006F73EC" w:rsidRDefault="006F73EC" w:rsidP="00012346">
      <w:pPr>
        <w:rPr>
          <w:rFonts w:ascii="Arial" w:hAnsi="Arial" w:cs="Arial"/>
          <w:color w:val="000000"/>
          <w:szCs w:val="20"/>
        </w:rPr>
      </w:pPr>
    </w:p>
    <w:p w14:paraId="7BE25220" w14:textId="2986F972" w:rsidR="00595E7B" w:rsidRPr="00367BF2" w:rsidRDefault="00595E7B" w:rsidP="00693695">
      <w:r w:rsidRPr="0099487F">
        <w:rPr>
          <w:rFonts w:ascii="Arial" w:hAnsi="Arial" w:cs="Arial"/>
          <w:color w:val="000000"/>
          <w:szCs w:val="20"/>
        </w:rPr>
        <w:t>"</w:t>
      </w:r>
      <w:r w:rsidR="008E34A1" w:rsidRPr="0099487F">
        <w:rPr>
          <w:rFonts w:ascii="Arial" w:hAnsi="Arial" w:cs="Arial"/>
          <w:color w:val="000000"/>
          <w:szCs w:val="20"/>
        </w:rPr>
        <w:t xml:space="preserve">Jag är mycket glad att </w:t>
      </w:r>
      <w:r w:rsidR="006F73EC" w:rsidRPr="0099487F">
        <w:rPr>
          <w:rFonts w:ascii="Arial" w:hAnsi="Arial" w:cs="Arial"/>
          <w:color w:val="000000"/>
          <w:szCs w:val="20"/>
        </w:rPr>
        <w:t>Sherry</w:t>
      </w:r>
      <w:r w:rsidRPr="0099487F">
        <w:rPr>
          <w:rFonts w:ascii="Arial" w:hAnsi="Arial" w:cs="Arial"/>
          <w:color w:val="000000"/>
          <w:szCs w:val="20"/>
        </w:rPr>
        <w:t xml:space="preserve"> </w:t>
      </w:r>
      <w:r w:rsidR="008E34A1" w:rsidRPr="0099487F">
        <w:rPr>
          <w:rFonts w:ascii="Arial" w:hAnsi="Arial" w:cs="Arial"/>
          <w:color w:val="000000"/>
          <w:szCs w:val="20"/>
        </w:rPr>
        <w:t xml:space="preserve">har valt att bli del av Team Thomas och ser verkligen fram emot att jobba tillsammans. </w:t>
      </w:r>
      <w:r w:rsidR="002C1F09" w:rsidRPr="0099487F">
        <w:rPr>
          <w:rFonts w:ascii="Arial" w:hAnsi="Arial" w:cs="Arial"/>
          <w:color w:val="000000"/>
          <w:szCs w:val="20"/>
        </w:rPr>
        <w:t xml:space="preserve">Med sin </w:t>
      </w:r>
      <w:r w:rsidR="0059721F" w:rsidRPr="0099487F">
        <w:rPr>
          <w:rFonts w:ascii="Arial" w:hAnsi="Arial" w:cs="Arial"/>
          <w:color w:val="000000"/>
          <w:szCs w:val="20"/>
        </w:rPr>
        <w:t xml:space="preserve">personlighet samt </w:t>
      </w:r>
      <w:r w:rsidR="002C1F09" w:rsidRPr="0099487F">
        <w:rPr>
          <w:rFonts w:ascii="Arial" w:hAnsi="Arial" w:cs="Arial"/>
          <w:color w:val="000000"/>
          <w:szCs w:val="20"/>
        </w:rPr>
        <w:t xml:space="preserve">breda erfarenhet och </w:t>
      </w:r>
      <w:r w:rsidR="0059721F" w:rsidRPr="0099487F">
        <w:rPr>
          <w:rFonts w:ascii="Arial" w:hAnsi="Arial" w:cs="Arial"/>
          <w:color w:val="000000"/>
          <w:szCs w:val="20"/>
        </w:rPr>
        <w:t xml:space="preserve">gedigna </w:t>
      </w:r>
      <w:r w:rsidR="002C1F09" w:rsidRPr="0099487F">
        <w:rPr>
          <w:rFonts w:ascii="Arial" w:hAnsi="Arial" w:cs="Arial"/>
          <w:color w:val="000000"/>
          <w:szCs w:val="20"/>
        </w:rPr>
        <w:t xml:space="preserve">kompetens från olika branscher kommer </w:t>
      </w:r>
      <w:r w:rsidR="009715C3" w:rsidRPr="0099487F">
        <w:rPr>
          <w:rFonts w:ascii="Arial" w:hAnsi="Arial" w:cs="Arial"/>
          <w:color w:val="000000"/>
          <w:szCs w:val="20"/>
        </w:rPr>
        <w:t xml:space="preserve">Sherry </w:t>
      </w:r>
      <w:r w:rsidR="002C1F09" w:rsidRPr="0099487F">
        <w:rPr>
          <w:rFonts w:ascii="Arial" w:hAnsi="Arial" w:cs="Arial"/>
          <w:color w:val="000000"/>
          <w:szCs w:val="20"/>
        </w:rPr>
        <w:t xml:space="preserve">att </w:t>
      </w:r>
      <w:r w:rsidR="009715C3" w:rsidRPr="0099487F">
        <w:rPr>
          <w:rFonts w:ascii="Arial" w:hAnsi="Arial" w:cs="Arial"/>
          <w:color w:val="000000"/>
          <w:szCs w:val="20"/>
        </w:rPr>
        <w:t>bli en värdefull</w:t>
      </w:r>
      <w:r w:rsidR="0059721F" w:rsidRPr="0099487F">
        <w:rPr>
          <w:rFonts w:ascii="Arial" w:hAnsi="Arial" w:cs="Arial"/>
          <w:color w:val="000000"/>
          <w:szCs w:val="20"/>
        </w:rPr>
        <w:t xml:space="preserve"> </w:t>
      </w:r>
      <w:r w:rsidR="009020D7" w:rsidRPr="0099487F">
        <w:rPr>
          <w:rFonts w:ascii="Arial" w:hAnsi="Arial" w:cs="Arial"/>
          <w:color w:val="000000"/>
          <w:szCs w:val="20"/>
        </w:rPr>
        <w:t>kraft</w:t>
      </w:r>
      <w:r w:rsidR="009715C3" w:rsidRPr="0099487F">
        <w:rPr>
          <w:rFonts w:ascii="Arial" w:hAnsi="Arial" w:cs="Arial"/>
          <w:color w:val="000000"/>
          <w:szCs w:val="20"/>
        </w:rPr>
        <w:t xml:space="preserve"> i vår koncerns </w:t>
      </w:r>
      <w:r w:rsidR="002C1F09" w:rsidRPr="0099487F">
        <w:rPr>
          <w:rFonts w:ascii="Arial" w:hAnsi="Arial" w:cs="Arial"/>
          <w:color w:val="000000"/>
          <w:szCs w:val="20"/>
        </w:rPr>
        <w:t>forts</w:t>
      </w:r>
      <w:r w:rsidR="009715C3" w:rsidRPr="0099487F">
        <w:rPr>
          <w:rFonts w:ascii="Arial" w:hAnsi="Arial" w:cs="Arial"/>
          <w:color w:val="000000"/>
          <w:szCs w:val="20"/>
        </w:rPr>
        <w:t>a</w:t>
      </w:r>
      <w:r w:rsidR="002C1F09" w:rsidRPr="0099487F">
        <w:rPr>
          <w:rFonts w:ascii="Arial" w:hAnsi="Arial" w:cs="Arial"/>
          <w:color w:val="000000"/>
          <w:szCs w:val="20"/>
        </w:rPr>
        <w:t>tt positiva utveckling</w:t>
      </w:r>
      <w:r w:rsidR="00693695" w:rsidRPr="0099487F">
        <w:rPr>
          <w:rFonts w:ascii="Arial" w:hAnsi="Arial" w:cs="Arial"/>
          <w:color w:val="000000"/>
          <w:szCs w:val="20"/>
        </w:rPr>
        <w:t>.</w:t>
      </w:r>
      <w:r w:rsidR="009715C3" w:rsidRPr="0099487F">
        <w:rPr>
          <w:rFonts w:ascii="Arial" w:hAnsi="Arial" w:cs="Arial"/>
          <w:color w:val="000000"/>
          <w:szCs w:val="20"/>
        </w:rPr>
        <w:t xml:space="preserve"> Samtidigt vill jag passa på att </w:t>
      </w:r>
      <w:r w:rsidR="0059721F" w:rsidRPr="0099487F">
        <w:rPr>
          <w:rFonts w:ascii="Arial" w:hAnsi="Arial" w:cs="Arial"/>
          <w:color w:val="000000"/>
          <w:szCs w:val="20"/>
        </w:rPr>
        <w:t xml:space="preserve">rikta ett stort </w:t>
      </w:r>
      <w:r w:rsidR="009715C3" w:rsidRPr="0099487F">
        <w:rPr>
          <w:rFonts w:ascii="Arial" w:hAnsi="Arial" w:cs="Arial"/>
          <w:color w:val="000000"/>
          <w:szCs w:val="20"/>
        </w:rPr>
        <w:t>tack</w:t>
      </w:r>
      <w:r w:rsidR="0059721F" w:rsidRPr="0099487F">
        <w:rPr>
          <w:rFonts w:ascii="Arial" w:hAnsi="Arial" w:cs="Arial"/>
          <w:color w:val="000000"/>
          <w:szCs w:val="20"/>
        </w:rPr>
        <w:t xml:space="preserve"> till</w:t>
      </w:r>
      <w:r w:rsidR="009715C3" w:rsidRPr="0099487F">
        <w:rPr>
          <w:rFonts w:ascii="Arial" w:hAnsi="Arial" w:cs="Arial"/>
          <w:color w:val="000000"/>
          <w:szCs w:val="20"/>
        </w:rPr>
        <w:t xml:space="preserve"> Per Bergbrant som under många år varit en nyckelperson i företagets utveckling</w:t>
      </w:r>
      <w:r w:rsidR="00693695" w:rsidRPr="0099487F">
        <w:rPr>
          <w:rFonts w:ascii="Arial" w:hAnsi="Arial" w:cs="Arial"/>
          <w:color w:val="000000"/>
          <w:szCs w:val="20"/>
        </w:rPr>
        <w:t>”</w:t>
      </w:r>
      <w:r w:rsidR="00FD6C2A" w:rsidRPr="0099487F">
        <w:rPr>
          <w:rFonts w:ascii="Arial" w:hAnsi="Arial" w:cs="Arial"/>
          <w:color w:val="000000"/>
          <w:szCs w:val="20"/>
        </w:rPr>
        <w:t xml:space="preserve"> säger Han</w:t>
      </w:r>
      <w:r w:rsidR="009D4F27" w:rsidRPr="0099487F">
        <w:rPr>
          <w:rFonts w:ascii="Arial" w:hAnsi="Arial" w:cs="Arial"/>
          <w:color w:val="000000"/>
          <w:szCs w:val="20"/>
        </w:rPr>
        <w:t xml:space="preserve">s Karlander, </w:t>
      </w:r>
      <w:r w:rsidR="00FD6C2A" w:rsidRPr="0099487F">
        <w:rPr>
          <w:rFonts w:ascii="Arial" w:hAnsi="Arial" w:cs="Arial"/>
          <w:color w:val="000000"/>
          <w:szCs w:val="20"/>
        </w:rPr>
        <w:t>VD och Koncernchef Thomas Concrete Group AB.</w:t>
      </w:r>
    </w:p>
    <w:p w14:paraId="34759395" w14:textId="77777777" w:rsidR="00586654" w:rsidRPr="00367BF2" w:rsidRDefault="00586654" w:rsidP="00012346"/>
    <w:p w14:paraId="56B32B7A" w14:textId="72DE740A" w:rsidR="006F73EC" w:rsidRDefault="006F059C" w:rsidP="00582DB4">
      <w:r>
        <w:t>Thomas Concrete Group</w:t>
      </w:r>
      <w:r w:rsidR="00FD6C2A">
        <w:t xml:space="preserve"> är på e</w:t>
      </w:r>
      <w:r>
        <w:t>n</w:t>
      </w:r>
      <w:r w:rsidR="005D66EB">
        <w:t xml:space="preserve"> inspirerande</w:t>
      </w:r>
      <w:r>
        <w:t xml:space="preserve"> </w:t>
      </w:r>
      <w:r w:rsidR="00FD6C2A">
        <w:t xml:space="preserve">resa för att utveckla företaget </w:t>
      </w:r>
      <w:r w:rsidR="00AE1875">
        <w:t>inför framtiden.</w:t>
      </w:r>
      <w:r w:rsidR="009D4F27">
        <w:t xml:space="preserve"> Företaget fokuserar på att bli ännu bättre på kundservice samt att bygga e</w:t>
      </w:r>
      <w:r w:rsidR="00203A5F">
        <w:t xml:space="preserve">n </w:t>
      </w:r>
      <w:r w:rsidR="009D4F27">
        <w:t>starkare koncern</w:t>
      </w:r>
      <w:r w:rsidR="00203A5F">
        <w:t xml:space="preserve"> och ett ännu starkare team</w:t>
      </w:r>
      <w:r w:rsidR="00693695">
        <w:t xml:space="preserve">. </w:t>
      </w:r>
      <w:r w:rsidR="009D4F27">
        <w:t>Gruppen växer och har</w:t>
      </w:r>
      <w:r w:rsidR="00B76923">
        <w:t xml:space="preserve"> sedan 201</w:t>
      </w:r>
      <w:r w:rsidR="0059721F">
        <w:t>4</w:t>
      </w:r>
      <w:r w:rsidR="009D4F27">
        <w:t xml:space="preserve"> förvärvat e</w:t>
      </w:r>
      <w:r w:rsidR="00FC4C6F">
        <w:t xml:space="preserve">tt </w:t>
      </w:r>
      <w:r w:rsidR="00203A5F">
        <w:t>40</w:t>
      </w:r>
      <w:r w:rsidR="009D4F27">
        <w:t xml:space="preserve">-tal </w:t>
      </w:r>
      <w:r w:rsidR="00FC4C6F">
        <w:t>fabriker i både USA, Tyskland</w:t>
      </w:r>
      <w:r w:rsidR="00203A5F">
        <w:t xml:space="preserve">, Polen och Sverige. </w:t>
      </w:r>
      <w:r w:rsidR="00B76923">
        <w:t xml:space="preserve">I </w:t>
      </w:r>
      <w:r w:rsidR="00203A5F">
        <w:t>Tyskland</w:t>
      </w:r>
      <w:r w:rsidR="00B76923">
        <w:t xml:space="preserve"> g</w:t>
      </w:r>
      <w:r w:rsidR="00FC4C6F">
        <w:t>enomför</w:t>
      </w:r>
      <w:r w:rsidR="00B76923">
        <w:t xml:space="preserve">des tidigare i år </w:t>
      </w:r>
      <w:r w:rsidR="00FC4C6F">
        <w:t>e</w:t>
      </w:r>
      <w:r w:rsidR="00203A5F">
        <w:t>tt förvärv av en</w:t>
      </w:r>
      <w:r w:rsidR="00FC4C6F">
        <w:t xml:space="preserve"> </w:t>
      </w:r>
      <w:r w:rsidR="009D4F27">
        <w:t xml:space="preserve">större </w:t>
      </w:r>
      <w:r w:rsidR="00203A5F">
        <w:t>råmaterialverksamhet i syfte att skapa en</w:t>
      </w:r>
      <w:r w:rsidR="009D4F27">
        <w:t xml:space="preserve"> </w:t>
      </w:r>
      <w:r w:rsidR="00203A5F">
        <w:t xml:space="preserve">säkrare och mer hållbar tillgång på råmaterial inför framtiden samt </w:t>
      </w:r>
      <w:r w:rsidR="00E32F83">
        <w:t xml:space="preserve">möjliggöra </w:t>
      </w:r>
      <w:r w:rsidR="00203A5F">
        <w:t xml:space="preserve">ännu </w:t>
      </w:r>
      <w:r w:rsidR="00E32F83">
        <w:t>bättre</w:t>
      </w:r>
      <w:r w:rsidR="009D4F27">
        <w:t xml:space="preserve"> kundservice</w:t>
      </w:r>
      <w:r w:rsidR="00367BF2">
        <w:t>.</w:t>
      </w:r>
      <w:r w:rsidR="009E627D">
        <w:t xml:space="preserve"> </w:t>
      </w:r>
    </w:p>
    <w:p w14:paraId="5B169765" w14:textId="77777777" w:rsidR="00E00D14" w:rsidRPr="00582DB4" w:rsidRDefault="00E00D14" w:rsidP="00582DB4"/>
    <w:p w14:paraId="769EB6A9" w14:textId="77777777" w:rsidR="00582DB4" w:rsidRDefault="00582DB4" w:rsidP="006F73E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color w:val="000000"/>
          <w:szCs w:val="20"/>
        </w:rPr>
      </w:pPr>
    </w:p>
    <w:p w14:paraId="3297CC8D" w14:textId="0CDC330A" w:rsidR="006F73EC" w:rsidRPr="006F73EC" w:rsidRDefault="006F73EC" w:rsidP="006F73EC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0"/>
        </w:rPr>
      </w:pPr>
      <w:r w:rsidRPr="00735DF8">
        <w:rPr>
          <w:rFonts w:ascii="Arial" w:hAnsi="Arial" w:cs="Arial"/>
          <w:b/>
          <w:bCs/>
          <w:iCs/>
          <w:color w:val="000000"/>
          <w:szCs w:val="20"/>
        </w:rPr>
        <w:t>För ytterligare information kontakta:</w:t>
      </w:r>
      <w:r w:rsidRPr="006F73EC">
        <w:rPr>
          <w:rFonts w:ascii="Arial" w:hAnsi="Arial" w:cs="Arial"/>
          <w:b/>
          <w:bCs/>
          <w:i/>
          <w:iCs/>
          <w:color w:val="00000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Cs w:val="20"/>
        </w:rPr>
        <w:br/>
      </w:r>
      <w:r w:rsidRPr="006F73EC">
        <w:rPr>
          <w:rFonts w:ascii="Arial" w:hAnsi="Arial" w:cs="Arial"/>
          <w:color w:val="000000"/>
          <w:szCs w:val="20"/>
        </w:rPr>
        <w:t xml:space="preserve">Hans </w:t>
      </w:r>
      <w:r w:rsidRPr="006F73EC">
        <w:rPr>
          <w:rFonts w:ascii="Arial" w:hAnsi="Arial" w:cs="Arial"/>
          <w:bCs/>
          <w:color w:val="000000"/>
          <w:szCs w:val="20"/>
        </w:rPr>
        <w:t>Karlander</w:t>
      </w:r>
      <w:r w:rsidRPr="006F73EC">
        <w:rPr>
          <w:rFonts w:ascii="Arial" w:hAnsi="Arial" w:cs="Arial"/>
          <w:color w:val="000000"/>
          <w:szCs w:val="20"/>
        </w:rPr>
        <w:t xml:space="preserve">, VD och Koncernchef Thomas Concrete Group AB </w:t>
      </w:r>
    </w:p>
    <w:p w14:paraId="7826A838" w14:textId="64A9A73C" w:rsidR="008550D2" w:rsidRPr="00E00D14" w:rsidRDefault="005A23C6" w:rsidP="00E00D14">
      <w:hyperlink r:id="rId12" w:history="1">
        <w:r w:rsidR="005409AB" w:rsidRPr="00A31818">
          <w:rPr>
            <w:rStyle w:val="Hyperlnk"/>
            <w:rFonts w:ascii="Arial" w:hAnsi="Arial" w:cs="Arial"/>
            <w:szCs w:val="20"/>
          </w:rPr>
          <w:t>hans.karlander@thomasconcretegroup.com</w:t>
        </w:r>
      </w:hyperlink>
      <w:r w:rsidR="005409AB">
        <w:rPr>
          <w:rFonts w:ascii="Arial" w:hAnsi="Arial" w:cs="Arial"/>
          <w:color w:val="000000"/>
          <w:szCs w:val="20"/>
        </w:rPr>
        <w:t xml:space="preserve"> </w:t>
      </w:r>
      <w:r w:rsidR="006F73EC" w:rsidRPr="006F73EC">
        <w:rPr>
          <w:rFonts w:ascii="Arial" w:hAnsi="Arial" w:cs="Arial"/>
          <w:color w:val="000000"/>
          <w:szCs w:val="20"/>
        </w:rPr>
        <w:t xml:space="preserve"> | Telefon: +46 10 450 50 00</w:t>
      </w:r>
    </w:p>
    <w:p w14:paraId="11760510" w14:textId="77777777" w:rsidR="00A2567D" w:rsidRDefault="00A2567D" w:rsidP="00475941">
      <w:pPr>
        <w:spacing w:line="240" w:lineRule="auto"/>
        <w:rPr>
          <w:lang w:val="fr-FR"/>
        </w:rPr>
      </w:pPr>
    </w:p>
    <w:p w14:paraId="7E106041" w14:textId="21C25947" w:rsidR="008550D2" w:rsidRPr="00D621DF" w:rsidRDefault="006C7CD8" w:rsidP="006F73EC">
      <w:pPr>
        <w:pStyle w:val="Normalwebb"/>
        <w:shd w:val="clear" w:color="auto" w:fill="FFFFFF"/>
        <w:spacing w:after="0" w:line="240" w:lineRule="auto"/>
        <w:rPr>
          <w:rFonts w:asciiTheme="minorHAnsi" w:eastAsiaTheme="majorEastAsia" w:hAnsiTheme="minorHAnsi" w:cstheme="minorHAnsi"/>
          <w:b/>
          <w:color w:val="000000"/>
          <w:sz w:val="18"/>
          <w:szCs w:val="18"/>
        </w:rPr>
      </w:pPr>
      <w:r>
        <w:rPr>
          <w:rStyle w:val="Stark"/>
          <w:rFonts w:asciiTheme="minorHAnsi" w:eastAsiaTheme="majorEastAsia" w:hAnsiTheme="minorHAnsi" w:cstheme="minorHAnsi"/>
          <w:sz w:val="18"/>
          <w:szCs w:val="18"/>
        </w:rPr>
        <w:t>Om Thomas Concrete Group AB</w:t>
      </w:r>
      <w:r w:rsidRPr="009F101A">
        <w:rPr>
          <w:rFonts w:asciiTheme="minorHAnsi" w:hAnsiTheme="minorHAnsi" w:cstheme="minorHAnsi"/>
          <w:sz w:val="18"/>
          <w:szCs w:val="18"/>
        </w:rPr>
        <w:br/>
      </w:r>
      <w:r w:rsidR="006F73EC" w:rsidRPr="006F73EC">
        <w:rPr>
          <w:rFonts w:asciiTheme="minorHAnsi" w:hAnsiTheme="minorHAnsi" w:cstheme="minorHAnsi"/>
          <w:sz w:val="20"/>
          <w:szCs w:val="20"/>
        </w:rPr>
        <w:t>Thomas Concrete Group är en svensk familjeägd koncern som producerar och distribuerar högkvalitativ betong för platsgjutet byggande. Företaget etablerades 1955 i Karlstad, Sverige, av Martin Thomas och driver i dag verksamhet i USA, Polen, Tyskland, Norge och Sverige. Huvudkontoret ligger i Göteborg. Koncernen har 2 100 anställda, producerade 5,3 miljoner m</w:t>
      </w:r>
      <w:bookmarkStart w:id="0" w:name="_GoBack"/>
      <w:r w:rsidR="006F73EC" w:rsidRPr="004843E9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bookmarkEnd w:id="0"/>
      <w:r w:rsidR="006F73EC" w:rsidRPr="006F73EC">
        <w:rPr>
          <w:rFonts w:asciiTheme="minorHAnsi" w:hAnsiTheme="minorHAnsi" w:cstheme="minorHAnsi"/>
          <w:sz w:val="20"/>
          <w:szCs w:val="20"/>
        </w:rPr>
        <w:t xml:space="preserve"> betong</w:t>
      </w:r>
      <w:r w:rsidR="00E3320E">
        <w:rPr>
          <w:rFonts w:asciiTheme="minorHAnsi" w:hAnsiTheme="minorHAnsi" w:cstheme="minorHAnsi"/>
          <w:sz w:val="20"/>
          <w:szCs w:val="20"/>
        </w:rPr>
        <w:t xml:space="preserve"> </w:t>
      </w:r>
      <w:r w:rsidR="006F73EC" w:rsidRPr="006F73EC">
        <w:rPr>
          <w:rFonts w:asciiTheme="minorHAnsi" w:hAnsiTheme="minorHAnsi" w:cstheme="minorHAnsi"/>
          <w:sz w:val="20"/>
          <w:szCs w:val="20"/>
        </w:rPr>
        <w:t>och omsatte drygt 6,6 miljarder SEK</w:t>
      </w:r>
      <w:r w:rsidR="00E3320E">
        <w:rPr>
          <w:rFonts w:asciiTheme="minorHAnsi" w:hAnsiTheme="minorHAnsi" w:cstheme="minorHAnsi"/>
          <w:sz w:val="20"/>
          <w:szCs w:val="20"/>
        </w:rPr>
        <w:t xml:space="preserve"> under 2018</w:t>
      </w:r>
      <w:r w:rsidR="006F73EC" w:rsidRPr="006F73EC">
        <w:rPr>
          <w:rFonts w:asciiTheme="minorHAnsi" w:hAnsiTheme="minorHAnsi" w:cstheme="minorHAnsi"/>
          <w:sz w:val="20"/>
          <w:szCs w:val="20"/>
        </w:rPr>
        <w:t xml:space="preserve">. </w:t>
      </w:r>
      <w:r w:rsidR="006F73EC" w:rsidRPr="006F73EC">
        <w:rPr>
          <w:rFonts w:asciiTheme="minorHAnsi" w:hAnsiTheme="minorHAnsi" w:cstheme="minorHAnsi"/>
          <w:color w:val="0000FF"/>
          <w:sz w:val="20"/>
          <w:szCs w:val="20"/>
        </w:rPr>
        <w:t>www.thomasconcretegroup.com</w:t>
      </w:r>
    </w:p>
    <w:sectPr w:rsidR="008550D2" w:rsidRPr="00D621DF" w:rsidSect="00141F8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85" w:right="1701" w:bottom="181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972DD" w14:textId="77777777" w:rsidR="005A23C6" w:rsidRDefault="005A23C6" w:rsidP="0005368C">
      <w:r>
        <w:separator/>
      </w:r>
    </w:p>
  </w:endnote>
  <w:endnote w:type="continuationSeparator" w:id="0">
    <w:p w14:paraId="3A788955" w14:textId="77777777" w:rsidR="005A23C6" w:rsidRDefault="005A23C6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64AAA" w14:textId="77777777" w:rsidR="0005368C" w:rsidRPr="00E12FB3" w:rsidRDefault="00164137" w:rsidP="002E143D">
    <w:pPr>
      <w:pStyle w:val="Sidfot"/>
      <w:tabs>
        <w:tab w:val="clear" w:pos="4536"/>
      </w:tabs>
    </w:pPr>
    <w:r w:rsidRPr="00B61EE3">
      <w:t xml:space="preserve">Thomas Concrete Group AB, Södra vägen 28, Box 5162, 402 26 Göteborg, </w:t>
    </w:r>
    <w:r>
      <w:t>Sweden</w:t>
    </w:r>
    <w:r w:rsidRPr="00B61EE3">
      <w:t xml:space="preserve"> </w:t>
    </w:r>
    <w:r w:rsidRPr="00B61EE3">
      <w:br/>
      <w:t>Tel +46 104 50 50 00  |  info@thomasconcretegroup.com  |  www.thomas</w:t>
    </w:r>
    <w:r>
      <w:t>concretegroup</w:t>
    </w:r>
    <w:r w:rsidRPr="00B61EE3">
      <w:t>.com</w:t>
    </w:r>
    <w:r>
      <w:rPr>
        <w:noProof/>
        <w:lang w:eastAsia="sv-SE"/>
      </w:rPr>
      <w:t xml:space="preserve"> </w:t>
    </w:r>
    <w:r w:rsidR="006B30C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FC532B2" wp14:editId="3B36ADE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0F7536" id="Rectangle 2" o:spid="_x0000_s1026" style="position:absolute;margin-left:0;margin-top:0;width:595.3pt;height:56.7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Cr80vs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 w:rsidR="00754206" w:rsidRPr="00E12FB3">
      <w:tab/>
    </w:r>
    <w:r w:rsidR="00754206">
      <w:fldChar w:fldCharType="begin"/>
    </w:r>
    <w:r w:rsidR="00754206">
      <w:instrText xml:space="preserve"> PAGE   \* MERGEFORMAT </w:instrText>
    </w:r>
    <w:r w:rsidR="00754206">
      <w:fldChar w:fldCharType="separate"/>
    </w:r>
    <w:r w:rsidR="00703934" w:rsidRPr="00703934">
      <w:rPr>
        <w:rFonts w:asciiTheme="majorHAnsi" w:eastAsiaTheme="majorEastAsia" w:hAnsiTheme="majorHAnsi" w:cstheme="majorBidi"/>
        <w:noProof/>
      </w:rPr>
      <w:t>2</w:t>
    </w:r>
    <w:r w:rsidR="00754206">
      <w:rPr>
        <w:rFonts w:asciiTheme="majorHAnsi" w:eastAsiaTheme="majorEastAsia" w:hAnsiTheme="majorHAnsi" w:cstheme="majorBid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6221B" w14:textId="77777777" w:rsidR="00141F81" w:rsidRPr="00E12FB3" w:rsidRDefault="00164137" w:rsidP="002E143D">
    <w:pPr>
      <w:pStyle w:val="Sidfot"/>
      <w:tabs>
        <w:tab w:val="clear" w:pos="4536"/>
      </w:tabs>
    </w:pPr>
    <w:r w:rsidRPr="00B61EE3">
      <w:t xml:space="preserve">Thomas Concrete Group AB, Södra vägen 28, Box 5162, 402 26 Göteborg, </w:t>
    </w:r>
    <w:r>
      <w:t>Sweden</w:t>
    </w:r>
    <w:r w:rsidRPr="00B61EE3">
      <w:t xml:space="preserve"> </w:t>
    </w:r>
    <w:r w:rsidRPr="00B61EE3">
      <w:br/>
      <w:t>Tel +46 104 50 50 00  |  info@thomasconcretegroup.com  |  www.thomas</w:t>
    </w:r>
    <w:r>
      <w:t>concretegroup</w:t>
    </w:r>
    <w:r w:rsidRPr="00B61EE3">
      <w:t>.com</w:t>
    </w:r>
    <w:r>
      <w:rPr>
        <w:noProof/>
        <w:lang w:eastAsia="sv-SE"/>
      </w:rPr>
      <w:t xml:space="preserve"> </w:t>
    </w:r>
    <w:r w:rsidR="00FF62B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077F06" wp14:editId="79A0DD1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1F1B2C" id="Rectangle 6" o:spid="_x0000_s1026" style="position:absolute;margin-left:0;margin-top:0;width:595.3pt;height:56.7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AciNVW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 w:rsidR="00754206" w:rsidRPr="00E12FB3">
      <w:tab/>
    </w:r>
    <w:r w:rsidR="00754206">
      <w:fldChar w:fldCharType="begin"/>
    </w:r>
    <w:r w:rsidR="00754206">
      <w:instrText xml:space="preserve"> PAGE   \* MERGEFORMAT </w:instrText>
    </w:r>
    <w:r w:rsidR="00754206">
      <w:fldChar w:fldCharType="separate"/>
    </w:r>
    <w:r w:rsidR="006C06D5" w:rsidRPr="006C06D5">
      <w:rPr>
        <w:rFonts w:asciiTheme="majorHAnsi" w:eastAsiaTheme="majorEastAsia" w:hAnsiTheme="majorHAnsi" w:cstheme="majorBidi"/>
        <w:noProof/>
      </w:rPr>
      <w:t>1</w:t>
    </w:r>
    <w:r w:rsidR="00754206"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9A9DE" w14:textId="77777777" w:rsidR="005A23C6" w:rsidRDefault="005A23C6" w:rsidP="0005368C">
      <w:r>
        <w:separator/>
      </w:r>
    </w:p>
  </w:footnote>
  <w:footnote w:type="continuationSeparator" w:id="0">
    <w:p w14:paraId="05BF4F99" w14:textId="77777777" w:rsidR="005A23C6" w:rsidRDefault="005A23C6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38561" w14:textId="77777777" w:rsidR="0005368C" w:rsidRPr="0005368C" w:rsidRDefault="0005368C">
    <w:pPr>
      <w:pStyle w:val="Sidhuvud"/>
    </w:pPr>
    <w:r w:rsidRPr="0005368C">
      <w:t xml:space="preserve"> </w:t>
    </w:r>
    <w:r w:rsidR="00CD2ABB">
      <w:rPr>
        <w:noProof/>
        <w:lang w:eastAsia="sv-SE"/>
      </w:rPr>
      <w:drawing>
        <wp:anchor distT="0" distB="0" distL="114300" distR="114300" simplePos="0" relativeHeight="251670528" behindDoc="0" locked="0" layoutInCell="1" allowOverlap="1" wp14:anchorId="2BCC0E6A" wp14:editId="4E51B623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Group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D7DAA" w14:textId="77777777" w:rsidR="00141F81" w:rsidRDefault="00CD2ABB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8480" behindDoc="0" locked="0" layoutInCell="1" allowOverlap="1" wp14:anchorId="3BB97B10" wp14:editId="55B2E4FC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Group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DDC98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5808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283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242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9C5D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46BB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AEE1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146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F22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918"/>
    <w:rsid w:val="00002AC5"/>
    <w:rsid w:val="00012346"/>
    <w:rsid w:val="000301A6"/>
    <w:rsid w:val="00045E22"/>
    <w:rsid w:val="0005368C"/>
    <w:rsid w:val="00065E6C"/>
    <w:rsid w:val="0006611D"/>
    <w:rsid w:val="00066514"/>
    <w:rsid w:val="0006741F"/>
    <w:rsid w:val="000C669B"/>
    <w:rsid w:val="000F4E99"/>
    <w:rsid w:val="0010264E"/>
    <w:rsid w:val="00104918"/>
    <w:rsid w:val="00141F81"/>
    <w:rsid w:val="00164137"/>
    <w:rsid w:val="00193D30"/>
    <w:rsid w:val="001A3AFC"/>
    <w:rsid w:val="00203A5F"/>
    <w:rsid w:val="002115AD"/>
    <w:rsid w:val="0021667B"/>
    <w:rsid w:val="002309AC"/>
    <w:rsid w:val="00283DCF"/>
    <w:rsid w:val="00297CD4"/>
    <w:rsid w:val="002C1F09"/>
    <w:rsid w:val="002C3D12"/>
    <w:rsid w:val="002E143D"/>
    <w:rsid w:val="00327D93"/>
    <w:rsid w:val="00330321"/>
    <w:rsid w:val="00354178"/>
    <w:rsid w:val="00367BF2"/>
    <w:rsid w:val="003944D2"/>
    <w:rsid w:val="003F15AC"/>
    <w:rsid w:val="00470131"/>
    <w:rsid w:val="0047200C"/>
    <w:rsid w:val="00475941"/>
    <w:rsid w:val="004843E9"/>
    <w:rsid w:val="004A096A"/>
    <w:rsid w:val="004A7A08"/>
    <w:rsid w:val="004C2B3A"/>
    <w:rsid w:val="004E109D"/>
    <w:rsid w:val="004F1841"/>
    <w:rsid w:val="00520C9D"/>
    <w:rsid w:val="005409AB"/>
    <w:rsid w:val="005417B6"/>
    <w:rsid w:val="00582DB4"/>
    <w:rsid w:val="00586654"/>
    <w:rsid w:val="00591648"/>
    <w:rsid w:val="00595E7B"/>
    <w:rsid w:val="0059721F"/>
    <w:rsid w:val="005A23C6"/>
    <w:rsid w:val="005B5193"/>
    <w:rsid w:val="005D66EB"/>
    <w:rsid w:val="005E543B"/>
    <w:rsid w:val="005F23EC"/>
    <w:rsid w:val="00634333"/>
    <w:rsid w:val="00667504"/>
    <w:rsid w:val="00674663"/>
    <w:rsid w:val="00693695"/>
    <w:rsid w:val="006B30C1"/>
    <w:rsid w:val="006C06D5"/>
    <w:rsid w:val="006C7CD8"/>
    <w:rsid w:val="006E4F15"/>
    <w:rsid w:val="006E4FA3"/>
    <w:rsid w:val="006F059C"/>
    <w:rsid w:val="006F73EC"/>
    <w:rsid w:val="00703934"/>
    <w:rsid w:val="00722595"/>
    <w:rsid w:val="00722F56"/>
    <w:rsid w:val="00731B64"/>
    <w:rsid w:val="00735DF8"/>
    <w:rsid w:val="00754206"/>
    <w:rsid w:val="007728FA"/>
    <w:rsid w:val="007C51D1"/>
    <w:rsid w:val="007C655B"/>
    <w:rsid w:val="007F3CEC"/>
    <w:rsid w:val="00833885"/>
    <w:rsid w:val="008550D2"/>
    <w:rsid w:val="00873869"/>
    <w:rsid w:val="00891B70"/>
    <w:rsid w:val="008E34A1"/>
    <w:rsid w:val="009020D7"/>
    <w:rsid w:val="0092342C"/>
    <w:rsid w:val="00925472"/>
    <w:rsid w:val="009270FC"/>
    <w:rsid w:val="0093722B"/>
    <w:rsid w:val="00953EE6"/>
    <w:rsid w:val="009715C3"/>
    <w:rsid w:val="00974ADB"/>
    <w:rsid w:val="0099487F"/>
    <w:rsid w:val="009C3397"/>
    <w:rsid w:val="009D4F27"/>
    <w:rsid w:val="009E627D"/>
    <w:rsid w:val="00A05F79"/>
    <w:rsid w:val="00A2567D"/>
    <w:rsid w:val="00A359E7"/>
    <w:rsid w:val="00A64E89"/>
    <w:rsid w:val="00A719DF"/>
    <w:rsid w:val="00A9407A"/>
    <w:rsid w:val="00A96166"/>
    <w:rsid w:val="00AA21E6"/>
    <w:rsid w:val="00AD02D5"/>
    <w:rsid w:val="00AE1875"/>
    <w:rsid w:val="00B01C6B"/>
    <w:rsid w:val="00B27362"/>
    <w:rsid w:val="00B30ADA"/>
    <w:rsid w:val="00B340ED"/>
    <w:rsid w:val="00B52AB2"/>
    <w:rsid w:val="00B76923"/>
    <w:rsid w:val="00B82B44"/>
    <w:rsid w:val="00BB63BE"/>
    <w:rsid w:val="00C02D57"/>
    <w:rsid w:val="00C21B83"/>
    <w:rsid w:val="00C44109"/>
    <w:rsid w:val="00C972F7"/>
    <w:rsid w:val="00CB5CB3"/>
    <w:rsid w:val="00CD2ABB"/>
    <w:rsid w:val="00D14E21"/>
    <w:rsid w:val="00D34BAA"/>
    <w:rsid w:val="00D506E9"/>
    <w:rsid w:val="00D552D1"/>
    <w:rsid w:val="00D55E7D"/>
    <w:rsid w:val="00D621DF"/>
    <w:rsid w:val="00D72002"/>
    <w:rsid w:val="00D95EAE"/>
    <w:rsid w:val="00DB508C"/>
    <w:rsid w:val="00E00D14"/>
    <w:rsid w:val="00E12FB3"/>
    <w:rsid w:val="00E2639D"/>
    <w:rsid w:val="00E309A4"/>
    <w:rsid w:val="00E32F83"/>
    <w:rsid w:val="00E3320E"/>
    <w:rsid w:val="00E62C9B"/>
    <w:rsid w:val="00E916DE"/>
    <w:rsid w:val="00E92108"/>
    <w:rsid w:val="00E9463F"/>
    <w:rsid w:val="00EB2540"/>
    <w:rsid w:val="00F071A7"/>
    <w:rsid w:val="00F73147"/>
    <w:rsid w:val="00F73838"/>
    <w:rsid w:val="00F7469E"/>
    <w:rsid w:val="00FA6253"/>
    <w:rsid w:val="00FB62AF"/>
    <w:rsid w:val="00FB6FC2"/>
    <w:rsid w:val="00FC4C6F"/>
    <w:rsid w:val="00FD1C2B"/>
    <w:rsid w:val="00FD6C2A"/>
    <w:rsid w:val="00FD79AD"/>
    <w:rsid w:val="00FE181E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1CF84"/>
  <w15:docId w15:val="{9F3188AA-6C31-4335-9ED4-2C1B83DA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A08"/>
    <w:pPr>
      <w:spacing w:line="28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B27362"/>
    <w:pPr>
      <w:keepNext/>
      <w:keepLines/>
      <w:contextualSpacing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27362"/>
    <w:pPr>
      <w:keepNext/>
      <w:keepLines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27362"/>
    <w:pPr>
      <w:keepNext/>
      <w:keepLines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B27362"/>
    <w:pPr>
      <w:keepNext/>
      <w:keepLines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B27362"/>
    <w:pPr>
      <w:keepNext/>
      <w:keepLines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27362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6Char">
    <w:name w:val="Rubrik 6 Char"/>
    <w:basedOn w:val="Standardstycketeckensnitt"/>
    <w:link w:val="Rubrik6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rsid w:val="00B27362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B27362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B27362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05368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5368C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065E6C"/>
    <w:pPr>
      <w:tabs>
        <w:tab w:val="center" w:pos="4536"/>
        <w:tab w:val="right" w:pos="9072"/>
      </w:tabs>
      <w:spacing w:line="200" w:lineRule="atLeast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065E6C"/>
    <w:rPr>
      <w:rFonts w:ascii="Arial" w:hAnsi="Arial"/>
      <w:sz w:val="15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B27362"/>
    <w:rPr>
      <w:rFonts w:asciiTheme="majorHAnsi" w:eastAsiaTheme="majorEastAsia" w:hAnsiTheme="majorHAnsi" w:cstheme="majorBidi"/>
      <w:bCs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B27362"/>
    <w:pPr>
      <w:keepNext/>
      <w:keepLines/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2736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qFormat/>
    <w:rsid w:val="00CB5CB3"/>
    <w:rPr>
      <w:b/>
      <w:bCs/>
    </w:rPr>
  </w:style>
  <w:style w:type="character" w:styleId="Betoning">
    <w:name w:val="Emphasis"/>
    <w:uiPriority w:val="20"/>
    <w:qFormat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CB5CB3"/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B5CB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B5CB3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B27362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rsid w:val="00B27362"/>
  </w:style>
  <w:style w:type="paragraph" w:styleId="Innehll2">
    <w:name w:val="toc 2"/>
    <w:basedOn w:val="Normal"/>
    <w:next w:val="Normal"/>
    <w:autoRedefine/>
    <w:uiPriority w:val="39"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rsid w:val="00B27362"/>
    <w:pPr>
      <w:ind w:left="1758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9616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616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E1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6C7CD8"/>
    <w:rPr>
      <w:strike w:val="0"/>
      <w:dstrike w:val="0"/>
      <w:color w:val="000000"/>
      <w:u w:val="none"/>
      <w:effect w:val="none"/>
    </w:rPr>
  </w:style>
  <w:style w:type="paragraph" w:styleId="Normalwebb">
    <w:name w:val="Normal (Web)"/>
    <w:basedOn w:val="Normal"/>
    <w:uiPriority w:val="99"/>
    <w:unhideWhenUsed/>
    <w:rsid w:val="006C7CD8"/>
    <w:pPr>
      <w:spacing w:after="225" w:line="36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193D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540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ns.karlander@thomasconcretegroup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kadep\AppData\Roaming\Microsoft\Templates\Thomas%20Concrete%20group%20-%20Letter%20logo.dotm" TargetMode="External"/></Relationships>
</file>

<file path=word/theme/theme1.xml><?xml version="1.0" encoding="utf-8"?>
<a:theme xmlns:a="http://schemas.openxmlformats.org/drawingml/2006/main" name="Office-tema">
  <a:themeElements>
    <a:clrScheme name="Thomas Concrete">
      <a:dk1>
        <a:sysClr val="windowText" lastClr="000000"/>
      </a:dk1>
      <a:lt1>
        <a:sysClr val="window" lastClr="FFFFFF"/>
      </a:lt1>
      <a:dk2>
        <a:srgbClr val="1F497D"/>
      </a:dk2>
      <a:lt2>
        <a:srgbClr val="D0D0D0"/>
      </a:lt2>
      <a:accent1>
        <a:srgbClr val="D0D0D0"/>
      </a:accent1>
      <a:accent2>
        <a:srgbClr val="50C0F0"/>
      </a:accent2>
      <a:accent3>
        <a:srgbClr val="F00000"/>
      </a:accent3>
      <a:accent4>
        <a:srgbClr val="6D9D31"/>
      </a:accent4>
      <a:accent5>
        <a:srgbClr val="1B9CC2"/>
      </a:accent5>
      <a:accent6>
        <a:srgbClr val="BC3219"/>
      </a:accent6>
      <a:hlink>
        <a:srgbClr val="0000FF"/>
      </a:hlink>
      <a:folHlink>
        <a:srgbClr val="800080"/>
      </a:folHlink>
    </a:clrScheme>
    <a:fontScheme name="Thomas Concre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BF94244CAC1459B5D2C5E97B61E30" ma:contentTypeVersion="11" ma:contentTypeDescription="Create a new document." ma:contentTypeScope="" ma:versionID="555c7a4147512bcfc6bc2e96bd44f51e">
  <xsd:schema xmlns:xsd="http://www.w3.org/2001/XMLSchema" xmlns:xs="http://www.w3.org/2001/XMLSchema" xmlns:p="http://schemas.microsoft.com/office/2006/metadata/properties" xmlns:ns3="8c66b113-b3fa-4181-88bc-479da8d6defd" xmlns:ns4="ed4e9cf2-5cd3-4ad1-acf5-c31fa0062971" targetNamespace="http://schemas.microsoft.com/office/2006/metadata/properties" ma:root="true" ma:fieldsID="83428952a6811002e4192992ca4a7285" ns3:_="" ns4:_="">
    <xsd:import namespace="8c66b113-b3fa-4181-88bc-479da8d6defd"/>
    <xsd:import namespace="ed4e9cf2-5cd3-4ad1-acf5-c31fa00629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6b113-b3fa-4181-88bc-479da8d6d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e9cf2-5cd3-4ad1-acf5-c31fa0062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531CF-3F14-4AB7-B899-C5CF0C7B1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B42E9D-DE23-4A18-9AE6-D87931E4D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6b113-b3fa-4181-88bc-479da8d6defd"/>
    <ds:schemaRef ds:uri="ed4e9cf2-5cd3-4ad1-acf5-c31fa0062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C3242D-26F5-4F4B-B798-5E297477DE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E3F6C6-BC1C-445E-B549-63A691E3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Thomas Concrete group - Letter logo</Template>
  <TotalTime>22</TotalTime>
  <Pages>1</Pages>
  <Words>423</Words>
  <Characters>2200</Characters>
  <Application>Microsoft Office Word</Application>
  <DocSecurity>0</DocSecurity>
  <Lines>45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 De Paula</dc:creator>
  <cp:lastModifiedBy>Katarzyna De Paula</cp:lastModifiedBy>
  <cp:revision>23</cp:revision>
  <cp:lastPrinted>2016-12-07T13:04:00Z</cp:lastPrinted>
  <dcterms:created xsi:type="dcterms:W3CDTF">2019-11-15T08:27:00Z</dcterms:created>
  <dcterms:modified xsi:type="dcterms:W3CDTF">2019-11-17T20:49:00Z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0x010100502BF94244CAC1459B5D2C5E97B61E30</vt:lpwstr>
  </property>
</Properties>
</file>