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720F1576"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3A533E" w:rsidRPr="003A533E">
        <w:rPr>
          <w:rFonts w:ascii="Be Vietnam Pro" w:hAnsi="Be Vietnam Pro" w:cs="Arial"/>
          <w:b/>
          <w:sz w:val="28"/>
          <w:szCs w:val="28"/>
        </w:rPr>
        <w:t>Oktober</w:t>
      </w:r>
      <w:r w:rsidRPr="003A533E">
        <w:rPr>
          <w:rFonts w:ascii="Be Vietnam Pro" w:hAnsi="Be Vietnam Pro" w:cs="Arial"/>
          <w:b/>
          <w:sz w:val="28"/>
          <w:szCs w:val="28"/>
        </w:rPr>
        <w:t xml:space="preserve"> </w:t>
      </w:r>
      <w:r w:rsidRPr="00EB331B">
        <w:rPr>
          <w:rFonts w:ascii="Be Vietnam Pro" w:hAnsi="Be Vietnam Pro" w:cs="Arial"/>
          <w:b/>
          <w:sz w:val="28"/>
          <w:szCs w:val="28"/>
        </w:rPr>
        <w:t>202</w:t>
      </w:r>
      <w:r w:rsidR="003A533E">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386B18C4" w:rsidR="00334362" w:rsidRPr="008A5BE0" w:rsidRDefault="001C6C29">
      <w:pPr>
        <w:rPr>
          <w:rFonts w:ascii="Be Vietnam Pro" w:hAnsi="Be Vietnam Pro" w:cs="Arial"/>
          <w:b/>
          <w:sz w:val="28"/>
          <w:szCs w:val="28"/>
        </w:rPr>
      </w:pPr>
      <w:r w:rsidRPr="008A5BE0">
        <w:rPr>
          <w:rFonts w:ascii="Be Vietnam Pro" w:hAnsi="Be Vietnam Pro" w:cs="Arial"/>
          <w:b/>
          <w:sz w:val="28"/>
          <w:szCs w:val="28"/>
        </w:rPr>
        <w:t>S</w:t>
      </w:r>
      <w:r w:rsidR="002373CA">
        <w:rPr>
          <w:rFonts w:ascii="Be Vietnam Pro" w:hAnsi="Be Vietnam Pro" w:cs="Arial"/>
          <w:b/>
          <w:sz w:val="28"/>
          <w:szCs w:val="28"/>
        </w:rPr>
        <w:t xml:space="preserve">preewalddörfer </w:t>
      </w:r>
      <w:r w:rsidRPr="008A5BE0">
        <w:rPr>
          <w:rFonts w:ascii="Be Vietnam Pro" w:hAnsi="Be Vietnam Pro" w:cs="Arial"/>
          <w:b/>
          <w:sz w:val="28"/>
          <w:szCs w:val="28"/>
        </w:rPr>
        <w:t>und flammendes Glas</w:t>
      </w:r>
    </w:p>
    <w:p w14:paraId="6A8B2122" w14:textId="77777777" w:rsidR="00EB4ECC" w:rsidRDefault="001C6C29" w:rsidP="00614390">
      <w:pPr>
        <w:rPr>
          <w:rStyle w:val="Hyperlink"/>
          <w:rFonts w:ascii="Be Vietnam Pro" w:hAnsi="Be Vietnam Pro" w:cs="Arial"/>
          <w:color w:val="auto"/>
          <w:u w:val="none"/>
        </w:rPr>
      </w:pPr>
      <w:r w:rsidRPr="008A5BE0">
        <w:rPr>
          <w:rFonts w:ascii="Be Vietnam Pro" w:hAnsi="Be Vietnam Pro" w:cs="Arial"/>
          <w:b/>
          <w:sz w:val="24"/>
          <w:szCs w:val="24"/>
        </w:rPr>
        <w:t>Wandern und Radfahren im Brandenburger Herbst</w:t>
      </w:r>
      <w:r w:rsidRPr="008A5BE0">
        <w:rPr>
          <w:rFonts w:ascii="Be Vietnam Pro" w:hAnsi="Be Vietnam Pro" w:cs="Arial"/>
          <w:b/>
          <w:sz w:val="24"/>
          <w:szCs w:val="24"/>
        </w:rPr>
        <w:br/>
      </w:r>
      <w:r w:rsidRPr="008A5BE0">
        <w:rPr>
          <w:rFonts w:ascii="Be Vietnam Pro" w:hAnsi="Be Vietnam Pro" w:cs="Arial"/>
          <w:b/>
          <w:sz w:val="24"/>
          <w:szCs w:val="24"/>
        </w:rPr>
        <w:br/>
      </w:r>
      <w:r w:rsidR="008A5BE0" w:rsidRPr="008A5BE0">
        <w:rPr>
          <w:rStyle w:val="Fett"/>
          <w:rFonts w:ascii="Be Vietnam Pro" w:hAnsi="Be Vietnam Pro"/>
          <w:shd w:val="clear" w:color="auto" w:fill="FFFFFF"/>
        </w:rPr>
        <w:t>Neben dem Farbenspiel der Natur, dem Indian Summer in Brandenburg, gibt es unterwegs stets allerhand zu entdecken. Eine Wanderung oder ein Rad-Ausflug bietet weitaus mehr</w:t>
      </w:r>
      <w:r w:rsidR="00273F82">
        <w:rPr>
          <w:rStyle w:val="Fett"/>
          <w:rFonts w:ascii="Be Vietnam Pro" w:hAnsi="Be Vietnam Pro"/>
          <w:shd w:val="clear" w:color="auto" w:fill="FFFFFF"/>
        </w:rPr>
        <w:t>,</w:t>
      </w:r>
      <w:r w:rsidR="008A5BE0" w:rsidRPr="008A5BE0">
        <w:rPr>
          <w:rStyle w:val="Fett"/>
          <w:rFonts w:ascii="Be Vietnam Pro" w:hAnsi="Be Vietnam Pro"/>
          <w:shd w:val="clear" w:color="auto" w:fill="FFFFFF"/>
        </w:rPr>
        <w:t xml:space="preserve"> als sich nur körperlich zu betätigen. Für Radler stehen mehr als 11.600 Kilometer ausgebaute Strecke auf 29 Radfernwegen und über 30 regionalen Routen zur Verfügung – unendliche Möglichkeiten ergeben sich beim Knotenpunktradeln. Und Wanderer kommen auf</w:t>
      </w:r>
      <w:r w:rsidR="008A5BE0" w:rsidRPr="008A5BE0">
        <w:rPr>
          <w:rFonts w:ascii="Be Vietnam Pro" w:hAnsi="Be Vietnam Pro"/>
        </w:rPr>
        <w:t xml:space="preserve"> </w:t>
      </w:r>
      <w:r w:rsidR="008A5BE0" w:rsidRPr="008A5BE0">
        <w:rPr>
          <w:rStyle w:val="Fett"/>
          <w:rFonts w:ascii="Be Vietnam Pro" w:hAnsi="Be Vietnam Pro"/>
          <w:shd w:val="clear" w:color="auto" w:fill="FFFFFF"/>
        </w:rPr>
        <w:t>rund 2.000 Kilometern Wanderwegen auf ihre Kosten.</w:t>
      </w:r>
      <w:r w:rsidRPr="008A5BE0">
        <w:rPr>
          <w:rFonts w:ascii="Be Vietnam Pro" w:hAnsi="Be Vietnam Pro" w:cs="Arial"/>
          <w:b/>
        </w:rPr>
        <w:br/>
      </w:r>
      <w:r w:rsidRPr="008A5BE0">
        <w:rPr>
          <w:rFonts w:ascii="Be Vietnam Pro" w:hAnsi="Be Vietnam Pro" w:cs="Arial"/>
          <w:b/>
          <w:sz w:val="24"/>
          <w:szCs w:val="24"/>
        </w:rPr>
        <w:br/>
      </w:r>
      <w:r w:rsidRPr="008A5BE0">
        <w:rPr>
          <w:rFonts w:ascii="Be Vietnam Pro" w:hAnsi="Be Vietnam Pro" w:cs="Arial"/>
          <w:b/>
          <w:bCs/>
          <w:color w:val="000000"/>
        </w:rPr>
        <w:t>Entlang am Wasser und Schloss</w:t>
      </w:r>
      <w:r w:rsidR="008A5BE0">
        <w:rPr>
          <w:rFonts w:ascii="Be Vietnam Pro" w:hAnsi="Be Vietnam Pro" w:cs="Arial"/>
          <w:b/>
          <w:bCs/>
          <w:color w:val="000000"/>
        </w:rPr>
        <w:t xml:space="preserve">: </w:t>
      </w:r>
      <w:r w:rsidRPr="00B25982">
        <w:rPr>
          <w:rFonts w:ascii="Be Vietnam Pro" w:hAnsi="Be Vietnam Pro" w:cs="Arial"/>
          <w:b/>
          <w:bCs/>
          <w:color w:val="000000"/>
        </w:rPr>
        <w:t>Stadtwanderung durch Oranienburg</w:t>
      </w:r>
      <w:r w:rsidRPr="008A5BE0">
        <w:rPr>
          <w:rFonts w:ascii="Be Vietnam Pro" w:hAnsi="Be Vietnam Pro" w:cs="Arial"/>
          <w:color w:val="000000"/>
          <w:sz w:val="24"/>
          <w:szCs w:val="24"/>
        </w:rPr>
        <w:br/>
      </w:r>
      <w:proofErr w:type="spellStart"/>
      <w:r w:rsidRPr="008A5BE0">
        <w:rPr>
          <w:rFonts w:ascii="Be Vietnam Pro" w:hAnsi="Be Vietnam Pro" w:cs="Arial"/>
          <w:color w:val="000000"/>
        </w:rPr>
        <w:t>Los</w:t>
      </w:r>
      <w:proofErr w:type="spellEnd"/>
      <w:r w:rsidRPr="008A5BE0">
        <w:rPr>
          <w:rFonts w:ascii="Be Vietnam Pro" w:hAnsi="Be Vietnam Pro" w:cs="Arial"/>
          <w:color w:val="000000"/>
        </w:rPr>
        <w:t xml:space="preserve"> geht es am Bahnhof Oranienburg und der 12 Kilometer lange Rundwanderweg ist gut für einen bereichernden Tagesausflug </w:t>
      </w:r>
      <w:r w:rsidR="00273F82">
        <w:rPr>
          <w:rFonts w:ascii="Be Vietnam Pro" w:hAnsi="Be Vietnam Pro" w:cs="Arial"/>
          <w:color w:val="000000"/>
        </w:rPr>
        <w:t xml:space="preserve">im Ruppiner Seenland </w:t>
      </w:r>
      <w:r w:rsidRPr="008A5BE0">
        <w:rPr>
          <w:rFonts w:ascii="Be Vietnam Pro" w:hAnsi="Be Vietnam Pro" w:cs="Arial"/>
          <w:color w:val="000000"/>
        </w:rPr>
        <w:t xml:space="preserve">geeignet. Auf dieser Stadtwanderung zeigt sich die Vielfalt Oranienburgs. Über den Louise-Henriette-Steg hinter dem Bahnhof geht es Richtung Schloss Oranienburg vor dem auch die Statue von Louise Henriette steht. Der Schlossbau geht zurück auf einen ab 1651 errichteten Landsitz, der für die einst erste Gemahlin des Großen Kurfürsten, Louise Henriette, errichtet worden war. Die geborene Prinzessin von Oranien-Nassau gab dem Ort „Oranienburg“ auch seinen Namen. Um 1700 galt das Schloss als das schönste unter den preußischen Residenzen. Weiter geht es zum </w:t>
      </w:r>
      <w:proofErr w:type="spellStart"/>
      <w:r w:rsidRPr="008A5BE0">
        <w:rPr>
          <w:rFonts w:ascii="Be Vietnam Pro" w:hAnsi="Be Vietnam Pro" w:cs="Arial"/>
          <w:color w:val="000000"/>
        </w:rPr>
        <w:t>Lehnitzsee</w:t>
      </w:r>
      <w:proofErr w:type="spellEnd"/>
      <w:r w:rsidRPr="008A5BE0">
        <w:rPr>
          <w:rFonts w:ascii="Be Vietnam Pro" w:hAnsi="Be Vietnam Pro" w:cs="Arial"/>
          <w:color w:val="000000"/>
        </w:rPr>
        <w:t xml:space="preserve">, an dem man versteckte Buchten entdecken und Seeluft schnuppern kann. Ein weiteres Highlight ist der Blick auf die </w:t>
      </w:r>
      <w:proofErr w:type="spellStart"/>
      <w:r w:rsidRPr="008A5BE0">
        <w:rPr>
          <w:rFonts w:ascii="Be Vietnam Pro" w:hAnsi="Be Vietnam Pro" w:cs="Arial"/>
          <w:color w:val="000000"/>
        </w:rPr>
        <w:t>Lehnitzschleuse</w:t>
      </w:r>
      <w:proofErr w:type="spellEnd"/>
      <w:r w:rsidRPr="008A5BE0">
        <w:rPr>
          <w:rFonts w:ascii="Be Vietnam Pro" w:hAnsi="Be Vietnam Pro" w:cs="Arial"/>
          <w:color w:val="000000"/>
        </w:rPr>
        <w:t xml:space="preserve">, eine der verkehrsreichsten Schleusen für die Berufsschifffahrt auf dem Oder-Havel-Kanal. </w:t>
      </w:r>
      <w:r w:rsidRPr="00B25982">
        <w:rPr>
          <w:rFonts w:ascii="Be Vietnam Pro" w:hAnsi="Be Vietnam Pro" w:cs="Arial"/>
          <w:b/>
          <w:bCs/>
          <w:color w:val="000000"/>
        </w:rPr>
        <w:t xml:space="preserve">Weitere Informationen unter: </w:t>
      </w:r>
      <w:hyperlink r:id="rId6" w:history="1">
        <w:r w:rsidRPr="008A5BE0">
          <w:rPr>
            <w:rStyle w:val="Hyperlink"/>
            <w:rFonts w:ascii="Be Vietnam Pro" w:hAnsi="Be Vietnam Pro" w:cs="Arial"/>
          </w:rPr>
          <w:t>www.reiseland-brandenburg.de/wandern</w:t>
        </w:r>
      </w:hyperlink>
      <w:r w:rsidRPr="008A5BE0">
        <w:rPr>
          <w:rFonts w:ascii="Be Vietnam Pro" w:hAnsi="Be Vietnam Pro" w:cs="Arial"/>
          <w:color w:val="000000"/>
        </w:rPr>
        <w:br/>
      </w:r>
      <w:r w:rsidR="00614390">
        <w:rPr>
          <w:rFonts w:ascii="Be Vietnam Pro" w:hAnsi="Be Vietnam Pro" w:cs="Arial"/>
          <w:color w:val="000000"/>
        </w:rPr>
        <w:br/>
      </w:r>
      <w:r w:rsidR="00614390" w:rsidRPr="00614390">
        <w:rPr>
          <w:rFonts w:ascii="Be Vietnam Pro" w:hAnsi="Be Vietnam Pro" w:cs="Arial"/>
          <w:b/>
          <w:bCs/>
          <w:color w:val="000000"/>
        </w:rPr>
        <w:t>Naturerlebnisse rund um Spreewalddörfer</w:t>
      </w:r>
      <w:r w:rsidR="00614390" w:rsidRPr="00614390">
        <w:rPr>
          <w:rFonts w:ascii="Be Vietnam Pro" w:hAnsi="Be Vietnam Pro" w:cs="Arial"/>
          <w:color w:val="000000"/>
        </w:rPr>
        <w:t xml:space="preserve"> </w:t>
      </w:r>
      <w:r w:rsidR="00614390">
        <w:rPr>
          <w:rFonts w:ascii="Be Vietnam Pro" w:hAnsi="Be Vietnam Pro" w:cs="Arial"/>
          <w:color w:val="000000"/>
        </w:rPr>
        <w:br/>
      </w:r>
      <w:r w:rsidR="00614390" w:rsidRPr="00614390">
        <w:rPr>
          <w:rFonts w:ascii="Be Vietnam Pro" w:hAnsi="Be Vietnam Pro" w:cs="Arial"/>
          <w:color w:val="000000"/>
        </w:rPr>
        <w:t xml:space="preserve">Farbenfrohe Wälder, stille Wasserwege, malerische Teichlandschaften und typische Dörfer sorgen </w:t>
      </w:r>
      <w:r w:rsidR="007A3047">
        <w:rPr>
          <w:rFonts w:ascii="Be Vietnam Pro" w:hAnsi="Be Vietnam Pro" w:cs="Arial"/>
          <w:color w:val="000000"/>
        </w:rPr>
        <w:t xml:space="preserve">auch im Spreewald </w:t>
      </w:r>
      <w:r w:rsidR="009831E0">
        <w:rPr>
          <w:rFonts w:ascii="Be Vietnam Pro" w:hAnsi="Be Vietnam Pro" w:cs="Arial"/>
          <w:color w:val="000000"/>
        </w:rPr>
        <w:t xml:space="preserve">im Herbst </w:t>
      </w:r>
      <w:r w:rsidR="00614390" w:rsidRPr="00614390">
        <w:rPr>
          <w:rFonts w:ascii="Be Vietnam Pro" w:hAnsi="Be Vietnam Pro" w:cs="Arial"/>
          <w:color w:val="000000"/>
        </w:rPr>
        <w:t>für unvergessliche Wandererlebnisse</w:t>
      </w:r>
      <w:r w:rsidR="007A3047">
        <w:rPr>
          <w:rFonts w:ascii="Be Vietnam Pro" w:hAnsi="Be Vietnam Pro" w:cs="Arial"/>
          <w:color w:val="000000"/>
        </w:rPr>
        <w:t xml:space="preserve">. </w:t>
      </w:r>
      <w:r w:rsidR="00614390" w:rsidRPr="00614390">
        <w:rPr>
          <w:rFonts w:ascii="Be Vietnam Pro" w:hAnsi="Be Vietnam Pro" w:cs="Arial"/>
          <w:color w:val="000000"/>
        </w:rPr>
        <w:t xml:space="preserve"> </w:t>
      </w:r>
      <w:r w:rsidR="007A3047">
        <w:rPr>
          <w:rFonts w:ascii="Be Vietnam Pro" w:hAnsi="Be Vietnam Pro" w:cs="Arial"/>
          <w:color w:val="000000"/>
        </w:rPr>
        <w:t xml:space="preserve">So beispielsweise bei der </w:t>
      </w:r>
      <w:r w:rsidR="00614390" w:rsidRPr="00614390">
        <w:rPr>
          <w:rFonts w:ascii="Be Vietnam Pro" w:hAnsi="Be Vietnam Pro" w:cs="Arial"/>
          <w:color w:val="000000"/>
        </w:rPr>
        <w:t>„Spreewald Tour um Lübbenau“, die mitten durch den geschützten Hochwald des UNESCO Biosphärenreservates führt. Der „</w:t>
      </w:r>
      <w:proofErr w:type="spellStart"/>
      <w:r w:rsidR="00614390" w:rsidRPr="00614390">
        <w:rPr>
          <w:rFonts w:ascii="Be Vietnam Pro" w:hAnsi="Be Vietnam Pro" w:cs="Arial"/>
          <w:color w:val="000000"/>
        </w:rPr>
        <w:t>Heedekornweg</w:t>
      </w:r>
      <w:proofErr w:type="spellEnd"/>
      <w:r w:rsidR="00614390" w:rsidRPr="00614390">
        <w:rPr>
          <w:rFonts w:ascii="Be Vietnam Pro" w:hAnsi="Be Vietnam Pro" w:cs="Arial"/>
          <w:color w:val="000000"/>
        </w:rPr>
        <w:t xml:space="preserve">“ ist mit seinem Start- und Endpunkt am Bahnhof </w:t>
      </w:r>
      <w:proofErr w:type="spellStart"/>
      <w:r w:rsidR="00614390" w:rsidRPr="00614390">
        <w:rPr>
          <w:rFonts w:ascii="Be Vietnam Pro" w:hAnsi="Be Vietnam Pro" w:cs="Arial"/>
          <w:color w:val="000000"/>
        </w:rPr>
        <w:t>Luckaitztal</w:t>
      </w:r>
      <w:proofErr w:type="spellEnd"/>
      <w:r w:rsidR="00614390" w:rsidRPr="00614390">
        <w:rPr>
          <w:rFonts w:ascii="Be Vietnam Pro" w:hAnsi="Be Vietnam Pro" w:cs="Arial"/>
          <w:color w:val="000000"/>
        </w:rPr>
        <w:t xml:space="preserve"> perfekt für die Anreise mit der Bahn geeignet. Zwischen dem Höhenzug Niederlausitzer Landrücken und der Calauer Schweiz gelegen, belohnt er die Wandernden mit einer spektakulären Aussicht vom Klinkerturm. Wer wiederum „Durch den Spreewald bei Burg“ wandert, entdeckt entlang des Weges die einmalige Burger Streusiedlung mit traditionellen Spreewaldhöfen.</w:t>
      </w:r>
      <w:r w:rsidR="007A3047">
        <w:rPr>
          <w:rFonts w:ascii="Be Vietnam Pro" w:hAnsi="Be Vietnam Pro" w:cs="Arial"/>
          <w:color w:val="000000"/>
        </w:rPr>
        <w:t xml:space="preserve"> Weitere Informationen unter: </w:t>
      </w:r>
      <w:hyperlink r:id="rId7" w:history="1">
        <w:r w:rsidR="007A3047" w:rsidRPr="00FA390B">
          <w:rPr>
            <w:rStyle w:val="Hyperlink"/>
            <w:rFonts w:ascii="Be Vietnam Pro" w:hAnsi="Be Vietnam Pro" w:cs="Arial"/>
          </w:rPr>
          <w:t>www.spreewald.de</w:t>
        </w:r>
      </w:hyperlink>
      <w:r w:rsidR="00614390">
        <w:rPr>
          <w:rFonts w:ascii="Be Vietnam Pro" w:hAnsi="Be Vietnam Pro" w:cs="Arial"/>
          <w:color w:val="000000"/>
        </w:rPr>
        <w:br/>
      </w:r>
      <w:r w:rsidRPr="00B25982">
        <w:rPr>
          <w:rFonts w:ascii="Be Vietnam Pro" w:hAnsi="Be Vietnam Pro" w:cs="Arial"/>
          <w:b/>
          <w:bCs/>
          <w:color w:val="000000"/>
        </w:rPr>
        <w:lastRenderedPageBreak/>
        <w:t>Uckermark pur</w:t>
      </w:r>
      <w:r w:rsidR="008A5BE0" w:rsidRPr="00B25982">
        <w:rPr>
          <w:rFonts w:ascii="Be Vietnam Pro" w:hAnsi="Be Vietnam Pro" w:cs="Arial"/>
          <w:b/>
          <w:bCs/>
          <w:color w:val="000000"/>
        </w:rPr>
        <w:t xml:space="preserve">: </w:t>
      </w:r>
      <w:r w:rsidRPr="00B25982">
        <w:rPr>
          <w:rFonts w:ascii="Be Vietnam Pro" w:hAnsi="Be Vietnam Pro" w:cs="Arial"/>
          <w:b/>
          <w:bCs/>
          <w:color w:val="000000"/>
        </w:rPr>
        <w:t>Unterwegs auf dem Uckermärkischen Radrundweg</w:t>
      </w:r>
      <w:r w:rsidRPr="00B25982">
        <w:rPr>
          <w:rFonts w:ascii="Be Vietnam Pro" w:hAnsi="Be Vietnam Pro" w:cs="Arial"/>
          <w:color w:val="000000"/>
        </w:rPr>
        <w:br/>
      </w:r>
      <w:r w:rsidRPr="008A5BE0">
        <w:rPr>
          <w:rFonts w:ascii="Be Vietnam Pro" w:hAnsi="Be Vietnam Pro" w:cs="Arial"/>
          <w:color w:val="000000"/>
        </w:rPr>
        <w:t xml:space="preserve">Ideal für eine längere Herbst-Ausfahrt (4-5Tage) mit dem Rad ist der Uckermärkische Radrundweg, der insgesamt auf rund 300 Kilometern einen Querschnitt durch die Natur- und Kulturlandschaft </w:t>
      </w:r>
      <w:r w:rsidR="00273F82">
        <w:rPr>
          <w:rFonts w:ascii="Be Vietnam Pro" w:hAnsi="Be Vietnam Pro" w:cs="Arial"/>
          <w:color w:val="000000"/>
        </w:rPr>
        <w:t xml:space="preserve">der Uckermark </w:t>
      </w:r>
      <w:r w:rsidRPr="008A5BE0">
        <w:rPr>
          <w:rFonts w:ascii="Be Vietnam Pro" w:hAnsi="Be Vietnam Pro" w:cs="Arial"/>
          <w:color w:val="000000"/>
        </w:rPr>
        <w:t xml:space="preserve">bietet. Starten kann man beispielsweise in Prenzlau. Der Weg führt dann weiter über </w:t>
      </w:r>
      <w:proofErr w:type="spellStart"/>
      <w:r w:rsidRPr="008A5BE0">
        <w:rPr>
          <w:rFonts w:ascii="Be Vietnam Pro" w:hAnsi="Be Vietnam Pro" w:cs="Arial"/>
          <w:color w:val="000000"/>
        </w:rPr>
        <w:t>Boitzenburg</w:t>
      </w:r>
      <w:proofErr w:type="spellEnd"/>
      <w:r w:rsidRPr="008A5BE0">
        <w:rPr>
          <w:rFonts w:ascii="Be Vietnam Pro" w:hAnsi="Be Vietnam Pro" w:cs="Arial"/>
          <w:color w:val="000000"/>
        </w:rPr>
        <w:t xml:space="preserve">, </w:t>
      </w:r>
      <w:proofErr w:type="spellStart"/>
      <w:r w:rsidRPr="008A5BE0">
        <w:rPr>
          <w:rFonts w:ascii="Be Vietnam Pro" w:hAnsi="Be Vietnam Pro" w:cs="Arial"/>
          <w:color w:val="000000"/>
        </w:rPr>
        <w:t>Fürstenwerder</w:t>
      </w:r>
      <w:proofErr w:type="spellEnd"/>
      <w:r w:rsidRPr="008A5BE0">
        <w:rPr>
          <w:rFonts w:ascii="Be Vietnam Pro" w:hAnsi="Be Vietnam Pro" w:cs="Arial"/>
          <w:color w:val="000000"/>
        </w:rPr>
        <w:t xml:space="preserve">, Lychen, Templin, Angermünde und Schwedt/Oder. Highlights der Tour sind unter anderem der Altstadtkern in Angermünde, das NABU-Naturerlebniszentrum Blumberger Mühle, die Stadt Templin mit seinem historischen Stadtkern und dem Thermalsoleheilbad, die Flößerstadt Lychen - als Stadt zwischen den sieben Seen, das Dominikanerkloster in Prenzlau sowie das Tabakmuseum Vierraden. Der Weg verläuft weitestgehend über eine gut ausgebaute und ausgeschilderte Radwegstrecke und teilweise auf wenig befahrenen Landstraßen. Der südliche Abschnitt (Lychen-Templin-Angermünde-Schwedt) ist sehr gut ausgebaut. Ab </w:t>
      </w:r>
      <w:proofErr w:type="spellStart"/>
      <w:r w:rsidRPr="008A5BE0">
        <w:rPr>
          <w:rFonts w:ascii="Be Vietnam Pro" w:hAnsi="Be Vietnam Pro" w:cs="Arial"/>
          <w:color w:val="000000"/>
        </w:rPr>
        <w:t>Potzlow</w:t>
      </w:r>
      <w:proofErr w:type="spellEnd"/>
      <w:r w:rsidRPr="008A5BE0">
        <w:rPr>
          <w:rFonts w:ascii="Be Vietnam Pro" w:hAnsi="Be Vietnam Pro" w:cs="Arial"/>
          <w:color w:val="000000"/>
        </w:rPr>
        <w:t xml:space="preserve"> bietet sich die Möglichkeit, die Querverbindung direkt nach Templin zu nutzen. Hierzu folgt man im Ort der Beschilderung Richtung </w:t>
      </w:r>
      <w:proofErr w:type="spellStart"/>
      <w:r w:rsidRPr="008A5BE0">
        <w:rPr>
          <w:rFonts w:ascii="Be Vietnam Pro" w:hAnsi="Be Vietnam Pro" w:cs="Arial"/>
          <w:color w:val="000000"/>
        </w:rPr>
        <w:t>Fergitz</w:t>
      </w:r>
      <w:proofErr w:type="spellEnd"/>
      <w:r w:rsidRPr="008A5BE0">
        <w:rPr>
          <w:rFonts w:ascii="Be Vietnam Pro" w:hAnsi="Be Vietnam Pro" w:cs="Arial"/>
          <w:color w:val="000000"/>
        </w:rPr>
        <w:t xml:space="preserve"> bis Suckow weiter nach </w:t>
      </w:r>
      <w:proofErr w:type="spellStart"/>
      <w:r w:rsidRPr="008A5BE0">
        <w:rPr>
          <w:rFonts w:ascii="Be Vietnam Pro" w:hAnsi="Be Vietnam Pro" w:cs="Arial"/>
          <w:color w:val="000000"/>
        </w:rPr>
        <w:t>Gerswalde</w:t>
      </w:r>
      <w:proofErr w:type="spellEnd"/>
      <w:r w:rsidRPr="008A5BE0">
        <w:rPr>
          <w:rFonts w:ascii="Be Vietnam Pro" w:hAnsi="Be Vietnam Pro" w:cs="Arial"/>
          <w:color w:val="000000"/>
        </w:rPr>
        <w:t xml:space="preserve"> und dann über </w:t>
      </w:r>
      <w:proofErr w:type="spellStart"/>
      <w:r w:rsidRPr="008A5BE0">
        <w:rPr>
          <w:rFonts w:ascii="Be Vietnam Pro" w:hAnsi="Be Vietnam Pro" w:cs="Arial"/>
          <w:color w:val="000000"/>
        </w:rPr>
        <w:t>Berkenlatten</w:t>
      </w:r>
      <w:proofErr w:type="spellEnd"/>
      <w:r w:rsidRPr="008A5BE0">
        <w:rPr>
          <w:rFonts w:ascii="Be Vietnam Pro" w:hAnsi="Be Vietnam Pro" w:cs="Arial"/>
          <w:color w:val="000000"/>
        </w:rPr>
        <w:t xml:space="preserve">, Friedenfelde, Groß Kölpin, </w:t>
      </w:r>
      <w:proofErr w:type="spellStart"/>
      <w:r w:rsidRPr="008A5BE0">
        <w:rPr>
          <w:rFonts w:ascii="Be Vietnam Pro" w:hAnsi="Be Vietnam Pro" w:cs="Arial"/>
          <w:color w:val="000000"/>
        </w:rPr>
        <w:t>Milmersdorf</w:t>
      </w:r>
      <w:proofErr w:type="spellEnd"/>
      <w:r w:rsidRPr="008A5BE0">
        <w:rPr>
          <w:rFonts w:ascii="Be Vietnam Pro" w:hAnsi="Be Vietnam Pro" w:cs="Arial"/>
          <w:color w:val="000000"/>
        </w:rPr>
        <w:t xml:space="preserve"> und Ahrensdorf direkt nach Templin. Wegzeichen der Tour ist ein stilisiertes Fahrrad mit dem „Uckermark-Smiley". </w:t>
      </w:r>
      <w:r w:rsidRPr="00B25982">
        <w:rPr>
          <w:rFonts w:ascii="Be Vietnam Pro" w:hAnsi="Be Vietnam Pro" w:cs="Arial"/>
          <w:b/>
          <w:bCs/>
          <w:color w:val="000000"/>
        </w:rPr>
        <w:t>Weitere Informationen unter:</w:t>
      </w:r>
      <w:r w:rsidRPr="008A5BE0">
        <w:rPr>
          <w:rFonts w:ascii="Be Vietnam Pro" w:hAnsi="Be Vietnam Pro" w:cs="Arial"/>
          <w:color w:val="000000"/>
        </w:rPr>
        <w:t xml:space="preserve"> </w:t>
      </w:r>
      <w:hyperlink r:id="rId8" w:history="1">
        <w:r w:rsidR="00B25982" w:rsidRPr="00C75087">
          <w:rPr>
            <w:rStyle w:val="Hyperlink"/>
            <w:rFonts w:ascii="Be Vietnam Pro" w:hAnsi="Be Vietnam Pro" w:cs="Arial"/>
          </w:rPr>
          <w:t>www.reiseland-brandenburg.de/radfahren</w:t>
        </w:r>
      </w:hyperlink>
      <w:r w:rsidR="00B25982">
        <w:rPr>
          <w:rFonts w:ascii="Be Vietnam Pro" w:hAnsi="Be Vietnam Pro" w:cs="Arial"/>
          <w:color w:val="000000"/>
        </w:rPr>
        <w:br/>
      </w:r>
      <w:r w:rsidRPr="008A5BE0">
        <w:rPr>
          <w:rFonts w:ascii="Be Vietnam Pro" w:hAnsi="Be Vietnam Pro" w:cs="Arial"/>
          <w:color w:val="FF0000"/>
        </w:rPr>
        <w:br/>
      </w:r>
      <w:r w:rsidRPr="00B25982">
        <w:rPr>
          <w:rFonts w:ascii="Be Vietnam Pro" w:hAnsi="Be Vietnam Pro" w:cs="Arial"/>
          <w:b/>
          <w:bCs/>
        </w:rPr>
        <w:t>Mit dem Rad um Glashütte</w:t>
      </w:r>
      <w:r w:rsidR="008A5BE0" w:rsidRPr="00B25982">
        <w:rPr>
          <w:rFonts w:ascii="Be Vietnam Pro" w:hAnsi="Be Vietnam Pro" w:cs="Arial"/>
          <w:b/>
          <w:bCs/>
        </w:rPr>
        <w:t xml:space="preserve">: </w:t>
      </w:r>
      <w:r w:rsidRPr="00B25982">
        <w:rPr>
          <w:rFonts w:ascii="Be Vietnam Pro" w:hAnsi="Be Vietnam Pro" w:cs="Arial"/>
          <w:b/>
          <w:bCs/>
        </w:rPr>
        <w:t>Entdeckertour im Fläming</w:t>
      </w:r>
      <w:r w:rsidRPr="00B25982">
        <w:rPr>
          <w:rFonts w:ascii="Be Vietnam Pro" w:hAnsi="Be Vietnam Pro" w:cs="Arial"/>
          <w:b/>
          <w:bCs/>
        </w:rPr>
        <w:br/>
      </w:r>
      <w:r w:rsidRPr="008A5BE0">
        <w:rPr>
          <w:rFonts w:ascii="Be Vietnam Pro" w:hAnsi="Be Vietnam Pro" w:cs="Arial"/>
        </w:rPr>
        <w:t xml:space="preserve">Diese 15 Kilometer lange Radtour durch das Baruther Urstromtal bietet geologisch, kulturgeschichtlich und industriekulturell spannende Orte. Sie ist auch auf 20 Kilometer erweiterbar und startet am Parkplatz im Baruther Ortsteil Glashütte, wo das Kulturerbe der manuellen Glasfertigung gepflegt wird. Entlang der </w:t>
      </w:r>
      <w:proofErr w:type="spellStart"/>
      <w:r w:rsidRPr="008A5BE0">
        <w:rPr>
          <w:rFonts w:ascii="Be Vietnam Pro" w:hAnsi="Be Vietnam Pro" w:cs="Arial"/>
        </w:rPr>
        <w:t>Flaeming</w:t>
      </w:r>
      <w:proofErr w:type="spellEnd"/>
      <w:r w:rsidRPr="008A5BE0">
        <w:rPr>
          <w:rFonts w:ascii="Be Vietnam Pro" w:hAnsi="Be Vietnam Pro" w:cs="Arial"/>
        </w:rPr>
        <w:t xml:space="preserve">-Skate geht es weiter nach </w:t>
      </w:r>
      <w:proofErr w:type="spellStart"/>
      <w:r w:rsidRPr="008A5BE0">
        <w:rPr>
          <w:rFonts w:ascii="Be Vietnam Pro" w:hAnsi="Be Vietnam Pro" w:cs="Arial"/>
        </w:rPr>
        <w:t>Klasdorf</w:t>
      </w:r>
      <w:proofErr w:type="spellEnd"/>
      <w:r w:rsidRPr="008A5BE0">
        <w:rPr>
          <w:rFonts w:ascii="Be Vietnam Pro" w:hAnsi="Be Vietnam Pro" w:cs="Arial"/>
        </w:rPr>
        <w:t xml:space="preserve"> und weiter in den Wildpark Johannismühle und wieder zurück nach Baruth. Unterwegs lohnt ein Blick in das Stadtmuseum, ein Spielplatz lädt zu einer Pause ein. Sehenswertes unterwegs: Die Kirche St. Sebastian in Baruth und auch das </w:t>
      </w:r>
      <w:proofErr w:type="spellStart"/>
      <w:r w:rsidRPr="008A5BE0">
        <w:rPr>
          <w:rFonts w:ascii="Be Vietnam Pro" w:hAnsi="Be Vietnam Pro" w:cs="Arial"/>
        </w:rPr>
        <w:t>alte</w:t>
      </w:r>
      <w:proofErr w:type="spellEnd"/>
      <w:r w:rsidRPr="008A5BE0">
        <w:rPr>
          <w:rFonts w:ascii="Be Vietnam Pro" w:hAnsi="Be Vietnam Pro" w:cs="Arial"/>
        </w:rPr>
        <w:t xml:space="preserve"> Schloss Baruth mit seinem </w:t>
      </w:r>
      <w:proofErr w:type="spellStart"/>
      <w:r w:rsidRPr="008A5BE0">
        <w:rPr>
          <w:rFonts w:ascii="Be Vietnam Pro" w:hAnsi="Be Vietnam Pro" w:cs="Arial"/>
        </w:rPr>
        <w:t>Lennépark</w:t>
      </w:r>
      <w:proofErr w:type="spellEnd"/>
      <w:r w:rsidRPr="008A5BE0">
        <w:rPr>
          <w:rFonts w:ascii="Be Vietnam Pro" w:hAnsi="Be Vietnam Pro" w:cs="Arial"/>
        </w:rPr>
        <w:t xml:space="preserve">, das sowjetische Ehrenmal, das Holzkompetenzzentrum und das Schöpfwerk. Übernachten kann man beispielsweise in der Museumsherberge Glashütte. Das ehemalige Schulgebäude „Alte Schule" aus dem Jahre 1853 wurde liebevoll saniert. Dort befinden sich jetzt verschiedene Doppelzimmer mit Dusche und WC, der Speisesaal und der Klubraum. Das Erdgeschoß ist barrierefrei. Kinder, Jugendliche und Familien sind herzlich willkommen. Besonders willkommen sind behinderte Menschen mit Ihren Angehörigen. </w:t>
      </w:r>
      <w:r w:rsidRPr="00B25982">
        <w:rPr>
          <w:rFonts w:ascii="Be Vietnam Pro" w:hAnsi="Be Vietnam Pro" w:cs="Arial"/>
          <w:b/>
          <w:bCs/>
        </w:rPr>
        <w:t>Weitere Informationen unter:</w:t>
      </w:r>
      <w:r w:rsidRPr="008A5BE0">
        <w:rPr>
          <w:rFonts w:ascii="Be Vietnam Pro" w:hAnsi="Be Vietnam Pro" w:cs="Arial"/>
        </w:rPr>
        <w:t xml:space="preserve"> </w:t>
      </w:r>
      <w:hyperlink r:id="rId9" w:history="1">
        <w:r w:rsidR="00B25982" w:rsidRPr="00C75087">
          <w:rPr>
            <w:rStyle w:val="Hyperlink"/>
            <w:rFonts w:ascii="Be Vietnam Pro" w:hAnsi="Be Vietnam Pro" w:cs="Arial"/>
          </w:rPr>
          <w:t>www.reiseland-brandenburg.de/radfahren</w:t>
        </w:r>
      </w:hyperlink>
      <w:r w:rsidR="00EB4ECC">
        <w:rPr>
          <w:rStyle w:val="Hyperlink"/>
          <w:rFonts w:ascii="Be Vietnam Pro" w:hAnsi="Be Vietnam Pro" w:cs="Arial"/>
        </w:rPr>
        <w:br/>
      </w:r>
      <w:r w:rsidR="00EB4ECC">
        <w:rPr>
          <w:rStyle w:val="Hyperlink"/>
          <w:rFonts w:ascii="Be Vietnam Pro" w:hAnsi="Be Vietnam Pro" w:cs="Arial"/>
        </w:rPr>
        <w:br/>
      </w:r>
      <w:r w:rsidR="00EB4ECC" w:rsidRPr="00EB4ECC">
        <w:rPr>
          <w:rStyle w:val="Hyperlink"/>
          <w:rFonts w:ascii="Be Vietnam Pro" w:hAnsi="Be Vietnam Pro" w:cs="Arial"/>
          <w:color w:val="auto"/>
          <w:u w:val="none"/>
        </w:rPr>
        <w:t xml:space="preserve">Weitere Tipps auch unter: </w:t>
      </w:r>
      <w:hyperlink r:id="rId10" w:history="1">
        <w:r w:rsidR="00EB4ECC" w:rsidRPr="00EB4ECC">
          <w:rPr>
            <w:rStyle w:val="Hyperlink"/>
            <w:rFonts w:ascii="Be Vietnam Pro" w:hAnsi="Be Vietnam Pro" w:cs="Arial"/>
            <w:color w:val="auto"/>
            <w:u w:val="none"/>
          </w:rPr>
          <w:t>www.reiseland-brandenburg.de</w:t>
        </w:r>
      </w:hyperlink>
    </w:p>
    <w:p w14:paraId="1B3B38A7" w14:textId="77777777" w:rsidR="00EB4ECC" w:rsidRDefault="00EB4ECC" w:rsidP="00614390">
      <w:pPr>
        <w:rPr>
          <w:rStyle w:val="Hyperlink"/>
          <w:rFonts w:ascii="Be Vietnam Pro" w:hAnsi="Be Vietnam Pro" w:cs="Arial"/>
          <w:color w:val="auto"/>
          <w:u w:val="none"/>
        </w:rPr>
      </w:pPr>
    </w:p>
    <w:p w14:paraId="576C5CD2" w14:textId="168E421D" w:rsidR="006B3495" w:rsidRPr="009C249D" w:rsidRDefault="00EB4ECC" w:rsidP="00614390">
      <w:pPr>
        <w:rPr>
          <w:rFonts w:ascii="Be Vietnam Pro" w:hAnsi="Be Vietnam Pro" w:cs="Arial"/>
          <w:b/>
          <w:sz w:val="24"/>
          <w:szCs w:val="24"/>
        </w:rPr>
      </w:pPr>
      <w:r w:rsidRPr="00EB4ECC">
        <w:rPr>
          <w:rStyle w:val="Hyperlink"/>
          <w:rFonts w:ascii="Be Vietnam Pro" w:hAnsi="Be Vietnam Pro" w:cs="Arial"/>
          <w:color w:val="auto"/>
          <w:u w:val="none"/>
        </w:rPr>
        <w:br/>
      </w:r>
      <w:r w:rsidR="00B25982">
        <w:rPr>
          <w:rFonts w:ascii="Be Vietnam Pro" w:hAnsi="Be Vietnam Pro" w:cs="Arial"/>
        </w:rPr>
        <w:br/>
      </w:r>
    </w:p>
    <w:sectPr w:rsidR="006B3495" w:rsidRPr="009C249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959CE"/>
    <w:rsid w:val="000A07C8"/>
    <w:rsid w:val="000A5770"/>
    <w:rsid w:val="000B48E5"/>
    <w:rsid w:val="000C1E81"/>
    <w:rsid w:val="000C50BD"/>
    <w:rsid w:val="000E29D6"/>
    <w:rsid w:val="000E2DC1"/>
    <w:rsid w:val="000E6E35"/>
    <w:rsid w:val="000F5479"/>
    <w:rsid w:val="00100E9B"/>
    <w:rsid w:val="00110CA2"/>
    <w:rsid w:val="00111749"/>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C6C29"/>
    <w:rsid w:val="001E064F"/>
    <w:rsid w:val="001E118E"/>
    <w:rsid w:val="00200208"/>
    <w:rsid w:val="002019F0"/>
    <w:rsid w:val="002157C9"/>
    <w:rsid w:val="0022791E"/>
    <w:rsid w:val="002373CA"/>
    <w:rsid w:val="002421A3"/>
    <w:rsid w:val="0024560E"/>
    <w:rsid w:val="00247245"/>
    <w:rsid w:val="00252B25"/>
    <w:rsid w:val="002579FF"/>
    <w:rsid w:val="00263A89"/>
    <w:rsid w:val="0026515C"/>
    <w:rsid w:val="00270880"/>
    <w:rsid w:val="00273F82"/>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533E"/>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D3379"/>
    <w:rsid w:val="004F08C8"/>
    <w:rsid w:val="004F141A"/>
    <w:rsid w:val="004F50A8"/>
    <w:rsid w:val="005133F4"/>
    <w:rsid w:val="0053635D"/>
    <w:rsid w:val="005412C6"/>
    <w:rsid w:val="005449EB"/>
    <w:rsid w:val="0055190B"/>
    <w:rsid w:val="005601A6"/>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14390"/>
    <w:rsid w:val="00623891"/>
    <w:rsid w:val="00630797"/>
    <w:rsid w:val="0063288A"/>
    <w:rsid w:val="00635474"/>
    <w:rsid w:val="0063623D"/>
    <w:rsid w:val="006438AA"/>
    <w:rsid w:val="00650151"/>
    <w:rsid w:val="00657920"/>
    <w:rsid w:val="006604A6"/>
    <w:rsid w:val="006638BD"/>
    <w:rsid w:val="00670477"/>
    <w:rsid w:val="00673D3F"/>
    <w:rsid w:val="00690FA2"/>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3047"/>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5BE0"/>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31E0"/>
    <w:rsid w:val="009863B1"/>
    <w:rsid w:val="009910DB"/>
    <w:rsid w:val="0099548E"/>
    <w:rsid w:val="009A5EE1"/>
    <w:rsid w:val="009A7031"/>
    <w:rsid w:val="009B202E"/>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25982"/>
    <w:rsid w:val="00B3507E"/>
    <w:rsid w:val="00B41551"/>
    <w:rsid w:val="00B424F9"/>
    <w:rsid w:val="00B440B5"/>
    <w:rsid w:val="00B531DE"/>
    <w:rsid w:val="00B53BDD"/>
    <w:rsid w:val="00B55B04"/>
    <w:rsid w:val="00B5667F"/>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4ECC"/>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009C"/>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B25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radfahr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preewald.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reiseland-brandenburg.de/wander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reiseland-brandenburg.de" TargetMode="External"/><Relationship Id="rId4" Type="http://schemas.openxmlformats.org/officeDocument/2006/relationships/footnotes" Target="footnotes.xml"/><Relationship Id="rId9" Type="http://schemas.openxmlformats.org/officeDocument/2006/relationships/hyperlink" Target="http://www.reiseland-brandenburg.de/radfahr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12</cp:revision>
  <cp:lastPrinted>2023-06-02T09:50:00Z</cp:lastPrinted>
  <dcterms:created xsi:type="dcterms:W3CDTF">2024-10-09T09:51:00Z</dcterms:created>
  <dcterms:modified xsi:type="dcterms:W3CDTF">2024-10-16T08:54:00Z</dcterms:modified>
</cp:coreProperties>
</file>