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574FC" w14:textId="16ABF684" w:rsidR="0064016F" w:rsidRDefault="00732A6F">
      <w:pPr>
        <w:rPr>
          <w:b/>
          <w:bCs/>
          <w:sz w:val="28"/>
          <w:szCs w:val="28"/>
        </w:rPr>
      </w:pPr>
      <w:r>
        <w:rPr>
          <w:b/>
          <w:bCs/>
          <w:noProof/>
          <w:sz w:val="28"/>
          <w:szCs w:val="28"/>
        </w:rPr>
        <w:drawing>
          <wp:inline distT="0" distB="0" distL="0" distR="0" wp14:anchorId="089C3B5C" wp14:editId="60959EA8">
            <wp:extent cx="2863205" cy="36504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rotWithShape="1">
                    <a:blip r:embed="rId6" cstate="print">
                      <a:extLst>
                        <a:ext uri="{28A0092B-C50C-407E-A947-70E740481C1C}">
                          <a14:useLocalDpi xmlns:a14="http://schemas.microsoft.com/office/drawing/2010/main" val="0"/>
                        </a:ext>
                      </a:extLst>
                    </a:blip>
                    <a:srcRect t="2089"/>
                    <a:stretch/>
                  </pic:blipFill>
                  <pic:spPr bwMode="auto">
                    <a:xfrm>
                      <a:off x="0" y="0"/>
                      <a:ext cx="2863205" cy="3650400"/>
                    </a:xfrm>
                    <a:prstGeom prst="rect">
                      <a:avLst/>
                    </a:prstGeom>
                    <a:ln>
                      <a:noFill/>
                    </a:ln>
                    <a:extLst>
                      <a:ext uri="{53640926-AAD7-44D8-BBD7-CCE9431645EC}">
                        <a14:shadowObscured xmlns:a14="http://schemas.microsoft.com/office/drawing/2010/main"/>
                      </a:ext>
                    </a:extLst>
                  </pic:spPr>
                </pic:pic>
              </a:graphicData>
            </a:graphic>
          </wp:inline>
        </w:drawing>
      </w:r>
      <w:r>
        <w:rPr>
          <w:b/>
          <w:bCs/>
          <w:noProof/>
          <w:sz w:val="28"/>
          <w:szCs w:val="28"/>
        </w:rPr>
        <w:drawing>
          <wp:inline distT="0" distB="0" distL="0" distR="0" wp14:anchorId="00A50ECE" wp14:editId="4AE3D77A">
            <wp:extent cx="2860675" cy="3650577"/>
            <wp:effectExtent l="0" t="0" r="0" b="0"/>
            <wp:docPr id="4" name="Bildobjekt 4" descr="En bild som visar rä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rätt&#10;&#10;Automatiskt genererad beskrivn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7314" cy="3671810"/>
                    </a:xfrm>
                    <a:prstGeom prst="rect">
                      <a:avLst/>
                    </a:prstGeom>
                  </pic:spPr>
                </pic:pic>
              </a:graphicData>
            </a:graphic>
          </wp:inline>
        </w:drawing>
      </w:r>
    </w:p>
    <w:p w14:paraId="16C294D6" w14:textId="77777777" w:rsidR="00732A6F" w:rsidRDefault="00732A6F">
      <w:pPr>
        <w:rPr>
          <w:b/>
          <w:bCs/>
          <w:sz w:val="28"/>
          <w:szCs w:val="28"/>
        </w:rPr>
      </w:pPr>
    </w:p>
    <w:p w14:paraId="1B35D937" w14:textId="4BC29293" w:rsidR="008A61D3" w:rsidRPr="00732A6F" w:rsidRDefault="00732A6F">
      <w:pPr>
        <w:rPr>
          <w:rFonts w:ascii="Castoro" w:hAnsi="Castoro" w:cs="Calibri"/>
          <w:b/>
          <w:bCs/>
          <w:sz w:val="32"/>
          <w:szCs w:val="32"/>
        </w:rPr>
      </w:pPr>
      <w:r w:rsidRPr="00732A6F">
        <w:rPr>
          <w:rFonts w:ascii="Castoro" w:hAnsi="Castoro" w:cs="Calibri"/>
          <w:b/>
          <w:bCs/>
          <w:sz w:val="32"/>
          <w:szCs w:val="32"/>
        </w:rPr>
        <w:t xml:space="preserve">Savolax fortsätter </w:t>
      </w:r>
      <w:r w:rsidR="00703FB9">
        <w:rPr>
          <w:rFonts w:ascii="Castoro" w:hAnsi="Castoro" w:cs="Calibri"/>
          <w:b/>
          <w:bCs/>
          <w:sz w:val="32"/>
          <w:szCs w:val="32"/>
        </w:rPr>
        <w:t>satsningen – </w:t>
      </w:r>
      <w:r w:rsidRPr="00732A6F">
        <w:rPr>
          <w:rFonts w:ascii="Castoro" w:hAnsi="Castoro" w:cs="Calibri"/>
          <w:b/>
          <w:bCs/>
          <w:sz w:val="32"/>
          <w:szCs w:val="32"/>
        </w:rPr>
        <w:t xml:space="preserve">färdigkryddade portionsbitar och </w:t>
      </w:r>
      <w:r w:rsidR="00703FB9">
        <w:rPr>
          <w:rFonts w:ascii="Castoro" w:hAnsi="Castoro" w:cs="Calibri"/>
          <w:b/>
          <w:bCs/>
          <w:sz w:val="32"/>
          <w:szCs w:val="32"/>
        </w:rPr>
        <w:t xml:space="preserve">kit med </w:t>
      </w:r>
      <w:proofErr w:type="spellStart"/>
      <w:r w:rsidRPr="00732A6F">
        <w:rPr>
          <w:rFonts w:ascii="Castoro" w:hAnsi="Castoro" w:cs="Calibri"/>
          <w:b/>
          <w:bCs/>
          <w:sz w:val="32"/>
          <w:szCs w:val="32"/>
        </w:rPr>
        <w:t>laxnuggets</w:t>
      </w:r>
      <w:proofErr w:type="spellEnd"/>
      <w:r w:rsidRPr="00732A6F">
        <w:rPr>
          <w:rFonts w:ascii="Castoro" w:hAnsi="Castoro" w:cs="Calibri"/>
          <w:b/>
          <w:bCs/>
          <w:sz w:val="32"/>
          <w:szCs w:val="32"/>
        </w:rPr>
        <w:t xml:space="preserve"> </w:t>
      </w:r>
      <w:r w:rsidR="00703FB9">
        <w:rPr>
          <w:rFonts w:ascii="Castoro" w:hAnsi="Castoro" w:cs="Calibri"/>
          <w:b/>
          <w:bCs/>
          <w:sz w:val="32"/>
          <w:szCs w:val="32"/>
        </w:rPr>
        <w:t>nu</w:t>
      </w:r>
      <w:r w:rsidRPr="00732A6F">
        <w:rPr>
          <w:rFonts w:ascii="Castoro" w:hAnsi="Castoro" w:cs="Calibri"/>
          <w:b/>
          <w:bCs/>
          <w:sz w:val="32"/>
          <w:szCs w:val="32"/>
        </w:rPr>
        <w:t xml:space="preserve"> i butik</w:t>
      </w:r>
      <w:r w:rsidR="006D0999" w:rsidRPr="00732A6F">
        <w:rPr>
          <w:rFonts w:ascii="Castoro" w:hAnsi="Castoro"/>
          <w:b/>
          <w:bCs/>
          <w:sz w:val="28"/>
          <w:szCs w:val="28"/>
        </w:rPr>
        <w:t xml:space="preserve"> </w:t>
      </w:r>
    </w:p>
    <w:p w14:paraId="7BDADB82" w14:textId="77777777" w:rsidR="00F62259" w:rsidRDefault="00F62259">
      <w:pPr>
        <w:rPr>
          <w:b/>
          <w:bCs/>
          <w:sz w:val="28"/>
          <w:szCs w:val="28"/>
        </w:rPr>
      </w:pPr>
    </w:p>
    <w:p w14:paraId="27F3319A" w14:textId="65D9E04D" w:rsidR="00732A6F" w:rsidRPr="00203750" w:rsidRDefault="00732A6F" w:rsidP="00732A6F">
      <w:pPr>
        <w:rPr>
          <w:rFonts w:ascii="Montserrat" w:hAnsi="Montserrat"/>
          <w:b/>
          <w:bCs/>
          <w:sz w:val="21"/>
          <w:szCs w:val="21"/>
        </w:rPr>
      </w:pPr>
      <w:r w:rsidRPr="00203750">
        <w:rPr>
          <w:rFonts w:ascii="Montserrat" w:hAnsi="Montserrat"/>
          <w:b/>
          <w:bCs/>
          <w:sz w:val="21"/>
          <w:szCs w:val="21"/>
        </w:rPr>
        <w:t>Nu komplettera</w:t>
      </w:r>
      <w:r w:rsidR="005578CD" w:rsidRPr="00203750">
        <w:rPr>
          <w:rFonts w:ascii="Montserrat" w:hAnsi="Montserrat"/>
          <w:b/>
          <w:bCs/>
          <w:sz w:val="21"/>
          <w:szCs w:val="21"/>
        </w:rPr>
        <w:t>r</w:t>
      </w:r>
      <w:r w:rsidRPr="00203750">
        <w:rPr>
          <w:rFonts w:ascii="Montserrat" w:hAnsi="Montserrat"/>
          <w:b/>
          <w:bCs/>
          <w:sz w:val="21"/>
          <w:szCs w:val="21"/>
        </w:rPr>
        <w:t xml:space="preserve"> </w:t>
      </w:r>
      <w:r w:rsidR="005578CD" w:rsidRPr="00203750">
        <w:rPr>
          <w:rFonts w:ascii="Montserrat" w:hAnsi="Montserrat"/>
          <w:b/>
          <w:bCs/>
          <w:sz w:val="21"/>
          <w:szCs w:val="21"/>
        </w:rPr>
        <w:t xml:space="preserve">Savolax </w:t>
      </w:r>
      <w:r w:rsidRPr="00203750">
        <w:rPr>
          <w:rFonts w:ascii="Montserrat" w:hAnsi="Montserrat"/>
          <w:b/>
          <w:bCs/>
          <w:sz w:val="21"/>
          <w:szCs w:val="21"/>
        </w:rPr>
        <w:t xml:space="preserve">sortimentet i butik med ytterligare två nyskapande </w:t>
      </w:r>
      <w:proofErr w:type="spellStart"/>
      <w:r w:rsidRPr="00203750">
        <w:rPr>
          <w:rFonts w:ascii="Montserrat" w:hAnsi="Montserrat"/>
          <w:b/>
          <w:bCs/>
          <w:sz w:val="21"/>
          <w:szCs w:val="21"/>
        </w:rPr>
        <w:t>laxprodukter</w:t>
      </w:r>
      <w:proofErr w:type="spellEnd"/>
      <w:r w:rsidRPr="00203750">
        <w:rPr>
          <w:rFonts w:ascii="Montserrat" w:hAnsi="Montserrat"/>
          <w:b/>
          <w:bCs/>
          <w:sz w:val="21"/>
          <w:szCs w:val="21"/>
        </w:rPr>
        <w:t xml:space="preserve"> av den finaste laxen från havet utanför Bömlo. Portionsbitarna är färdiga att servera och kommer i tre olika smaker: ramslök/chili,</w:t>
      </w:r>
      <w:r w:rsidR="005578CD" w:rsidRPr="00203750">
        <w:rPr>
          <w:rFonts w:ascii="Montserrat" w:hAnsi="Montserrat"/>
          <w:b/>
          <w:bCs/>
          <w:sz w:val="21"/>
          <w:szCs w:val="21"/>
        </w:rPr>
        <w:t xml:space="preserve"> chili/vitlök och</w:t>
      </w:r>
      <w:r w:rsidRPr="00203750">
        <w:rPr>
          <w:rFonts w:ascii="Montserrat" w:hAnsi="Montserrat"/>
          <w:b/>
          <w:bCs/>
          <w:sz w:val="21"/>
          <w:szCs w:val="21"/>
        </w:rPr>
        <w:t xml:space="preserve"> citronpeppar. </w:t>
      </w:r>
      <w:proofErr w:type="spellStart"/>
      <w:r w:rsidRPr="00203750">
        <w:rPr>
          <w:rFonts w:ascii="Montserrat" w:hAnsi="Montserrat"/>
          <w:b/>
          <w:bCs/>
          <w:sz w:val="21"/>
          <w:szCs w:val="21"/>
        </w:rPr>
        <w:t>Laxnuggets</w:t>
      </w:r>
      <w:proofErr w:type="spellEnd"/>
      <w:r w:rsidRPr="00203750">
        <w:rPr>
          <w:rFonts w:ascii="Montserrat" w:hAnsi="Montserrat"/>
          <w:b/>
          <w:bCs/>
          <w:sz w:val="21"/>
          <w:szCs w:val="21"/>
        </w:rPr>
        <w:t xml:space="preserve"> förpackas som ett färdigt kit ihop med en champagnebaserad </w:t>
      </w:r>
      <w:proofErr w:type="spellStart"/>
      <w:r w:rsidRPr="00203750">
        <w:rPr>
          <w:rFonts w:ascii="Montserrat" w:hAnsi="Montserrat"/>
          <w:b/>
          <w:bCs/>
          <w:sz w:val="21"/>
          <w:szCs w:val="21"/>
        </w:rPr>
        <w:t>glace</w:t>
      </w:r>
      <w:proofErr w:type="spellEnd"/>
      <w:r w:rsidRPr="00203750">
        <w:rPr>
          <w:rFonts w:ascii="Montserrat" w:hAnsi="Montserrat"/>
          <w:b/>
          <w:bCs/>
          <w:sz w:val="21"/>
          <w:szCs w:val="21"/>
        </w:rPr>
        <w:t xml:space="preserve"> som smakar himmelskt.</w:t>
      </w:r>
    </w:p>
    <w:p w14:paraId="7EB3FB16" w14:textId="77777777" w:rsidR="00C07CD2" w:rsidRPr="00203750" w:rsidRDefault="00C07CD2">
      <w:pPr>
        <w:rPr>
          <w:sz w:val="21"/>
          <w:szCs w:val="21"/>
        </w:rPr>
      </w:pPr>
    </w:p>
    <w:p w14:paraId="294BF927" w14:textId="35A7B13F" w:rsidR="00732A6F" w:rsidRPr="00203750" w:rsidRDefault="00732A6F" w:rsidP="00732A6F">
      <w:pPr>
        <w:rPr>
          <w:rFonts w:ascii="Montserrat" w:hAnsi="Montserrat"/>
          <w:sz w:val="21"/>
          <w:szCs w:val="21"/>
        </w:rPr>
      </w:pPr>
      <w:r w:rsidRPr="00203750">
        <w:rPr>
          <w:rFonts w:ascii="Montserrat" w:hAnsi="Montserrat"/>
          <w:sz w:val="21"/>
          <w:szCs w:val="21"/>
        </w:rPr>
        <w:t>”</w:t>
      </w:r>
      <w:r w:rsidR="00703FB9" w:rsidRPr="00203750">
        <w:rPr>
          <w:rFonts w:ascii="Montserrat" w:hAnsi="Montserrat"/>
          <w:sz w:val="21"/>
          <w:szCs w:val="21"/>
        </w:rPr>
        <w:t xml:space="preserve">De nya produkterna syftar till att ge fler människor en smakupplevelse de aldrig glömmer. </w:t>
      </w:r>
      <w:r w:rsidR="005578CD" w:rsidRPr="00203750">
        <w:rPr>
          <w:rFonts w:ascii="Montserrat" w:hAnsi="Montserrat"/>
          <w:sz w:val="21"/>
          <w:szCs w:val="21"/>
        </w:rPr>
        <w:t xml:space="preserve">Därför </w:t>
      </w:r>
      <w:r w:rsidRPr="00203750">
        <w:rPr>
          <w:rFonts w:ascii="Montserrat" w:hAnsi="Montserrat"/>
          <w:sz w:val="21"/>
          <w:szCs w:val="21"/>
        </w:rPr>
        <w:t>förpacka</w:t>
      </w:r>
      <w:r w:rsidR="005578CD" w:rsidRPr="00203750">
        <w:rPr>
          <w:rFonts w:ascii="Montserrat" w:hAnsi="Montserrat"/>
          <w:sz w:val="21"/>
          <w:szCs w:val="21"/>
        </w:rPr>
        <w:t>r vi nu</w:t>
      </w:r>
      <w:r w:rsidRPr="00203750">
        <w:rPr>
          <w:rFonts w:ascii="Montserrat" w:hAnsi="Montserrat"/>
          <w:sz w:val="21"/>
          <w:szCs w:val="21"/>
        </w:rPr>
        <w:t xml:space="preserve"> </w:t>
      </w:r>
      <w:r w:rsidR="00703FB9" w:rsidRPr="00203750">
        <w:rPr>
          <w:rFonts w:ascii="Montserrat" w:hAnsi="Montserrat"/>
          <w:sz w:val="21"/>
          <w:szCs w:val="21"/>
        </w:rPr>
        <w:t>laxen</w:t>
      </w:r>
      <w:r w:rsidRPr="00203750">
        <w:rPr>
          <w:rFonts w:ascii="Montserrat" w:hAnsi="Montserrat"/>
          <w:sz w:val="21"/>
          <w:szCs w:val="21"/>
        </w:rPr>
        <w:t xml:space="preserve"> på ett mer lättillgängligt vis</w:t>
      </w:r>
      <w:r w:rsidR="005578CD" w:rsidRPr="00203750">
        <w:rPr>
          <w:rFonts w:ascii="Montserrat" w:hAnsi="Montserrat"/>
          <w:sz w:val="21"/>
          <w:szCs w:val="21"/>
        </w:rPr>
        <w:t xml:space="preserve"> och säljer i butik</w:t>
      </w:r>
      <w:r w:rsidRPr="00203750">
        <w:rPr>
          <w:rFonts w:ascii="Montserrat" w:hAnsi="Montserrat"/>
          <w:sz w:val="21"/>
          <w:szCs w:val="21"/>
        </w:rPr>
        <w:t xml:space="preserve">. Både portionsbitar och </w:t>
      </w:r>
      <w:proofErr w:type="spellStart"/>
      <w:r w:rsidRPr="00203750">
        <w:rPr>
          <w:rFonts w:ascii="Montserrat" w:hAnsi="Montserrat"/>
          <w:sz w:val="21"/>
          <w:szCs w:val="21"/>
        </w:rPr>
        <w:t>laxnuggets</w:t>
      </w:r>
      <w:proofErr w:type="spellEnd"/>
      <w:r w:rsidRPr="00203750">
        <w:rPr>
          <w:rFonts w:ascii="Montserrat" w:hAnsi="Montserrat"/>
          <w:sz w:val="21"/>
          <w:szCs w:val="21"/>
        </w:rPr>
        <w:t xml:space="preserve"> är </w:t>
      </w:r>
      <w:r w:rsidR="00094A2B" w:rsidRPr="00203750">
        <w:rPr>
          <w:rFonts w:ascii="Montserrat" w:hAnsi="Montserrat"/>
          <w:sz w:val="21"/>
          <w:szCs w:val="21"/>
        </w:rPr>
        <w:t>gjorda av den finaste laxen och</w:t>
      </w:r>
      <w:r w:rsidRPr="00203750">
        <w:rPr>
          <w:rFonts w:ascii="Montserrat" w:hAnsi="Montserrat"/>
          <w:sz w:val="21"/>
          <w:szCs w:val="21"/>
        </w:rPr>
        <w:t xml:space="preserve"> </w:t>
      </w:r>
      <w:r w:rsidR="00703FB9" w:rsidRPr="00203750">
        <w:rPr>
          <w:rFonts w:ascii="Montserrat" w:hAnsi="Montserrat"/>
          <w:sz w:val="21"/>
          <w:szCs w:val="21"/>
        </w:rPr>
        <w:t>färdiga att servera som de är</w:t>
      </w:r>
      <w:r w:rsidRPr="00203750">
        <w:rPr>
          <w:rFonts w:ascii="Montserrat" w:hAnsi="Montserrat"/>
          <w:sz w:val="21"/>
          <w:szCs w:val="21"/>
        </w:rPr>
        <w:t>”, säger Anna Martinsson, VD på Savolax.    </w:t>
      </w:r>
    </w:p>
    <w:p w14:paraId="62A213F9" w14:textId="77777777" w:rsidR="00732A6F" w:rsidRPr="00203750" w:rsidRDefault="00732A6F" w:rsidP="00732A6F">
      <w:pPr>
        <w:rPr>
          <w:rFonts w:ascii="Montserrat" w:hAnsi="Montserrat"/>
          <w:sz w:val="21"/>
          <w:szCs w:val="21"/>
        </w:rPr>
      </w:pPr>
    </w:p>
    <w:p w14:paraId="7EE52A3E" w14:textId="3C0E160A" w:rsidR="00732A6F" w:rsidRPr="00203750" w:rsidRDefault="00732A6F" w:rsidP="00732A6F">
      <w:pPr>
        <w:rPr>
          <w:rFonts w:ascii="Montserrat" w:hAnsi="Montserrat"/>
          <w:sz w:val="21"/>
          <w:szCs w:val="21"/>
        </w:rPr>
      </w:pPr>
      <w:r w:rsidRPr="00203750">
        <w:rPr>
          <w:rFonts w:ascii="Montserrat" w:hAnsi="Montserrat"/>
          <w:sz w:val="21"/>
          <w:szCs w:val="21"/>
        </w:rPr>
        <w:t xml:space="preserve">Portionsbitar har tidigare levererats till fiskhandlare som färdigkryddad, hel laxsida. Nu förpackas den istället av Savolax själva. </w:t>
      </w:r>
      <w:r w:rsidR="00094A2B" w:rsidRPr="00203750">
        <w:rPr>
          <w:rFonts w:ascii="Montserrat" w:hAnsi="Montserrat"/>
          <w:sz w:val="21"/>
          <w:szCs w:val="21"/>
        </w:rPr>
        <w:t xml:space="preserve">Här får </w:t>
      </w:r>
      <w:r w:rsidR="001C6BA3" w:rsidRPr="00203750">
        <w:rPr>
          <w:rFonts w:ascii="Montserrat" w:hAnsi="Montserrat"/>
          <w:sz w:val="21"/>
          <w:szCs w:val="21"/>
        </w:rPr>
        <w:t>man</w:t>
      </w:r>
      <w:r w:rsidR="00094A2B" w:rsidRPr="00203750">
        <w:rPr>
          <w:rFonts w:ascii="Montserrat" w:hAnsi="Montserrat"/>
          <w:sz w:val="21"/>
          <w:szCs w:val="21"/>
        </w:rPr>
        <w:t xml:space="preserve"> en enkel och väldigt god rätt som med fördel serveras med ugnsrostad potatis, grillad sparris och en fräsch ingefärsdressing eller het wasabisås. Alternativt så avnjuter </w:t>
      </w:r>
      <w:r w:rsidR="001C6BA3" w:rsidRPr="00203750">
        <w:rPr>
          <w:rFonts w:ascii="Montserrat" w:hAnsi="Montserrat"/>
          <w:sz w:val="21"/>
          <w:szCs w:val="21"/>
        </w:rPr>
        <w:t>man</w:t>
      </w:r>
      <w:r w:rsidR="00094A2B" w:rsidRPr="00203750">
        <w:rPr>
          <w:rFonts w:ascii="Montserrat" w:hAnsi="Montserrat"/>
          <w:sz w:val="21"/>
          <w:szCs w:val="21"/>
        </w:rPr>
        <w:t xml:space="preserve"> laxbiten som den är. </w:t>
      </w:r>
      <w:r w:rsidR="00037E32" w:rsidRPr="00203750">
        <w:rPr>
          <w:rFonts w:ascii="Montserrat" w:hAnsi="Montserrat"/>
          <w:sz w:val="21"/>
          <w:szCs w:val="21"/>
        </w:rPr>
        <w:t>Portionsb</w:t>
      </w:r>
      <w:r w:rsidRPr="00203750">
        <w:rPr>
          <w:rFonts w:ascii="Montserrat" w:hAnsi="Montserrat"/>
          <w:sz w:val="21"/>
          <w:szCs w:val="21"/>
        </w:rPr>
        <w:t xml:space="preserve">itarna varmröks och penslas efter rökning med en </w:t>
      </w:r>
      <w:proofErr w:type="spellStart"/>
      <w:r w:rsidRPr="00203750">
        <w:rPr>
          <w:rFonts w:ascii="Montserrat" w:hAnsi="Montserrat"/>
          <w:sz w:val="21"/>
          <w:szCs w:val="21"/>
        </w:rPr>
        <w:t>glace</w:t>
      </w:r>
      <w:proofErr w:type="spellEnd"/>
      <w:r w:rsidR="00203750" w:rsidRPr="00203750">
        <w:rPr>
          <w:rFonts w:ascii="Montserrat" w:hAnsi="Montserrat"/>
          <w:sz w:val="21"/>
          <w:szCs w:val="21"/>
        </w:rPr>
        <w:t xml:space="preserve"> </w:t>
      </w:r>
      <w:r w:rsidRPr="00203750">
        <w:rPr>
          <w:rFonts w:ascii="Montserrat" w:hAnsi="Montserrat"/>
          <w:sz w:val="21"/>
          <w:szCs w:val="21"/>
        </w:rPr>
        <w:t xml:space="preserve">varpå de kryddas med </w:t>
      </w:r>
      <w:r w:rsidR="00203750" w:rsidRPr="00203750">
        <w:rPr>
          <w:rFonts w:ascii="Montserrat" w:hAnsi="Montserrat"/>
          <w:sz w:val="21"/>
          <w:szCs w:val="21"/>
        </w:rPr>
        <w:t xml:space="preserve">ramslök/chili, chili/vitlök eller citronpeppar </w:t>
      </w:r>
      <w:r w:rsidR="00094A2B" w:rsidRPr="00203750">
        <w:rPr>
          <w:rFonts w:ascii="Montserrat" w:hAnsi="Montserrat"/>
          <w:sz w:val="21"/>
          <w:szCs w:val="21"/>
        </w:rPr>
        <w:t>för en fulländad smakupplevelse</w:t>
      </w:r>
      <w:r w:rsidRPr="00203750">
        <w:rPr>
          <w:rFonts w:ascii="Montserrat" w:hAnsi="Montserrat"/>
          <w:sz w:val="21"/>
          <w:szCs w:val="21"/>
        </w:rPr>
        <w:t xml:space="preserve">. Bakom valet av kryddor står VD </w:t>
      </w:r>
      <w:r w:rsidR="0013600B">
        <w:rPr>
          <w:rFonts w:ascii="Montserrat" w:hAnsi="Montserrat"/>
          <w:sz w:val="21"/>
          <w:szCs w:val="21"/>
        </w:rPr>
        <w:t xml:space="preserve">och grundaren </w:t>
      </w:r>
      <w:r w:rsidRPr="00203750">
        <w:rPr>
          <w:rFonts w:ascii="Montserrat" w:hAnsi="Montserrat"/>
          <w:sz w:val="21"/>
          <w:szCs w:val="21"/>
        </w:rPr>
        <w:t>Anna Martinssons</w:t>
      </w:r>
      <w:r w:rsidR="0013600B">
        <w:rPr>
          <w:rFonts w:ascii="Montserrat" w:hAnsi="Montserrat"/>
          <w:sz w:val="21"/>
          <w:szCs w:val="21"/>
        </w:rPr>
        <w:t xml:space="preserve"> </w:t>
      </w:r>
      <w:r w:rsidRPr="00203750">
        <w:rPr>
          <w:rFonts w:ascii="Montserrat" w:hAnsi="Montserrat"/>
          <w:sz w:val="21"/>
          <w:szCs w:val="21"/>
        </w:rPr>
        <w:t xml:space="preserve">själv. </w:t>
      </w:r>
    </w:p>
    <w:p w14:paraId="6215257A" w14:textId="77777777" w:rsidR="00732A6F" w:rsidRPr="00203750" w:rsidRDefault="00732A6F" w:rsidP="00732A6F">
      <w:pPr>
        <w:rPr>
          <w:rFonts w:ascii="Montserrat" w:hAnsi="Montserrat"/>
          <w:sz w:val="21"/>
          <w:szCs w:val="21"/>
        </w:rPr>
      </w:pPr>
    </w:p>
    <w:p w14:paraId="5333CAD5" w14:textId="77777777" w:rsidR="00203750" w:rsidRPr="00203750" w:rsidRDefault="00703FB9" w:rsidP="00732A6F">
      <w:pPr>
        <w:rPr>
          <w:rFonts w:ascii="Montserrat" w:hAnsi="Montserrat"/>
          <w:sz w:val="21"/>
          <w:szCs w:val="21"/>
        </w:rPr>
      </w:pPr>
      <w:r w:rsidRPr="00203750">
        <w:rPr>
          <w:rFonts w:ascii="Montserrat" w:hAnsi="Montserrat"/>
          <w:sz w:val="21"/>
          <w:szCs w:val="21"/>
        </w:rPr>
        <w:t>Även</w:t>
      </w:r>
      <w:r w:rsidR="00037E32" w:rsidRPr="00203750">
        <w:rPr>
          <w:rFonts w:ascii="Montserrat" w:hAnsi="Montserrat"/>
          <w:sz w:val="21"/>
          <w:szCs w:val="21"/>
        </w:rPr>
        <w:t xml:space="preserve"> Savolax</w:t>
      </w:r>
      <w:r w:rsidRPr="00203750">
        <w:rPr>
          <w:rFonts w:ascii="Montserrat" w:hAnsi="Montserrat"/>
          <w:sz w:val="21"/>
          <w:szCs w:val="21"/>
        </w:rPr>
        <w:t xml:space="preserve"> </w:t>
      </w:r>
      <w:proofErr w:type="spellStart"/>
      <w:r w:rsidRPr="00203750">
        <w:rPr>
          <w:rFonts w:ascii="Montserrat" w:hAnsi="Montserrat"/>
          <w:sz w:val="21"/>
          <w:szCs w:val="21"/>
        </w:rPr>
        <w:t>l</w:t>
      </w:r>
      <w:r w:rsidR="00732A6F" w:rsidRPr="00203750">
        <w:rPr>
          <w:rFonts w:ascii="Montserrat" w:hAnsi="Montserrat"/>
          <w:sz w:val="21"/>
          <w:szCs w:val="21"/>
        </w:rPr>
        <w:t>axnuggets</w:t>
      </w:r>
      <w:proofErr w:type="spellEnd"/>
      <w:r w:rsidR="00732A6F" w:rsidRPr="00203750">
        <w:rPr>
          <w:rFonts w:ascii="Montserrat" w:hAnsi="Montserrat"/>
          <w:sz w:val="21"/>
          <w:szCs w:val="21"/>
        </w:rPr>
        <w:t xml:space="preserve"> </w:t>
      </w:r>
      <w:r w:rsidR="002041EA" w:rsidRPr="00203750">
        <w:rPr>
          <w:rFonts w:ascii="Montserrat" w:hAnsi="Montserrat"/>
          <w:sz w:val="21"/>
          <w:szCs w:val="21"/>
        </w:rPr>
        <w:t>har funnits att köpa hos fiskhandlare och välsorterade fiskdiskar.</w:t>
      </w:r>
      <w:r w:rsidR="00732A6F" w:rsidRPr="00203750">
        <w:rPr>
          <w:rFonts w:ascii="Montserrat" w:hAnsi="Montserrat"/>
          <w:sz w:val="21"/>
          <w:szCs w:val="21"/>
        </w:rPr>
        <w:t xml:space="preserve"> Genom att förpacka de små bitarna i en lyxig och behändig förpackning </w:t>
      </w:r>
      <w:r w:rsidR="00732A6F" w:rsidRPr="00203750">
        <w:rPr>
          <w:rFonts w:ascii="Montserrat" w:hAnsi="Montserrat"/>
          <w:sz w:val="21"/>
          <w:szCs w:val="21"/>
        </w:rPr>
        <w:lastRenderedPageBreak/>
        <w:t xml:space="preserve">som ett kit tillsammans med en smakfull </w:t>
      </w:r>
      <w:proofErr w:type="spellStart"/>
      <w:r w:rsidR="00732A6F" w:rsidRPr="00203750">
        <w:rPr>
          <w:rFonts w:ascii="Montserrat" w:hAnsi="Montserrat"/>
          <w:sz w:val="21"/>
          <w:szCs w:val="21"/>
        </w:rPr>
        <w:t>glace</w:t>
      </w:r>
      <w:proofErr w:type="spellEnd"/>
      <w:r w:rsidR="00732A6F" w:rsidRPr="00203750">
        <w:rPr>
          <w:rFonts w:ascii="Montserrat" w:hAnsi="Montserrat"/>
          <w:sz w:val="21"/>
          <w:szCs w:val="21"/>
        </w:rPr>
        <w:t xml:space="preserve"> baserad på champagne hoppas Anna att fler ska upptäcka hur gott och enkelt lax kan vara. </w:t>
      </w:r>
    </w:p>
    <w:p w14:paraId="660ED941" w14:textId="77777777" w:rsidR="00203750" w:rsidRDefault="00203750" w:rsidP="00732A6F">
      <w:pPr>
        <w:rPr>
          <w:rFonts w:ascii="Montserrat" w:hAnsi="Montserrat"/>
          <w:sz w:val="21"/>
          <w:szCs w:val="21"/>
        </w:rPr>
      </w:pPr>
    </w:p>
    <w:p w14:paraId="5B5A4378" w14:textId="04F92BB8" w:rsidR="00732A6F" w:rsidRPr="00203750" w:rsidRDefault="00732A6F" w:rsidP="00732A6F">
      <w:pPr>
        <w:rPr>
          <w:rFonts w:ascii="Montserrat" w:hAnsi="Montserrat"/>
          <w:sz w:val="21"/>
          <w:szCs w:val="21"/>
        </w:rPr>
      </w:pPr>
      <w:r w:rsidRPr="00203750">
        <w:rPr>
          <w:rFonts w:ascii="Montserrat" w:hAnsi="Montserrat"/>
          <w:sz w:val="21"/>
          <w:szCs w:val="21"/>
        </w:rPr>
        <w:t>”</w:t>
      </w:r>
      <w:proofErr w:type="spellStart"/>
      <w:r w:rsidRPr="00203750">
        <w:rPr>
          <w:rFonts w:ascii="Montserrat" w:hAnsi="Montserrat"/>
          <w:sz w:val="21"/>
          <w:szCs w:val="21"/>
        </w:rPr>
        <w:t>Laxnuggets</w:t>
      </w:r>
      <w:proofErr w:type="spellEnd"/>
      <w:r w:rsidRPr="00203750">
        <w:rPr>
          <w:rFonts w:ascii="Montserrat" w:hAnsi="Montserrat"/>
          <w:sz w:val="21"/>
          <w:szCs w:val="21"/>
        </w:rPr>
        <w:t xml:space="preserve"> är en personlig favorit och en perfekt produkt på alla sätt. Den är färdig att äta i sin förpackning ihop med den goda </w:t>
      </w:r>
      <w:proofErr w:type="spellStart"/>
      <w:r w:rsidRPr="00203750">
        <w:rPr>
          <w:rFonts w:ascii="Montserrat" w:hAnsi="Montserrat"/>
          <w:sz w:val="21"/>
          <w:szCs w:val="21"/>
        </w:rPr>
        <w:t>glacen</w:t>
      </w:r>
      <w:proofErr w:type="spellEnd"/>
      <w:r w:rsidRPr="00203750">
        <w:rPr>
          <w:rFonts w:ascii="Montserrat" w:hAnsi="Montserrat"/>
          <w:sz w:val="21"/>
          <w:szCs w:val="21"/>
        </w:rPr>
        <w:t xml:space="preserve">. Det här är ett nytt sätt att uppleva lax och den tanken tycker jag om”, säger Anna Martinsson. </w:t>
      </w:r>
    </w:p>
    <w:p w14:paraId="30DB3EF1" w14:textId="77777777" w:rsidR="00732A6F" w:rsidRPr="00203750" w:rsidRDefault="00732A6F" w:rsidP="00732A6F">
      <w:pPr>
        <w:rPr>
          <w:rFonts w:ascii="Montserrat" w:hAnsi="Montserrat"/>
          <w:sz w:val="21"/>
          <w:szCs w:val="21"/>
        </w:rPr>
      </w:pPr>
    </w:p>
    <w:p w14:paraId="003DB0E2" w14:textId="726495EF" w:rsidR="002041EA" w:rsidRPr="00203750" w:rsidRDefault="00732A6F" w:rsidP="002041EA">
      <w:pPr>
        <w:rPr>
          <w:rFonts w:ascii="Montserrat" w:hAnsi="Montserrat"/>
          <w:sz w:val="21"/>
          <w:szCs w:val="21"/>
        </w:rPr>
      </w:pPr>
      <w:r w:rsidRPr="00203750">
        <w:rPr>
          <w:rFonts w:ascii="Montserrat" w:hAnsi="Montserrat"/>
          <w:sz w:val="21"/>
          <w:szCs w:val="21"/>
        </w:rPr>
        <w:t xml:space="preserve">Butikslanseringen av portionsbitar och </w:t>
      </w:r>
      <w:proofErr w:type="spellStart"/>
      <w:r w:rsidRPr="00203750">
        <w:rPr>
          <w:rFonts w:ascii="Montserrat" w:hAnsi="Montserrat"/>
          <w:sz w:val="21"/>
          <w:szCs w:val="21"/>
        </w:rPr>
        <w:t>laxnuggets</w:t>
      </w:r>
      <w:proofErr w:type="spellEnd"/>
      <w:r w:rsidRPr="00203750">
        <w:rPr>
          <w:rFonts w:ascii="Montserrat" w:hAnsi="Montserrat"/>
          <w:sz w:val="21"/>
          <w:szCs w:val="21"/>
        </w:rPr>
        <w:t xml:space="preserve"> pågår </w:t>
      </w:r>
      <w:r w:rsidR="002041EA" w:rsidRPr="00203750">
        <w:rPr>
          <w:rFonts w:ascii="Montserrat" w:hAnsi="Montserrat"/>
          <w:sz w:val="21"/>
          <w:szCs w:val="21"/>
        </w:rPr>
        <w:t xml:space="preserve">just nu </w:t>
      </w:r>
      <w:r w:rsidRPr="00203750">
        <w:rPr>
          <w:rFonts w:ascii="Montserrat" w:hAnsi="Montserrat"/>
          <w:sz w:val="21"/>
          <w:szCs w:val="21"/>
        </w:rPr>
        <w:t xml:space="preserve">löpande i ett flertal ICA-butiker i Storgöteborg. </w:t>
      </w:r>
      <w:r w:rsidR="001C6BA3" w:rsidRPr="00203750">
        <w:rPr>
          <w:rFonts w:ascii="Montserrat" w:hAnsi="Montserrat"/>
          <w:sz w:val="21"/>
          <w:szCs w:val="21"/>
        </w:rPr>
        <w:t xml:space="preserve">Finns inte Savolax i din lokala butik, så prata med handlaren. </w:t>
      </w:r>
      <w:r w:rsidRPr="00203750">
        <w:rPr>
          <w:rFonts w:ascii="Montserrat" w:hAnsi="Montserrat"/>
          <w:sz w:val="21"/>
          <w:szCs w:val="21"/>
        </w:rPr>
        <w:t>Mer information om produkterna och</w:t>
      </w:r>
      <w:r w:rsidR="001C6BA3" w:rsidRPr="00203750">
        <w:rPr>
          <w:rFonts w:ascii="Montserrat" w:hAnsi="Montserrat"/>
          <w:sz w:val="21"/>
          <w:szCs w:val="21"/>
        </w:rPr>
        <w:t xml:space="preserve"> </w:t>
      </w:r>
      <w:r w:rsidRPr="00203750">
        <w:rPr>
          <w:rFonts w:ascii="Montserrat" w:hAnsi="Montserrat"/>
          <w:sz w:val="21"/>
          <w:szCs w:val="21"/>
        </w:rPr>
        <w:t xml:space="preserve">återförsäljare finns på </w:t>
      </w:r>
      <w:hyperlink r:id="rId8" w:history="1">
        <w:r w:rsidR="001C6BA3" w:rsidRPr="00203750">
          <w:rPr>
            <w:rStyle w:val="Hyperlnk"/>
            <w:rFonts w:ascii="Montserrat" w:hAnsi="Montserrat"/>
            <w:sz w:val="21"/>
            <w:szCs w:val="21"/>
          </w:rPr>
          <w:t>www.savolax.com</w:t>
        </w:r>
      </w:hyperlink>
      <w:r w:rsidR="001C6BA3" w:rsidRPr="00203750">
        <w:rPr>
          <w:rFonts w:ascii="Montserrat" w:hAnsi="Montserrat"/>
          <w:sz w:val="21"/>
          <w:szCs w:val="21"/>
        </w:rPr>
        <w:t xml:space="preserve">. </w:t>
      </w:r>
      <w:r w:rsidR="002041EA" w:rsidRPr="00203750">
        <w:rPr>
          <w:rFonts w:ascii="Montserrat" w:hAnsi="Montserrat"/>
          <w:sz w:val="21"/>
          <w:szCs w:val="21"/>
        </w:rPr>
        <w:t xml:space="preserve"> </w:t>
      </w:r>
    </w:p>
    <w:p w14:paraId="4AC4EFE4" w14:textId="77777777" w:rsidR="00732A6F" w:rsidRPr="00203750" w:rsidRDefault="00732A6F">
      <w:pPr>
        <w:rPr>
          <w:rFonts w:ascii="Montserrat" w:hAnsi="Montserrat"/>
          <w:sz w:val="21"/>
          <w:szCs w:val="21"/>
        </w:rPr>
      </w:pPr>
    </w:p>
    <w:p w14:paraId="207D65BA" w14:textId="77777777" w:rsidR="00037E32" w:rsidRPr="00203750" w:rsidRDefault="00696DAC">
      <w:pPr>
        <w:rPr>
          <w:rFonts w:ascii="Montserrat" w:hAnsi="Montserrat"/>
          <w:sz w:val="21"/>
          <w:szCs w:val="21"/>
        </w:rPr>
      </w:pPr>
      <w:r w:rsidRPr="00203750">
        <w:rPr>
          <w:rFonts w:ascii="Montserrat" w:hAnsi="Montserrat"/>
          <w:sz w:val="21"/>
          <w:szCs w:val="21"/>
        </w:rPr>
        <w:t xml:space="preserve">Vid </w:t>
      </w:r>
      <w:r w:rsidR="00DB248E" w:rsidRPr="00203750">
        <w:rPr>
          <w:rFonts w:ascii="Montserrat" w:hAnsi="Montserrat"/>
          <w:sz w:val="21"/>
          <w:szCs w:val="21"/>
        </w:rPr>
        <w:t xml:space="preserve">frågor kontakta Anna Martinsson, VD på Savolax, </w:t>
      </w:r>
    </w:p>
    <w:p w14:paraId="44BB1BFA" w14:textId="2431AB17" w:rsidR="00DB248E" w:rsidRPr="00203750" w:rsidRDefault="00DB248E">
      <w:pPr>
        <w:rPr>
          <w:rFonts w:ascii="Montserrat" w:hAnsi="Montserrat"/>
          <w:sz w:val="21"/>
          <w:szCs w:val="21"/>
        </w:rPr>
      </w:pPr>
      <w:r w:rsidRPr="00203750">
        <w:rPr>
          <w:rFonts w:ascii="Montserrat" w:hAnsi="Montserrat"/>
          <w:sz w:val="21"/>
          <w:szCs w:val="21"/>
        </w:rPr>
        <w:t xml:space="preserve">på </w:t>
      </w:r>
      <w:hyperlink r:id="rId9" w:history="1">
        <w:r w:rsidRPr="00203750">
          <w:rPr>
            <w:rStyle w:val="Hyperlnk"/>
            <w:rFonts w:ascii="Montserrat" w:hAnsi="Montserrat"/>
            <w:sz w:val="21"/>
            <w:szCs w:val="21"/>
          </w:rPr>
          <w:t>anna.martinsson@savolax.com</w:t>
        </w:r>
      </w:hyperlink>
      <w:r w:rsidRPr="00203750">
        <w:rPr>
          <w:rFonts w:ascii="Montserrat" w:hAnsi="Montserrat"/>
          <w:sz w:val="21"/>
          <w:szCs w:val="21"/>
        </w:rPr>
        <w:t xml:space="preserve"> eller 072–324 34 00. </w:t>
      </w:r>
    </w:p>
    <w:sectPr w:rsidR="00DB248E" w:rsidRPr="0020375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8D1A7A" w14:textId="77777777" w:rsidR="00310960" w:rsidRDefault="00310960" w:rsidP="00902920">
      <w:r>
        <w:separator/>
      </w:r>
    </w:p>
  </w:endnote>
  <w:endnote w:type="continuationSeparator" w:id="0">
    <w:p w14:paraId="4405CD22" w14:textId="77777777" w:rsidR="00310960" w:rsidRDefault="00310960" w:rsidP="00902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storo">
    <w:altName w:val="Castoro"/>
    <w:panose1 w:val="02000000000000000000"/>
    <w:charset w:val="00"/>
    <w:family w:val="auto"/>
    <w:notTrueType/>
    <w:pitch w:val="variable"/>
    <w:sig w:usb0="A000006F" w:usb1="0000200B" w:usb2="00000000" w:usb3="00000000" w:csb0="00000093" w:csb1="00000000"/>
  </w:font>
  <w:font w:name="Montserrat">
    <w:altName w:val="Montserrat"/>
    <w:panose1 w:val="00000500000000000000"/>
    <w:charset w:val="4D"/>
    <w:family w:val="auto"/>
    <w:notTrueType/>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173A4" w14:textId="77777777" w:rsidR="005F1AC9" w:rsidRDefault="005F1AC9" w:rsidP="006630BE">
    <w:pPr>
      <w:rPr>
        <w:rFonts w:ascii="Montserrat" w:eastAsia="Times New Roman" w:hAnsi="Montserrat" w:cs="Calibri"/>
        <w:i/>
        <w:iCs/>
        <w:color w:val="000000"/>
        <w:sz w:val="21"/>
        <w:szCs w:val="21"/>
        <w:lang w:eastAsia="sv-SE"/>
      </w:rPr>
    </w:pPr>
  </w:p>
  <w:p w14:paraId="541E265E" w14:textId="77777777" w:rsidR="00902920" w:rsidRPr="00967AE2" w:rsidRDefault="006630BE" w:rsidP="006630BE">
    <w:pPr>
      <w:rPr>
        <w:rFonts w:ascii="Montserrat" w:eastAsia="Times New Roman" w:hAnsi="Montserrat" w:cs="Times New Roman"/>
        <w:sz w:val="21"/>
        <w:szCs w:val="21"/>
        <w:lang w:eastAsia="sv-SE"/>
      </w:rPr>
    </w:pPr>
    <w:r w:rsidRPr="00967AE2">
      <w:rPr>
        <w:rFonts w:ascii="Montserrat" w:eastAsia="Times New Roman" w:hAnsi="Montserrat" w:cs="Calibri"/>
        <w:i/>
        <w:iCs/>
        <w:color w:val="000000"/>
        <w:sz w:val="20"/>
        <w:szCs w:val="20"/>
        <w:lang w:eastAsia="sv-SE"/>
      </w:rPr>
      <w:t xml:space="preserve">Savolax </w:t>
    </w:r>
    <w:proofErr w:type="spellStart"/>
    <w:r w:rsidRPr="00967AE2">
      <w:rPr>
        <w:rFonts w:ascii="Montserrat" w:eastAsia="Times New Roman" w:hAnsi="Montserrat" w:cs="Calibri"/>
        <w:i/>
        <w:iCs/>
        <w:color w:val="000000"/>
        <w:sz w:val="20"/>
        <w:szCs w:val="20"/>
        <w:lang w:eastAsia="sv-SE"/>
      </w:rPr>
      <w:t>Eurofish</w:t>
    </w:r>
    <w:proofErr w:type="spellEnd"/>
    <w:r w:rsidRPr="00967AE2">
      <w:rPr>
        <w:rFonts w:ascii="Montserrat" w:eastAsia="Times New Roman" w:hAnsi="Montserrat" w:cs="Calibri"/>
        <w:i/>
        <w:iCs/>
        <w:color w:val="000000"/>
        <w:sz w:val="20"/>
        <w:szCs w:val="20"/>
        <w:lang w:eastAsia="sv-SE"/>
      </w:rPr>
      <w:t xml:space="preserve"> AB är ett fiskrökeri som tar färsk och frisimmande lax från norska Bömlo och förädlar den till en premiumprodukt med hjälp av en unik rökmetod, kvalitativa råvaror och ett noggrant hantverk. Bolaget grundades 19</w:t>
    </w:r>
    <w:r w:rsidR="00EF0443" w:rsidRPr="00967AE2">
      <w:rPr>
        <w:rFonts w:ascii="Montserrat" w:eastAsia="Times New Roman" w:hAnsi="Montserrat" w:cs="Calibri"/>
        <w:i/>
        <w:iCs/>
        <w:color w:val="000000"/>
        <w:sz w:val="20"/>
        <w:szCs w:val="20"/>
        <w:lang w:eastAsia="sv-SE"/>
      </w:rPr>
      <w:t>93</w:t>
    </w:r>
    <w:r w:rsidRPr="00967AE2">
      <w:rPr>
        <w:rFonts w:ascii="Montserrat" w:eastAsia="Times New Roman" w:hAnsi="Montserrat" w:cs="Calibri"/>
        <w:i/>
        <w:iCs/>
        <w:color w:val="000000"/>
        <w:sz w:val="20"/>
        <w:szCs w:val="20"/>
        <w:lang w:eastAsia="sv-SE"/>
      </w:rPr>
      <w:t xml:space="preserve"> och leds av Anna Martinsson, med företagsbyggaren Sjöson som</w:t>
    </w:r>
    <w:r w:rsidR="00EF0443" w:rsidRPr="00967AE2">
      <w:rPr>
        <w:rFonts w:ascii="Montserrat" w:eastAsia="Times New Roman" w:hAnsi="Montserrat" w:cs="Calibri"/>
        <w:i/>
        <w:iCs/>
        <w:color w:val="000000"/>
        <w:sz w:val="20"/>
        <w:szCs w:val="20"/>
        <w:lang w:eastAsia="sv-SE"/>
      </w:rPr>
      <w:t xml:space="preserve"> majoritets</w:t>
    </w:r>
    <w:r w:rsidRPr="00967AE2">
      <w:rPr>
        <w:rFonts w:ascii="Montserrat" w:eastAsia="Times New Roman" w:hAnsi="Montserrat" w:cs="Calibri"/>
        <w:i/>
        <w:iCs/>
        <w:color w:val="000000"/>
        <w:sz w:val="20"/>
        <w:szCs w:val="20"/>
        <w:lang w:eastAsia="sv-SE"/>
      </w:rPr>
      <w:t xml:space="preserve">ägare. Bolaget omsätter 40 MSEK (2019) och har 12 anställda. Bolagets </w:t>
    </w:r>
    <w:r w:rsidR="00B55EDC" w:rsidRPr="00967AE2">
      <w:rPr>
        <w:rFonts w:ascii="Montserrat" w:eastAsia="Times New Roman" w:hAnsi="Montserrat" w:cs="Calibri"/>
        <w:i/>
        <w:iCs/>
        <w:color w:val="000000"/>
        <w:sz w:val="20"/>
        <w:szCs w:val="20"/>
        <w:lang w:eastAsia="sv-SE"/>
      </w:rPr>
      <w:t>v</w:t>
    </w:r>
    <w:r w:rsidRPr="00967AE2">
      <w:rPr>
        <w:rFonts w:ascii="Montserrat" w:eastAsia="Times New Roman" w:hAnsi="Montserrat" w:cs="Calibri"/>
        <w:i/>
        <w:iCs/>
        <w:color w:val="000000"/>
        <w:sz w:val="20"/>
        <w:szCs w:val="20"/>
        <w:lang w:eastAsia="sv-SE"/>
      </w:rPr>
      <w:t>erksamhet bedrivs från Fiskhamnen i Göteborg.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5A26C" w14:textId="77777777" w:rsidR="00310960" w:rsidRDefault="00310960" w:rsidP="00902920">
      <w:r>
        <w:separator/>
      </w:r>
    </w:p>
  </w:footnote>
  <w:footnote w:type="continuationSeparator" w:id="0">
    <w:p w14:paraId="32A27CCA" w14:textId="77777777" w:rsidR="00310960" w:rsidRDefault="00310960" w:rsidP="00902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8FABD" w14:textId="77777777" w:rsidR="00902920" w:rsidRDefault="00902920" w:rsidP="00902920">
    <w:pPr>
      <w:pStyle w:val="Sidhuvud"/>
      <w:jc w:val="right"/>
    </w:pPr>
    <w:r>
      <w:rPr>
        <w:noProof/>
      </w:rPr>
      <w:drawing>
        <wp:inline distT="0" distB="0" distL="0" distR="0" wp14:anchorId="21858B9C" wp14:editId="1B499E51">
          <wp:extent cx="1467652" cy="525294"/>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1576849" cy="56437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6F"/>
    <w:rsid w:val="00037E32"/>
    <w:rsid w:val="00051D80"/>
    <w:rsid w:val="00084FA1"/>
    <w:rsid w:val="00094A2B"/>
    <w:rsid w:val="000B5BFE"/>
    <w:rsid w:val="000E058A"/>
    <w:rsid w:val="000F17F8"/>
    <w:rsid w:val="00132EA7"/>
    <w:rsid w:val="001357F7"/>
    <w:rsid w:val="0013600B"/>
    <w:rsid w:val="00161D1E"/>
    <w:rsid w:val="001A1BB7"/>
    <w:rsid w:val="001C6BA3"/>
    <w:rsid w:val="001E39E4"/>
    <w:rsid w:val="001F1E66"/>
    <w:rsid w:val="001F28F4"/>
    <w:rsid w:val="00203750"/>
    <w:rsid w:val="002041EA"/>
    <w:rsid w:val="00274A34"/>
    <w:rsid w:val="00310960"/>
    <w:rsid w:val="00372A87"/>
    <w:rsid w:val="003929D6"/>
    <w:rsid w:val="00457EDB"/>
    <w:rsid w:val="00494BF2"/>
    <w:rsid w:val="004B3C42"/>
    <w:rsid w:val="004C47A3"/>
    <w:rsid w:val="00500D68"/>
    <w:rsid w:val="00530802"/>
    <w:rsid w:val="00540C99"/>
    <w:rsid w:val="005578CD"/>
    <w:rsid w:val="005F1AC9"/>
    <w:rsid w:val="0064016F"/>
    <w:rsid w:val="006630BE"/>
    <w:rsid w:val="00671381"/>
    <w:rsid w:val="00673FF7"/>
    <w:rsid w:val="00696DAC"/>
    <w:rsid w:val="006D0999"/>
    <w:rsid w:val="00703FB9"/>
    <w:rsid w:val="00732A6F"/>
    <w:rsid w:val="007559B3"/>
    <w:rsid w:val="008842E3"/>
    <w:rsid w:val="00902920"/>
    <w:rsid w:val="00913C1D"/>
    <w:rsid w:val="00967AE2"/>
    <w:rsid w:val="009921AA"/>
    <w:rsid w:val="00A01ED5"/>
    <w:rsid w:val="00A20230"/>
    <w:rsid w:val="00A3142C"/>
    <w:rsid w:val="00AA04BF"/>
    <w:rsid w:val="00B55EDC"/>
    <w:rsid w:val="00B80828"/>
    <w:rsid w:val="00BE2EAE"/>
    <w:rsid w:val="00BE52D3"/>
    <w:rsid w:val="00C07CD2"/>
    <w:rsid w:val="00C4478E"/>
    <w:rsid w:val="00D338DB"/>
    <w:rsid w:val="00D7546F"/>
    <w:rsid w:val="00D9099C"/>
    <w:rsid w:val="00DB248E"/>
    <w:rsid w:val="00DC1980"/>
    <w:rsid w:val="00E05FC0"/>
    <w:rsid w:val="00E0612B"/>
    <w:rsid w:val="00E076CF"/>
    <w:rsid w:val="00E66A8A"/>
    <w:rsid w:val="00E97E36"/>
    <w:rsid w:val="00EF0443"/>
    <w:rsid w:val="00F41AF8"/>
    <w:rsid w:val="00F43170"/>
    <w:rsid w:val="00F47441"/>
    <w:rsid w:val="00F53FF5"/>
    <w:rsid w:val="00F62259"/>
    <w:rsid w:val="00F95126"/>
    <w:rsid w:val="00FC17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A91C56B"/>
  <w15:chartTrackingRefBased/>
  <w15:docId w15:val="{221907E7-072C-6D40-89D5-060C915D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DB248E"/>
    <w:rPr>
      <w:color w:val="0563C1" w:themeColor="hyperlink"/>
      <w:u w:val="single"/>
    </w:rPr>
  </w:style>
  <w:style w:type="character" w:styleId="Olstomnmnande">
    <w:name w:val="Unresolved Mention"/>
    <w:basedOn w:val="Standardstycketeckensnitt"/>
    <w:uiPriority w:val="99"/>
    <w:semiHidden/>
    <w:unhideWhenUsed/>
    <w:rsid w:val="00DB248E"/>
    <w:rPr>
      <w:color w:val="605E5C"/>
      <w:shd w:val="clear" w:color="auto" w:fill="E1DFDD"/>
    </w:rPr>
  </w:style>
  <w:style w:type="character" w:styleId="Kommentarsreferens">
    <w:name w:val="annotation reference"/>
    <w:basedOn w:val="Standardstycketeckensnitt"/>
    <w:uiPriority w:val="99"/>
    <w:semiHidden/>
    <w:unhideWhenUsed/>
    <w:rsid w:val="006D0999"/>
    <w:rPr>
      <w:sz w:val="16"/>
      <w:szCs w:val="16"/>
    </w:rPr>
  </w:style>
  <w:style w:type="paragraph" w:styleId="Kommentarer">
    <w:name w:val="annotation text"/>
    <w:basedOn w:val="Normal"/>
    <w:link w:val="KommentarerChar"/>
    <w:uiPriority w:val="99"/>
    <w:semiHidden/>
    <w:unhideWhenUsed/>
    <w:rsid w:val="006D0999"/>
    <w:rPr>
      <w:sz w:val="20"/>
      <w:szCs w:val="20"/>
    </w:rPr>
  </w:style>
  <w:style w:type="character" w:customStyle="1" w:styleId="KommentarerChar">
    <w:name w:val="Kommentarer Char"/>
    <w:basedOn w:val="Standardstycketeckensnitt"/>
    <w:link w:val="Kommentarer"/>
    <w:uiPriority w:val="99"/>
    <w:semiHidden/>
    <w:rsid w:val="006D0999"/>
    <w:rPr>
      <w:sz w:val="20"/>
      <w:szCs w:val="20"/>
    </w:rPr>
  </w:style>
  <w:style w:type="paragraph" w:styleId="Kommentarsmne">
    <w:name w:val="annotation subject"/>
    <w:basedOn w:val="Kommentarer"/>
    <w:next w:val="Kommentarer"/>
    <w:link w:val="KommentarsmneChar"/>
    <w:uiPriority w:val="99"/>
    <w:semiHidden/>
    <w:unhideWhenUsed/>
    <w:rsid w:val="006D0999"/>
    <w:rPr>
      <w:b/>
      <w:bCs/>
    </w:rPr>
  </w:style>
  <w:style w:type="character" w:customStyle="1" w:styleId="KommentarsmneChar">
    <w:name w:val="Kommentarsämne Char"/>
    <w:basedOn w:val="KommentarerChar"/>
    <w:link w:val="Kommentarsmne"/>
    <w:uiPriority w:val="99"/>
    <w:semiHidden/>
    <w:rsid w:val="006D0999"/>
    <w:rPr>
      <w:b/>
      <w:bCs/>
      <w:sz w:val="20"/>
      <w:szCs w:val="20"/>
    </w:rPr>
  </w:style>
  <w:style w:type="paragraph" w:styleId="Sidhuvud">
    <w:name w:val="header"/>
    <w:basedOn w:val="Normal"/>
    <w:link w:val="SidhuvudChar"/>
    <w:uiPriority w:val="99"/>
    <w:unhideWhenUsed/>
    <w:rsid w:val="00902920"/>
    <w:pPr>
      <w:tabs>
        <w:tab w:val="center" w:pos="4536"/>
        <w:tab w:val="right" w:pos="9072"/>
      </w:tabs>
    </w:pPr>
  </w:style>
  <w:style w:type="character" w:customStyle="1" w:styleId="SidhuvudChar">
    <w:name w:val="Sidhuvud Char"/>
    <w:basedOn w:val="Standardstycketeckensnitt"/>
    <w:link w:val="Sidhuvud"/>
    <w:uiPriority w:val="99"/>
    <w:rsid w:val="00902920"/>
  </w:style>
  <w:style w:type="paragraph" w:styleId="Sidfot">
    <w:name w:val="footer"/>
    <w:basedOn w:val="Normal"/>
    <w:link w:val="SidfotChar"/>
    <w:uiPriority w:val="99"/>
    <w:unhideWhenUsed/>
    <w:rsid w:val="00902920"/>
    <w:pPr>
      <w:tabs>
        <w:tab w:val="center" w:pos="4536"/>
        <w:tab w:val="right" w:pos="9072"/>
      </w:tabs>
    </w:pPr>
  </w:style>
  <w:style w:type="character" w:customStyle="1" w:styleId="SidfotChar">
    <w:name w:val="Sidfot Char"/>
    <w:basedOn w:val="Standardstycketeckensnitt"/>
    <w:link w:val="Sidfot"/>
    <w:uiPriority w:val="99"/>
    <w:rsid w:val="00902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397465">
      <w:bodyDiv w:val="1"/>
      <w:marLeft w:val="0"/>
      <w:marRight w:val="0"/>
      <w:marTop w:val="0"/>
      <w:marBottom w:val="0"/>
      <w:divBdr>
        <w:top w:val="none" w:sz="0" w:space="0" w:color="auto"/>
        <w:left w:val="none" w:sz="0" w:space="0" w:color="auto"/>
        <w:bottom w:val="none" w:sz="0" w:space="0" w:color="auto"/>
        <w:right w:val="none" w:sz="0" w:space="0" w:color="auto"/>
      </w:divBdr>
    </w:div>
    <w:div w:id="1486242462">
      <w:bodyDiv w:val="1"/>
      <w:marLeft w:val="0"/>
      <w:marRight w:val="0"/>
      <w:marTop w:val="0"/>
      <w:marBottom w:val="0"/>
      <w:divBdr>
        <w:top w:val="none" w:sz="0" w:space="0" w:color="auto"/>
        <w:left w:val="none" w:sz="0" w:space="0" w:color="auto"/>
        <w:bottom w:val="none" w:sz="0" w:space="0" w:color="auto"/>
        <w:right w:val="none" w:sz="0" w:space="0" w:color="auto"/>
      </w:divBdr>
    </w:div>
    <w:div w:id="1655446243">
      <w:bodyDiv w:val="1"/>
      <w:marLeft w:val="0"/>
      <w:marRight w:val="0"/>
      <w:marTop w:val="0"/>
      <w:marBottom w:val="0"/>
      <w:divBdr>
        <w:top w:val="none" w:sz="0" w:space="0" w:color="auto"/>
        <w:left w:val="none" w:sz="0" w:space="0" w:color="auto"/>
        <w:bottom w:val="none" w:sz="0" w:space="0" w:color="auto"/>
        <w:right w:val="none" w:sz="0" w:space="0" w:color="auto"/>
      </w:divBdr>
    </w:div>
    <w:div w:id="1671566228">
      <w:bodyDiv w:val="1"/>
      <w:marLeft w:val="0"/>
      <w:marRight w:val="0"/>
      <w:marTop w:val="0"/>
      <w:marBottom w:val="0"/>
      <w:divBdr>
        <w:top w:val="none" w:sz="0" w:space="0" w:color="auto"/>
        <w:left w:val="none" w:sz="0" w:space="0" w:color="auto"/>
        <w:bottom w:val="none" w:sz="0" w:space="0" w:color="auto"/>
        <w:right w:val="none" w:sz="0" w:space="0" w:color="auto"/>
      </w:divBdr>
    </w:div>
    <w:div w:id="191065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volax.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nna.martinsson@savola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deleinefranssonstook/Documents/Savolax/PR/Pressreleaser/Mall_Savolax_PRM.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Mall_Savolax_PRM.dotx</Template>
  <TotalTime>6</TotalTime>
  <Pages>2</Pages>
  <Words>369</Words>
  <Characters>1959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Madeleine</cp:lastModifiedBy>
  <cp:revision>3</cp:revision>
  <dcterms:created xsi:type="dcterms:W3CDTF">2021-05-18T13:12:00Z</dcterms:created>
  <dcterms:modified xsi:type="dcterms:W3CDTF">2021-05-19T13:02:00Z</dcterms:modified>
</cp:coreProperties>
</file>