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0AE1975C"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w:t>
      </w:r>
      <w:r w:rsidR="004544C4">
        <w:rPr>
          <w:noProof/>
          <w:color w:val="141414"/>
          <w:sz w:val="16"/>
          <w:szCs w:val="16"/>
          <w:lang w:val="sv-SE"/>
        </w:rPr>
        <w:t>12</w:t>
      </w:r>
      <w:r w:rsidRPr="0005252F">
        <w:rPr>
          <w:noProof/>
          <w:color w:val="141414"/>
          <w:sz w:val="16"/>
          <w:szCs w:val="16"/>
          <w:lang w:val="sv-SE"/>
        </w:rPr>
        <w:t>-</w:t>
      </w:r>
      <w:r w:rsidR="004544C4">
        <w:rPr>
          <w:noProof/>
          <w:color w:val="141414"/>
          <w:sz w:val="16"/>
          <w:szCs w:val="16"/>
          <w:lang w:val="sv-SE"/>
        </w:rPr>
        <w:t>1</w:t>
      </w:r>
      <w:r w:rsidR="002A7FB7">
        <w:rPr>
          <w:noProof/>
          <w:color w:val="141414"/>
          <w:sz w:val="16"/>
          <w:szCs w:val="16"/>
          <w:lang w:val="sv-SE"/>
        </w:rPr>
        <w:t>7</w:t>
      </w:r>
    </w:p>
    <w:p w14:paraId="16A80E97" w14:textId="417D2AAF" w:rsidR="004544C4" w:rsidRPr="004544C4" w:rsidRDefault="004544C4" w:rsidP="004544C4">
      <w:pPr>
        <w:pStyle w:val="Rubrik1"/>
        <w:rPr>
          <w:sz w:val="32"/>
          <w:lang w:val="sv-SE" w:eastAsia="sv-SE"/>
        </w:rPr>
      </w:pPr>
      <w:r w:rsidRPr="004544C4">
        <w:rPr>
          <w:sz w:val="32"/>
          <w:lang w:val="sv-SE" w:eastAsia="sv-SE"/>
        </w:rPr>
        <w:t>Engcon ger grävmaskinen ännu fler funktioner när smart redskapsfäste blir ännu smartare</w:t>
      </w:r>
    </w:p>
    <w:p w14:paraId="03AD30AF" w14:textId="66ED5FA7" w:rsidR="004544C4" w:rsidRPr="004544C4" w:rsidRDefault="004544C4" w:rsidP="004544C4">
      <w:pPr>
        <w:spacing w:line="240" w:lineRule="auto"/>
        <w:rPr>
          <w:rFonts w:eastAsia="Times New Roman" w:cs="Arial"/>
          <w:sz w:val="24"/>
          <w:szCs w:val="24"/>
          <w:lang w:val="sv-SE" w:eastAsia="sv-SE"/>
        </w:rPr>
      </w:pPr>
      <w:r w:rsidRPr="004544C4">
        <w:rPr>
          <w:rFonts w:eastAsia="Times New Roman" w:cs="Arial"/>
          <w:b/>
          <w:bCs/>
          <w:color w:val="000000"/>
          <w:sz w:val="24"/>
          <w:szCs w:val="24"/>
          <w:lang w:val="sv-SE" w:eastAsia="sv-SE"/>
        </w:rPr>
        <w:t xml:space="preserve">Världsledande tiltrotatortillverkaren Engcon aviserar att det nu kommer fler smarta funktioner på tiltrotatorernas redskapsfäste, som tidigare anpassats för löstagbar gripkassett och sopvals. Engcon lyfter bort nästan alla slangar i fästet under tiltrotatorn och presenterar istället ett enkelt modulsystem. Den slanglösa konstruktionen minskar slitage och underhållsbehov samt ökar livslängden och flexibiliteten </w:t>
      </w:r>
      <w:r w:rsidRPr="004544C4">
        <w:rPr>
          <w:rFonts w:eastAsia="Times New Roman" w:cs="Arial"/>
          <w:b/>
          <w:bCs/>
          <w:sz w:val="24"/>
          <w:szCs w:val="24"/>
          <w:shd w:val="clear" w:color="auto" w:fill="FFFFFF"/>
          <w:lang w:val="sv-SE" w:eastAsia="sv-SE"/>
        </w:rPr>
        <w:t>vilket underlättar för både kund, återförsäljare och servicepartner.</w:t>
      </w:r>
    </w:p>
    <w:p w14:paraId="263160B9" w14:textId="75AAD12F" w:rsidR="004544C4" w:rsidRPr="004544C4" w:rsidRDefault="004544C4" w:rsidP="004544C4">
      <w:pPr>
        <w:pStyle w:val="Kommentarer"/>
        <w:rPr>
          <w:rFonts w:ascii="Arial" w:eastAsia="Times New Roman" w:hAnsi="Arial" w:cs="Arial"/>
          <w:sz w:val="24"/>
          <w:szCs w:val="24"/>
          <w:lang w:eastAsia="sv-SE"/>
        </w:rPr>
      </w:pPr>
      <w:r w:rsidRPr="004544C4">
        <w:rPr>
          <w:rFonts w:ascii="Arial" w:eastAsia="Times New Roman" w:hAnsi="Arial" w:cs="Arial"/>
          <w:sz w:val="24"/>
          <w:szCs w:val="24"/>
          <w:lang w:eastAsia="sv-SE"/>
        </w:rPr>
        <w:t xml:space="preserve">Det nya redskapsfästet är modulbyggt och endast två slangar till låscylindern behålls. Det blir nu enklare att montera Engcons automatiska snabbfästessystemet EC-Oil i det undre fästet, då hydraulblocken nu bultas direkt i ett fördelningsblock helt utan slangdragning. </w:t>
      </w:r>
    </w:p>
    <w:p w14:paraId="4F58670F" w14:textId="08B377BF" w:rsidR="004544C4" w:rsidRPr="004544C4" w:rsidRDefault="004544C4" w:rsidP="004544C4">
      <w:pPr>
        <w:spacing w:line="240" w:lineRule="auto"/>
        <w:rPr>
          <w:rFonts w:eastAsia="Times New Roman" w:cs="Arial"/>
          <w:sz w:val="24"/>
          <w:szCs w:val="24"/>
          <w:lang w:val="sv-SE" w:eastAsia="sv-SE"/>
        </w:rPr>
      </w:pPr>
      <w:r w:rsidRPr="004544C4">
        <w:rPr>
          <w:rFonts w:eastAsia="Times New Roman" w:cs="Arial"/>
          <w:sz w:val="24"/>
          <w:szCs w:val="24"/>
          <w:lang w:val="sv-SE" w:eastAsia="sv-SE"/>
        </w:rPr>
        <w:t xml:space="preserve">Den nya designen gör det också enklare att installera och eftermontera hydrauliska extrauttag till Engcons löstagbara redskap, så som gripkassetten (GRD), sopvalsen (SWD) eller andra framtida redskap från Engcon.  </w:t>
      </w:r>
    </w:p>
    <w:p w14:paraId="0D7679BA" w14:textId="37E1EE76" w:rsidR="004544C4" w:rsidRPr="004544C4" w:rsidRDefault="004544C4" w:rsidP="004544C4">
      <w:pPr>
        <w:spacing w:line="240" w:lineRule="auto"/>
        <w:rPr>
          <w:rFonts w:eastAsia="Times New Roman" w:cs="Arial"/>
          <w:sz w:val="24"/>
          <w:szCs w:val="24"/>
          <w:lang w:val="sv-SE" w:eastAsia="sv-SE"/>
        </w:rPr>
      </w:pPr>
      <w:r w:rsidRPr="004544C4">
        <w:rPr>
          <w:rFonts w:eastAsia="Times New Roman" w:cs="Arial"/>
          <w:sz w:val="24"/>
          <w:szCs w:val="24"/>
          <w:lang w:val="sv-SE" w:eastAsia="sv-SE"/>
        </w:rPr>
        <w:t xml:space="preserve">– Med det nya modulsystemet blir det enklare att själv underhålla, </w:t>
      </w:r>
      <w:r w:rsidRPr="004544C4">
        <w:rPr>
          <w:rFonts w:eastAsia="Times New Roman" w:cs="Arial"/>
          <w:sz w:val="24"/>
          <w:szCs w:val="24"/>
          <w:shd w:val="clear" w:color="auto" w:fill="FFFFFF"/>
          <w:lang w:val="sv-SE" w:eastAsia="sv-SE"/>
        </w:rPr>
        <w:t xml:space="preserve">komplettera och byta ut komponenter i </w:t>
      </w:r>
      <w:r w:rsidRPr="004544C4">
        <w:rPr>
          <w:rFonts w:eastAsia="Times New Roman" w:cs="Arial"/>
          <w:sz w:val="24"/>
          <w:szCs w:val="24"/>
          <w:lang w:val="sv-SE" w:eastAsia="sv-SE"/>
        </w:rPr>
        <w:t xml:space="preserve">sitt fäste. Man slipper nästan all slang som annars är ganska krävande att byta ut i ett trångt redskapsfäste, säger Fredrik Jonsson, Utvecklingschef på Engcon. </w:t>
      </w:r>
    </w:p>
    <w:p w14:paraId="15288ECB" w14:textId="77777777" w:rsidR="004544C4" w:rsidRPr="004544C4" w:rsidRDefault="004544C4" w:rsidP="004544C4">
      <w:pPr>
        <w:shd w:val="clear" w:color="auto" w:fill="FFFFFF"/>
        <w:spacing w:after="120" w:line="240" w:lineRule="auto"/>
        <w:textAlignment w:val="baseline"/>
        <w:rPr>
          <w:rFonts w:eastAsia="Times New Roman" w:cs="Arial"/>
          <w:sz w:val="24"/>
          <w:szCs w:val="24"/>
          <w:lang w:val="sv-SE" w:eastAsia="sv-SE"/>
        </w:rPr>
      </w:pPr>
      <w:r w:rsidRPr="004544C4">
        <w:rPr>
          <w:rStyle w:val="Rubrik2Char"/>
          <w:rFonts w:eastAsia="Cambria"/>
          <w:lang w:val="sv-SE"/>
        </w:rPr>
        <w:t>Nyhet: använd befintliga hydraulredskap med EC-Oil</w:t>
      </w:r>
      <w:r w:rsidRPr="004544C4">
        <w:rPr>
          <w:rFonts w:eastAsia="Times New Roman" w:cs="Arial"/>
          <w:sz w:val="24"/>
          <w:szCs w:val="24"/>
          <w:lang w:val="sv-SE" w:eastAsia="sv-SE"/>
        </w:rPr>
        <w:br/>
        <w:t>Den nya modulbyggda och slanglösa konstruktionen innebär också en uppgradering av sviveln som får större kanaler för ett ökat hydraulflöde. En uppskattad funktion för de som behöver oljekapacitet för att exempelvis driva sin släntklippare, eller liknande verktyg är att man nu kan välja att ”direktmata” ett av extrauttagen, utan att som tidigare gå via ventiler.</w:t>
      </w:r>
    </w:p>
    <w:p w14:paraId="4FFABA64" w14:textId="7185F3D7" w:rsidR="004544C4" w:rsidRPr="004544C4" w:rsidRDefault="004544C4" w:rsidP="004544C4">
      <w:pPr>
        <w:shd w:val="clear" w:color="auto" w:fill="FFFFFF"/>
        <w:spacing w:after="120" w:line="240" w:lineRule="auto"/>
        <w:textAlignment w:val="baseline"/>
        <w:rPr>
          <w:rFonts w:eastAsia="Times New Roman" w:cs="Arial"/>
          <w:sz w:val="24"/>
          <w:szCs w:val="24"/>
          <w:lang w:val="sv-SE" w:eastAsia="sv-SE"/>
        </w:rPr>
      </w:pPr>
      <w:r w:rsidRPr="004544C4">
        <w:rPr>
          <w:rFonts w:eastAsia="Times New Roman" w:cs="Arial"/>
          <w:sz w:val="24"/>
          <w:szCs w:val="24"/>
          <w:lang w:val="sv-SE" w:eastAsia="sv-SE"/>
        </w:rPr>
        <w:t>– Tack vare att det finns möjlighet att få både det automatiska snabbfästessystemet samt manuella extra uttag i samma fäste kan våra kunder nu välja att använda sina befintliga hydraulredskap med EC-Oil eller manuella kopplingar, förklarar Fredrik Jonsson, och fortsätter:</w:t>
      </w:r>
    </w:p>
    <w:p w14:paraId="60CD7474" w14:textId="77777777" w:rsidR="004544C4" w:rsidRPr="004544C4" w:rsidRDefault="004544C4" w:rsidP="004544C4">
      <w:pPr>
        <w:spacing w:line="240" w:lineRule="auto"/>
        <w:rPr>
          <w:rFonts w:eastAsia="Times New Roman" w:cs="Arial"/>
          <w:sz w:val="24"/>
          <w:szCs w:val="24"/>
          <w:lang w:val="sv-SE" w:eastAsia="sv-SE"/>
        </w:rPr>
      </w:pPr>
      <w:r w:rsidRPr="004544C4">
        <w:rPr>
          <w:rFonts w:eastAsia="Times New Roman" w:cs="Arial"/>
          <w:sz w:val="24"/>
          <w:szCs w:val="24"/>
          <w:lang w:val="sv-SE" w:eastAsia="sv-SE"/>
        </w:rPr>
        <w:t xml:space="preserve">– Det unika med vårt system är att kunden kan börja med en ”enkel” lösning och sedan bygga på den själv allt eftersom det dyker upp behov av nya verktyg vid nya uppdrag. </w:t>
      </w:r>
      <w:r w:rsidRPr="004544C4">
        <w:rPr>
          <w:rFonts w:eastAsia="Times New Roman" w:cs="Arial"/>
          <w:sz w:val="24"/>
          <w:szCs w:val="24"/>
          <w:shd w:val="clear" w:color="auto" w:fill="FFFFFF"/>
          <w:lang w:val="sv-SE" w:eastAsia="sv-SE"/>
        </w:rPr>
        <w:t>Det blir också väldigt lätt för återförsäljaren att lagerföra en ”basprodukt” som enkelt byggs på efter kundens önskemål, avslutar Fredrik Jonsson.</w:t>
      </w:r>
    </w:p>
    <w:p w14:paraId="44F97615" w14:textId="6968E7A1" w:rsidR="004544C4" w:rsidRDefault="004544C4" w:rsidP="004544C4">
      <w:pPr>
        <w:shd w:val="clear" w:color="auto" w:fill="FFFFFF"/>
        <w:spacing w:after="120" w:line="240" w:lineRule="auto"/>
        <w:textAlignment w:val="baseline"/>
        <w:rPr>
          <w:rFonts w:eastAsia="Times New Roman" w:cs="Arial"/>
          <w:color w:val="000000" w:themeColor="text1"/>
          <w:sz w:val="24"/>
          <w:szCs w:val="24"/>
          <w:lang w:val="sv-SE" w:eastAsia="sv-SE"/>
        </w:rPr>
      </w:pPr>
      <w:r w:rsidRPr="004544C4">
        <w:rPr>
          <w:rFonts w:eastAsia="Times New Roman" w:cs="Arial"/>
          <w:color w:val="000000" w:themeColor="text1"/>
          <w:sz w:val="24"/>
          <w:szCs w:val="24"/>
          <w:lang w:val="sv-SE" w:eastAsia="sv-SE"/>
        </w:rPr>
        <w:t>Engcons slanglösa redskapsfäste finns tillgängligt för samtliga marknader och har utvecklats för EC209, EC214, EC219, EC226 och EC233. Storlekarna EC206 och EC204 kommer inom kort.</w:t>
      </w:r>
    </w:p>
    <w:p w14:paraId="4E6A0506" w14:textId="14CDE5C3" w:rsidR="00806C01" w:rsidRPr="00806C01" w:rsidRDefault="00806C01" w:rsidP="00806C01">
      <w:pPr>
        <w:shd w:val="clear" w:color="auto" w:fill="FFFFFF"/>
        <w:spacing w:after="120" w:line="240" w:lineRule="auto"/>
        <w:textAlignment w:val="baseline"/>
        <w:rPr>
          <w:rFonts w:eastAsia="Times New Roman" w:cs="Arial"/>
          <w:color w:val="000000" w:themeColor="text1"/>
          <w:sz w:val="24"/>
          <w:szCs w:val="24"/>
          <w:lang w:val="sv-SE" w:eastAsia="sv-SE"/>
        </w:rPr>
      </w:pPr>
      <w:r w:rsidRPr="00806C01">
        <w:rPr>
          <w:rFonts w:eastAsia="Times New Roman" w:cs="Arial"/>
          <w:b/>
          <w:bCs/>
          <w:color w:val="000000" w:themeColor="text1"/>
          <w:sz w:val="24"/>
          <w:szCs w:val="24"/>
          <w:lang w:val="sv-SE" w:eastAsia="sv-SE"/>
        </w:rPr>
        <w:lastRenderedPageBreak/>
        <w:t>Video</w:t>
      </w:r>
      <w:r w:rsidR="006136AE">
        <w:rPr>
          <w:rFonts w:eastAsia="Times New Roman" w:cs="Arial"/>
          <w:b/>
          <w:bCs/>
          <w:color w:val="000000" w:themeColor="text1"/>
          <w:sz w:val="24"/>
          <w:szCs w:val="24"/>
          <w:lang w:val="sv-SE" w:eastAsia="sv-SE"/>
        </w:rPr>
        <w:t xml:space="preserve"> QSM</w:t>
      </w:r>
      <w:r w:rsidRPr="00806C01">
        <w:rPr>
          <w:rFonts w:eastAsia="Times New Roman" w:cs="Arial"/>
          <w:b/>
          <w:bCs/>
          <w:color w:val="000000" w:themeColor="text1"/>
          <w:sz w:val="24"/>
          <w:szCs w:val="24"/>
          <w:lang w:val="sv-SE" w:eastAsia="sv-SE"/>
        </w:rPr>
        <w:t xml:space="preserve">: </w:t>
      </w:r>
      <w:hyperlink r:id="rId10" w:history="1">
        <w:r w:rsidRPr="00477D4C">
          <w:rPr>
            <w:rStyle w:val="Hyperlnk"/>
            <w:rFonts w:eastAsia="Times New Roman" w:cs="Arial"/>
            <w:sz w:val="24"/>
            <w:szCs w:val="24"/>
            <w:lang w:val="sv-SE" w:eastAsia="sv-SE"/>
          </w:rPr>
          <w:t>https://youtu.be/DQQb9_soNps</w:t>
        </w:r>
      </w:hyperlink>
    </w:p>
    <w:p w14:paraId="3972C019" w14:textId="7826807F" w:rsidR="00F57ECE" w:rsidRPr="004544C4" w:rsidRDefault="00C2066F" w:rsidP="00F57ECE">
      <w:pPr>
        <w:rPr>
          <w:rFonts w:cs="Arial"/>
          <w:sz w:val="24"/>
          <w:szCs w:val="24"/>
          <w:lang w:val="sv-SE"/>
        </w:rPr>
      </w:pPr>
      <w:r w:rsidRPr="004544C4">
        <w:rPr>
          <w:rFonts w:cs="Arial"/>
          <w:b/>
          <w:bCs/>
          <w:sz w:val="24"/>
          <w:szCs w:val="24"/>
          <w:lang w:val="sv-SE"/>
        </w:rPr>
        <w:t>Kontakt:</w:t>
      </w:r>
      <w:r w:rsidRPr="004544C4">
        <w:rPr>
          <w:rFonts w:cs="Arial"/>
          <w:sz w:val="24"/>
          <w:szCs w:val="24"/>
          <w:lang w:val="sv-SE"/>
        </w:rPr>
        <w:br/>
      </w:r>
      <w:r w:rsidR="004544C4" w:rsidRPr="004544C4">
        <w:rPr>
          <w:rFonts w:cs="Arial"/>
          <w:sz w:val="24"/>
          <w:szCs w:val="24"/>
          <w:lang w:val="sv-SE"/>
        </w:rPr>
        <w:t>Ulrica Hellström</w:t>
      </w:r>
      <w:r w:rsidRPr="004544C4">
        <w:rPr>
          <w:rFonts w:cs="Arial"/>
          <w:sz w:val="24"/>
          <w:szCs w:val="24"/>
          <w:lang w:val="sv-SE"/>
        </w:rPr>
        <w:t>, engcon Group | +46 [0]7</w:t>
      </w:r>
      <w:r w:rsidR="004544C4" w:rsidRPr="004544C4">
        <w:rPr>
          <w:rFonts w:cs="Arial"/>
          <w:sz w:val="24"/>
          <w:szCs w:val="24"/>
          <w:lang w:val="sv-SE"/>
        </w:rPr>
        <w:t>2</w:t>
      </w:r>
      <w:r w:rsidRPr="004544C4">
        <w:rPr>
          <w:rFonts w:cs="Arial"/>
          <w:sz w:val="24"/>
          <w:szCs w:val="24"/>
          <w:lang w:val="sv-SE"/>
        </w:rPr>
        <w:t xml:space="preserve"> </w:t>
      </w:r>
      <w:r w:rsidR="004544C4" w:rsidRPr="004544C4">
        <w:rPr>
          <w:rFonts w:cs="Arial"/>
          <w:sz w:val="24"/>
          <w:szCs w:val="24"/>
          <w:lang w:val="sv-SE"/>
        </w:rPr>
        <w:t>236</w:t>
      </w:r>
      <w:r w:rsidRPr="004544C4">
        <w:rPr>
          <w:rFonts w:cs="Arial"/>
          <w:sz w:val="24"/>
          <w:szCs w:val="24"/>
          <w:lang w:val="sv-SE"/>
        </w:rPr>
        <w:t xml:space="preserve"> </w:t>
      </w:r>
      <w:r w:rsidR="004544C4" w:rsidRPr="004544C4">
        <w:rPr>
          <w:rFonts w:cs="Arial"/>
          <w:sz w:val="24"/>
          <w:szCs w:val="24"/>
          <w:lang w:val="sv-SE"/>
        </w:rPr>
        <w:t>32</w:t>
      </w:r>
      <w:r w:rsidRPr="004544C4">
        <w:rPr>
          <w:rFonts w:cs="Arial"/>
          <w:sz w:val="24"/>
          <w:szCs w:val="24"/>
          <w:lang w:val="sv-SE"/>
        </w:rPr>
        <w:t xml:space="preserve"> </w:t>
      </w:r>
      <w:r w:rsidR="004544C4" w:rsidRPr="004544C4">
        <w:rPr>
          <w:rFonts w:cs="Arial"/>
          <w:sz w:val="24"/>
          <w:szCs w:val="24"/>
          <w:lang w:val="sv-SE"/>
        </w:rPr>
        <w:t>00</w:t>
      </w:r>
    </w:p>
    <w:p w14:paraId="10225790" w14:textId="2C960687" w:rsidR="00BF63AD" w:rsidRPr="004544C4" w:rsidRDefault="00BF63AD" w:rsidP="00BF63AD">
      <w:pPr>
        <w:pStyle w:val="paragraph"/>
        <w:spacing w:before="0" w:beforeAutospacing="0" w:after="0" w:afterAutospacing="0"/>
        <w:textAlignment w:val="baseline"/>
        <w:rPr>
          <w:rStyle w:val="normaltextrun"/>
          <w:rFonts w:ascii="Arial Nova Light" w:hAnsi="Arial Nova Light" w:cs="Segoe UI"/>
          <w:sz w:val="18"/>
          <w:szCs w:val="18"/>
        </w:rPr>
      </w:pPr>
      <w:r w:rsidRPr="004544C4">
        <w:rPr>
          <w:rStyle w:val="normaltextrun"/>
          <w:rFonts w:ascii="Arial Nova Light" w:hAnsi="Arial Nova Light" w:cs="Arial"/>
          <w:sz w:val="16"/>
          <w:szCs w:val="16"/>
        </w:rPr>
        <w:t>engcon är världsledande tillverkare av tiltrotatorer och tillhörande redskap som ökar grävmaskiners flexibilitet, precision och säkerhet. Med kunskap, engagemang och hög servicenivå skapar engcon framgång för sina kunder.</w:t>
      </w:r>
      <w:r w:rsidRPr="004544C4">
        <w:rPr>
          <w:rStyle w:val="normaltextrun"/>
          <w:rFonts w:ascii="Arial" w:hAnsi="Arial" w:cs="Arial"/>
          <w:sz w:val="16"/>
          <w:szCs w:val="16"/>
        </w:rPr>
        <w:t> </w:t>
      </w:r>
      <w:r w:rsidRPr="004544C4">
        <w:rPr>
          <w:rStyle w:val="normaltextrun"/>
          <w:rFonts w:ascii="Arial Nova Light" w:hAnsi="Arial Nova Light" w:cs="Arial"/>
          <w:sz w:val="16"/>
          <w:szCs w:val="16"/>
        </w:rPr>
        <w:t>engcon är en större koncern bestående av moderbolaget</w:t>
      </w:r>
      <w:r w:rsidRPr="004544C4">
        <w:rPr>
          <w:rStyle w:val="normaltextrun"/>
          <w:rFonts w:ascii="Arial" w:hAnsi="Arial" w:cs="Arial"/>
          <w:sz w:val="16"/>
          <w:szCs w:val="16"/>
        </w:rPr>
        <w:t> </w:t>
      </w:r>
      <w:r w:rsidRPr="004544C4">
        <w:rPr>
          <w:rStyle w:val="normaltextrun"/>
          <w:rFonts w:ascii="Arial Nova Light" w:hAnsi="Arial Nova Light" w:cs="Arial"/>
          <w:sz w:val="16"/>
          <w:szCs w:val="16"/>
        </w:rPr>
        <w:t>engcon Holding AB med säte i Strömsund, Sverige och utöver det ansvarar egna säljbolag för försäljningen på respektive marknad; </w:t>
      </w:r>
      <w:r w:rsidRPr="004544C4">
        <w:rPr>
          <w:rStyle w:val="normaltextrun"/>
          <w:rFonts w:ascii="Arial Nova Light" w:hAnsi="Arial Nova Light" w:cs="Arial"/>
          <w:color w:val="000000"/>
          <w:sz w:val="16"/>
          <w:szCs w:val="16"/>
        </w:rPr>
        <w:t>Sverige, Norge, Finland, Danmark, Frankrike, Benelux, Australien, England, Tyskland, Korea och Nordamerika </w:t>
      </w:r>
      <w:r w:rsidRPr="004544C4">
        <w:rPr>
          <w:rStyle w:val="normaltextrun"/>
          <w:rFonts w:ascii="Arial Nova Light" w:hAnsi="Arial Nova Light" w:cs="Arial"/>
          <w:sz w:val="16"/>
          <w:szCs w:val="16"/>
        </w:rPr>
        <w:t>(USA och Kanada). För övriga marknader ansvarar engcon Sweden. </w:t>
      </w:r>
      <w:r w:rsidRPr="004544C4">
        <w:rPr>
          <w:rStyle w:val="normaltextrun"/>
          <w:rFonts w:ascii="Arial Nova Light" w:hAnsi="Arial Nova Light" w:cs="Arial"/>
          <w:sz w:val="16"/>
          <w:szCs w:val="16"/>
        </w:rPr>
        <w:br/>
        <w:t>engcon-gruppen omsatte 2019 ca 1350 MSEK med ca: 300 anställda. engcon grundades 1990. </w:t>
      </w:r>
    </w:p>
    <w:p w14:paraId="1085D921" w14:textId="77777777" w:rsidR="00BF63AD" w:rsidRPr="004544C4" w:rsidRDefault="00AC50E7" w:rsidP="00BF63AD">
      <w:pPr>
        <w:pStyle w:val="Sidfot"/>
        <w:spacing w:before="0"/>
        <w:jc w:val="left"/>
        <w:rPr>
          <w:rStyle w:val="normaltextrun"/>
          <w:rFonts w:ascii="Arial Nova Light" w:hAnsi="Arial Nova Light" w:cs="Arial"/>
          <w:sz w:val="16"/>
          <w:szCs w:val="16"/>
          <w:lang w:val="sv-SE"/>
        </w:rPr>
      </w:pPr>
      <w:hyperlink r:id="rId11" w:history="1">
        <w:r w:rsidR="00BF63AD" w:rsidRPr="004544C4">
          <w:rPr>
            <w:rStyle w:val="Hyperlnk"/>
            <w:rFonts w:ascii="Arial Nova Light" w:hAnsi="Arial Nova Light" w:cs="Arial"/>
            <w:sz w:val="16"/>
            <w:szCs w:val="16"/>
            <w:lang w:val="sv-SE"/>
          </w:rPr>
          <w:t>www.engcon.com</w:t>
        </w:r>
      </w:hyperlink>
    </w:p>
    <w:p w14:paraId="028A566D" w14:textId="77777777" w:rsidR="00BF63AD" w:rsidRPr="00F57ECE" w:rsidRDefault="00BF63AD" w:rsidP="00F57ECE">
      <w:pPr>
        <w:rPr>
          <w:lang w:val="sv-SE"/>
        </w:rPr>
      </w:pPr>
    </w:p>
    <w:sectPr w:rsidR="00BF63AD" w:rsidRPr="00F57ECE"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034FD" w14:textId="77777777" w:rsidR="00AC50E7" w:rsidRDefault="00AC50E7">
      <w:r>
        <w:separator/>
      </w:r>
    </w:p>
  </w:endnote>
  <w:endnote w:type="continuationSeparator" w:id="0">
    <w:p w14:paraId="35195D61" w14:textId="77777777" w:rsidR="00AC50E7" w:rsidRDefault="00AC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46606" w14:textId="77777777" w:rsidR="00AC50E7" w:rsidRDefault="00AC50E7">
      <w:r>
        <w:separator/>
      </w:r>
    </w:p>
  </w:footnote>
  <w:footnote w:type="continuationSeparator" w:id="0">
    <w:p w14:paraId="6E90654E" w14:textId="77777777" w:rsidR="00AC50E7" w:rsidRDefault="00AC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embedSystemFonts/>
  <w:activeWritingStyle w:appName="MSWord" w:lang="sv-SE" w:vendorID="64" w:dllVersion="4096" w:nlCheck="1" w:checkStyle="0"/>
  <w:activeWritingStyle w:appName="MSWord" w:lang="en-GB" w:vendorID="64" w:dllVersion="4096"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374EC"/>
    <w:rsid w:val="002706DE"/>
    <w:rsid w:val="00295CB5"/>
    <w:rsid w:val="002A3342"/>
    <w:rsid w:val="002A7FB7"/>
    <w:rsid w:val="002B17A9"/>
    <w:rsid w:val="002D269E"/>
    <w:rsid w:val="002E3990"/>
    <w:rsid w:val="00387FBE"/>
    <w:rsid w:val="00401C2F"/>
    <w:rsid w:val="00411E65"/>
    <w:rsid w:val="004224FA"/>
    <w:rsid w:val="004300AA"/>
    <w:rsid w:val="00441C8F"/>
    <w:rsid w:val="004544C4"/>
    <w:rsid w:val="004625C4"/>
    <w:rsid w:val="00475BD7"/>
    <w:rsid w:val="00477D4C"/>
    <w:rsid w:val="0048560F"/>
    <w:rsid w:val="00543A0B"/>
    <w:rsid w:val="00546193"/>
    <w:rsid w:val="00552E3A"/>
    <w:rsid w:val="00593A39"/>
    <w:rsid w:val="00596123"/>
    <w:rsid w:val="005C1715"/>
    <w:rsid w:val="005D76CA"/>
    <w:rsid w:val="006136AE"/>
    <w:rsid w:val="006453C6"/>
    <w:rsid w:val="006949F4"/>
    <w:rsid w:val="00710639"/>
    <w:rsid w:val="00756557"/>
    <w:rsid w:val="007822C1"/>
    <w:rsid w:val="00785E33"/>
    <w:rsid w:val="00806C01"/>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AC50E7"/>
    <w:rsid w:val="00B00027"/>
    <w:rsid w:val="00B110C9"/>
    <w:rsid w:val="00B1346B"/>
    <w:rsid w:val="00B3495B"/>
    <w:rsid w:val="00B43D67"/>
    <w:rsid w:val="00B473F8"/>
    <w:rsid w:val="00B91588"/>
    <w:rsid w:val="00B96164"/>
    <w:rsid w:val="00BD4323"/>
    <w:rsid w:val="00BD609A"/>
    <w:rsid w:val="00BF63AD"/>
    <w:rsid w:val="00C142D1"/>
    <w:rsid w:val="00C2066F"/>
    <w:rsid w:val="00C529ED"/>
    <w:rsid w:val="00C71679"/>
    <w:rsid w:val="00C7170B"/>
    <w:rsid w:val="00C71986"/>
    <w:rsid w:val="00C86DA7"/>
    <w:rsid w:val="00C90356"/>
    <w:rsid w:val="00C965F8"/>
    <w:rsid w:val="00CE0F0C"/>
    <w:rsid w:val="00CE7CE5"/>
    <w:rsid w:val="00D066F6"/>
    <w:rsid w:val="00D1219D"/>
    <w:rsid w:val="00D24C1D"/>
    <w:rsid w:val="00D27FEB"/>
    <w:rsid w:val="00DA1F90"/>
    <w:rsid w:val="00DC38F1"/>
    <w:rsid w:val="00DD305F"/>
    <w:rsid w:val="00DE2AA9"/>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02A9"/>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Kommentarer">
    <w:name w:val="annotation text"/>
    <w:basedOn w:val="Normal"/>
    <w:link w:val="KommentarerChar"/>
    <w:uiPriority w:val="99"/>
    <w:semiHidden/>
    <w:unhideWhenUsed/>
    <w:rsid w:val="004544C4"/>
    <w:pPr>
      <w:spacing w:before="0" w:after="160" w:line="240" w:lineRule="auto"/>
    </w:pPr>
    <w:rPr>
      <w:rFonts w:asciiTheme="minorHAnsi" w:eastAsiaTheme="minorHAnsi" w:hAnsiTheme="minorHAnsi" w:cstheme="minorBidi"/>
      <w:sz w:val="20"/>
      <w:szCs w:val="20"/>
      <w:lang w:val="sv-SE" w:eastAsia="en-US" w:bidi="ar-SA"/>
    </w:rPr>
  </w:style>
  <w:style w:type="character" w:customStyle="1" w:styleId="KommentarerChar">
    <w:name w:val="Kommentarer Char"/>
    <w:basedOn w:val="Standardstycketeckensnitt"/>
    <w:link w:val="Kommentarer"/>
    <w:uiPriority w:val="99"/>
    <w:semiHidden/>
    <w:rsid w:val="004544C4"/>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youtu.be/DQQb9_soN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540</Words>
  <Characters>2862</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3396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cp:lastPrinted>2020-12-16T09:22:00Z</cp:lastPrinted>
  <dcterms:created xsi:type="dcterms:W3CDTF">2020-12-16T09:22:00Z</dcterms:created>
  <dcterms:modified xsi:type="dcterms:W3CDTF">2020-12-16T18:41:00Z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