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92" w:rsidRPr="00720EEC" w:rsidRDefault="00A32D01" w:rsidP="00720EEC">
      <w:pPr>
        <w:ind w:left="142"/>
        <w:rPr>
          <w:rFonts w:ascii="Impact" w:hAnsi="Impact"/>
          <w:sz w:val="36"/>
        </w:rPr>
      </w:pPr>
      <w:bookmarkStart w:id="0" w:name="_GoBack"/>
      <w:bookmarkEnd w:id="0"/>
      <w:r>
        <w:rPr>
          <w:rFonts w:ascii="Impact" w:hAnsi="Impact"/>
          <w:sz w:val="36"/>
        </w:rPr>
        <w:t>Anhörigmanifestation på Sergels torg den 6 oktober</w:t>
      </w:r>
    </w:p>
    <w:p w:rsidR="00814C26" w:rsidRPr="00B31B9E" w:rsidRDefault="00A32D01" w:rsidP="00720EEC">
      <w:pPr>
        <w:ind w:left="142"/>
        <w:rPr>
          <w:rFonts w:ascii="Garamond" w:hAnsi="Garamond"/>
          <w:b/>
        </w:rPr>
      </w:pPr>
      <w:r>
        <w:rPr>
          <w:rFonts w:ascii="Garamond" w:hAnsi="Garamond"/>
          <w:b/>
        </w:rPr>
        <w:t xml:space="preserve">Den 6 oktober varje år uppmärksammas Nationella Anhörigdagen runt om i landet. I år anordnar Anhörigas Riksförbund en </w:t>
      </w:r>
      <w:r w:rsidR="00CD5ABA">
        <w:rPr>
          <w:rFonts w:ascii="Garamond" w:hAnsi="Garamond"/>
          <w:b/>
        </w:rPr>
        <w:t>anhörig</w:t>
      </w:r>
      <w:r>
        <w:rPr>
          <w:rFonts w:ascii="Garamond" w:hAnsi="Garamond"/>
          <w:b/>
        </w:rPr>
        <w:t>manifestation för att uppmärksamma vad anhöriga gör för samhället. Utan anhöriga stannar Sverige!</w:t>
      </w:r>
    </w:p>
    <w:p w:rsidR="00B31B9E" w:rsidRDefault="00A32D01" w:rsidP="00720EEC">
      <w:pPr>
        <w:tabs>
          <w:tab w:val="left" w:pos="5954"/>
        </w:tabs>
        <w:ind w:left="142"/>
        <w:rPr>
          <w:rFonts w:ascii="Garamond" w:hAnsi="Garamond"/>
        </w:rPr>
      </w:pPr>
      <w:proofErr w:type="gramStart"/>
      <w:r w:rsidRPr="00A32D01">
        <w:rPr>
          <w:rFonts w:ascii="Garamond" w:hAnsi="Garamond"/>
        </w:rPr>
        <w:t>-</w:t>
      </w:r>
      <w:proofErr w:type="gramEnd"/>
      <w:r w:rsidRPr="00A32D01">
        <w:rPr>
          <w:rFonts w:ascii="Garamond" w:hAnsi="Garamond"/>
        </w:rPr>
        <w:t xml:space="preserve"> Genom engagemang från våra lokala föreningar, andra intresserade organisationer och enskilda förväntar vi oss en uppmärksammad manifestation med många anhöriga närvarande. Programmet är inte fastlagd men uppmärksamheten kring detta förväntas bli synligt över hela landet, säger Alf Andersson som är samordnare för Anhörigåret 2015.</w:t>
      </w:r>
    </w:p>
    <w:p w:rsidR="009846E9" w:rsidRDefault="009846E9" w:rsidP="00720EEC">
      <w:pPr>
        <w:tabs>
          <w:tab w:val="left" w:pos="5954"/>
        </w:tabs>
        <w:ind w:left="142"/>
        <w:rPr>
          <w:rFonts w:ascii="Garamond" w:hAnsi="Garamond"/>
          <w:szCs w:val="24"/>
        </w:rPr>
      </w:pPr>
      <w:r w:rsidRPr="009846E9">
        <w:rPr>
          <w:rFonts w:ascii="Garamond" w:hAnsi="Garamond"/>
          <w:szCs w:val="24"/>
        </w:rPr>
        <w:t>Anhörigas Riksförbund vill med en anhörigmanifestation uppmärksamma anhöriga som grupp och belysa deras behov, fungera som avstamp, skapa opinion samt peka på nödvändiga förändringar i samhället avseende förbundets viktiga intressepolitiska frågor</w:t>
      </w:r>
      <w:r w:rsidR="00F80DF8">
        <w:rPr>
          <w:rFonts w:ascii="Garamond" w:hAnsi="Garamond"/>
          <w:szCs w:val="24"/>
        </w:rPr>
        <w:t>. Vi vill</w:t>
      </w:r>
      <w:r w:rsidRPr="009846E9">
        <w:rPr>
          <w:rFonts w:ascii="Garamond" w:hAnsi="Garamond"/>
          <w:szCs w:val="24"/>
        </w:rPr>
        <w:t xml:space="preserve"> tydliggöra hur kvalitetshöjande åtgärder inom vård, skola och omsorg är det som i störst utsträckning skulle förbättra anhörigas situation och välmående </w:t>
      </w:r>
      <w:r w:rsidR="00F80DF8">
        <w:rPr>
          <w:rFonts w:ascii="Garamond" w:hAnsi="Garamond"/>
          <w:szCs w:val="24"/>
        </w:rPr>
        <w:t>samt</w:t>
      </w:r>
      <w:r w:rsidRPr="009846E9">
        <w:rPr>
          <w:rFonts w:ascii="Garamond" w:hAnsi="Garamond"/>
          <w:szCs w:val="24"/>
        </w:rPr>
        <w:t xml:space="preserve"> uppmärksamma att anhöriga sparar 177 miljarder kronor åt det svenska samhället varje år och på vilket sätt det görs.</w:t>
      </w:r>
      <w:r>
        <w:rPr>
          <w:rFonts w:ascii="Garamond" w:hAnsi="Garamond"/>
          <w:szCs w:val="24"/>
        </w:rPr>
        <w:t xml:space="preserve"> </w:t>
      </w:r>
    </w:p>
    <w:p w:rsidR="009846E9" w:rsidRPr="009846E9" w:rsidRDefault="009846E9" w:rsidP="009846E9">
      <w:pPr>
        <w:tabs>
          <w:tab w:val="left" w:pos="5954"/>
        </w:tabs>
        <w:ind w:left="142"/>
        <w:rPr>
          <w:rFonts w:ascii="Garamond" w:hAnsi="Garamond"/>
          <w:szCs w:val="24"/>
        </w:rPr>
      </w:pPr>
      <w:proofErr w:type="gramStart"/>
      <w:r>
        <w:rPr>
          <w:rFonts w:ascii="Garamond" w:hAnsi="Garamond"/>
          <w:szCs w:val="24"/>
        </w:rPr>
        <w:t>-</w:t>
      </w:r>
      <w:proofErr w:type="gramEnd"/>
      <w:r>
        <w:rPr>
          <w:rFonts w:ascii="Garamond" w:hAnsi="Garamond"/>
          <w:szCs w:val="24"/>
        </w:rPr>
        <w:t xml:space="preserve"> Manifestationen kommer </w:t>
      </w:r>
      <w:r w:rsidR="00F80DF8">
        <w:rPr>
          <w:rFonts w:ascii="Garamond" w:hAnsi="Garamond"/>
          <w:szCs w:val="24"/>
        </w:rPr>
        <w:t xml:space="preserve">bland annat </w:t>
      </w:r>
      <w:r>
        <w:rPr>
          <w:rFonts w:ascii="Garamond" w:hAnsi="Garamond"/>
          <w:szCs w:val="24"/>
        </w:rPr>
        <w:t>att lyfta förbundets i</w:t>
      </w:r>
      <w:r w:rsidR="00140CA4">
        <w:rPr>
          <w:rFonts w:ascii="Garamond" w:hAnsi="Garamond"/>
          <w:szCs w:val="24"/>
        </w:rPr>
        <w:t>ntressepolitiska</w:t>
      </w:r>
      <w:r>
        <w:rPr>
          <w:rFonts w:ascii="Garamond" w:hAnsi="Garamond"/>
          <w:szCs w:val="24"/>
        </w:rPr>
        <w:t xml:space="preserve"> fr</w:t>
      </w:r>
      <w:r w:rsidR="000301E3">
        <w:rPr>
          <w:rFonts w:ascii="Garamond" w:hAnsi="Garamond"/>
          <w:szCs w:val="24"/>
        </w:rPr>
        <w:t>ågor och våra långsiktiga mål; e</w:t>
      </w:r>
      <w:r>
        <w:rPr>
          <w:rFonts w:ascii="Garamond" w:hAnsi="Garamond"/>
          <w:szCs w:val="24"/>
        </w:rPr>
        <w:t>rsättning för Vård av Närstående (VAN), tydligare skrivning för stöd till anhöriga i Hälso- och sjukvårdslagen, verka för olika målgruppers rätt till kommunalt stöd, underlätta för anhöriga att förena anhörigomsorg med förvärvsarbete och uppmärksamma jämställdhetsaspekterna, säger förbundsordförande Ann-Marie Högberg.</w:t>
      </w:r>
    </w:p>
    <w:p w:rsidR="00A32D01" w:rsidRDefault="009846E9" w:rsidP="00720EEC">
      <w:pPr>
        <w:tabs>
          <w:tab w:val="left" w:pos="5954"/>
        </w:tabs>
        <w:ind w:left="142"/>
        <w:rPr>
          <w:rFonts w:ascii="Garamond" w:hAnsi="Garamond"/>
        </w:rPr>
      </w:pPr>
      <w:r>
        <w:rPr>
          <w:rFonts w:ascii="Garamond" w:hAnsi="Garamond"/>
        </w:rPr>
        <w:t xml:space="preserve">Anhörigmanifestationen kommer att äga rum klockan 11.00 den 6 oktober på Sergels torg ”Plattan”. </w:t>
      </w:r>
      <w:r w:rsidR="00A32D01" w:rsidRPr="00A32D01">
        <w:rPr>
          <w:rFonts w:ascii="Garamond" w:hAnsi="Garamond"/>
        </w:rPr>
        <w:t>Efter anhörigmanifestationen finns möjlighet att delta på ”En dag för anhöriga” som anordnas</w:t>
      </w:r>
      <w:r w:rsidR="00F80DF8">
        <w:rPr>
          <w:rFonts w:ascii="Garamond" w:hAnsi="Garamond"/>
        </w:rPr>
        <w:t xml:space="preserve"> av Stockholms stad</w:t>
      </w:r>
      <w:r w:rsidR="00A32D01" w:rsidRPr="00A32D01">
        <w:rPr>
          <w:rFonts w:ascii="Garamond" w:hAnsi="Garamond"/>
        </w:rPr>
        <w:t xml:space="preserve"> i Kulturhuset</w:t>
      </w:r>
      <w:r w:rsidR="00F80DF8">
        <w:rPr>
          <w:rFonts w:ascii="Garamond" w:hAnsi="Garamond"/>
        </w:rPr>
        <w:t xml:space="preserve"> (beläget i anslutning till Sergels torg)</w:t>
      </w:r>
      <w:r w:rsidR="00A32D01" w:rsidRPr="00A32D01">
        <w:rPr>
          <w:rFonts w:ascii="Garamond" w:hAnsi="Garamond"/>
        </w:rPr>
        <w:t>. Där ges tillfälle att ta del av föredrag och utställare men också att nätverka med andra inom anhörigområdet för kunskapsöverföring och idéer till gagn för utveckling av det egna anhörigstödet.</w:t>
      </w:r>
    </w:p>
    <w:p w:rsidR="008608AF" w:rsidRPr="00B31B9E" w:rsidRDefault="00B539F1" w:rsidP="00720EEC">
      <w:pPr>
        <w:tabs>
          <w:tab w:val="left" w:pos="5954"/>
        </w:tabs>
        <w:ind w:left="142"/>
        <w:rPr>
          <w:rFonts w:ascii="Garamond" w:hAnsi="Garamond"/>
        </w:rPr>
      </w:pPr>
      <w:r w:rsidRPr="00B31B9E">
        <w:rPr>
          <w:rFonts w:ascii="Garamond" w:hAnsi="Garamond"/>
          <w:b/>
        </w:rPr>
        <w:t>Vid frågor kontakta:</w:t>
      </w:r>
      <w:r w:rsidRPr="00B31B9E">
        <w:rPr>
          <w:rFonts w:ascii="Garamond" w:hAnsi="Garamond"/>
        </w:rPr>
        <w:br/>
      </w:r>
      <w:r w:rsidR="00A32D01">
        <w:rPr>
          <w:rFonts w:ascii="Garamond" w:hAnsi="Garamond"/>
        </w:rPr>
        <w:t>Ann-Marie Högberg</w:t>
      </w:r>
      <w:r w:rsidR="00B31B9E" w:rsidRPr="00B31B9E">
        <w:rPr>
          <w:rFonts w:ascii="Garamond" w:hAnsi="Garamond"/>
        </w:rPr>
        <w:tab/>
      </w:r>
      <w:r w:rsidR="00720EEC" w:rsidRPr="00B31B9E">
        <w:rPr>
          <w:rFonts w:ascii="Garamond" w:hAnsi="Garamond"/>
        </w:rPr>
        <w:t>Alf Andersson</w:t>
      </w:r>
      <w:r w:rsidR="00A32D01">
        <w:rPr>
          <w:rFonts w:ascii="Garamond" w:hAnsi="Garamond"/>
        </w:rPr>
        <w:br/>
        <w:t>F</w:t>
      </w:r>
      <w:r w:rsidR="00B31B9E" w:rsidRPr="00B31B9E">
        <w:rPr>
          <w:rFonts w:ascii="Garamond" w:hAnsi="Garamond"/>
        </w:rPr>
        <w:t>örbundsordförande</w:t>
      </w:r>
      <w:r w:rsidR="00B31B9E" w:rsidRPr="00B31B9E">
        <w:rPr>
          <w:rFonts w:ascii="Garamond" w:hAnsi="Garamond"/>
        </w:rPr>
        <w:tab/>
        <w:t>Samordnare</w:t>
      </w:r>
      <w:r w:rsidR="00B31B9E" w:rsidRPr="00B31B9E">
        <w:rPr>
          <w:rFonts w:ascii="Garamond" w:hAnsi="Garamond"/>
        </w:rPr>
        <w:br/>
        <w:t>Anhörigas Riksförbund</w:t>
      </w:r>
      <w:r w:rsidR="00B31B9E" w:rsidRPr="00B31B9E">
        <w:rPr>
          <w:rFonts w:ascii="Garamond" w:hAnsi="Garamond"/>
        </w:rPr>
        <w:tab/>
        <w:t>Anhörigåret 2015</w:t>
      </w:r>
      <w:r w:rsidR="00B31B9E" w:rsidRPr="00B31B9E">
        <w:rPr>
          <w:rFonts w:ascii="Garamond" w:hAnsi="Garamond"/>
        </w:rPr>
        <w:br/>
      </w:r>
      <w:r w:rsidR="008544A9" w:rsidRPr="00B31B9E">
        <w:rPr>
          <w:rFonts w:ascii="Garamond" w:hAnsi="Garamond"/>
        </w:rPr>
        <w:t>Telefon:</w:t>
      </w:r>
      <w:r w:rsidR="00B31B9E" w:rsidRPr="00B31B9E">
        <w:rPr>
          <w:rFonts w:ascii="Garamond" w:hAnsi="Garamond"/>
        </w:rPr>
        <w:t xml:space="preserve"> </w:t>
      </w:r>
      <w:r w:rsidR="00A32D01">
        <w:rPr>
          <w:rFonts w:ascii="Garamond" w:hAnsi="Garamond"/>
        </w:rPr>
        <w:t>070-87 90 093</w:t>
      </w:r>
      <w:r w:rsidR="00B31B9E" w:rsidRPr="00B31B9E">
        <w:rPr>
          <w:rFonts w:ascii="Garamond" w:hAnsi="Garamond"/>
        </w:rPr>
        <w:tab/>
        <w:t>070-42 40 586</w:t>
      </w:r>
      <w:r w:rsidR="008608AF" w:rsidRPr="00B31B9E">
        <w:rPr>
          <w:rFonts w:ascii="Garamond" w:hAnsi="Garamond"/>
        </w:rPr>
        <w:br/>
      </w:r>
      <w:r w:rsidR="00720EEC" w:rsidRPr="00B31B9E">
        <w:rPr>
          <w:rFonts w:ascii="Garamond" w:hAnsi="Garamond"/>
        </w:rPr>
        <w:t>E-post:</w:t>
      </w:r>
      <w:r w:rsidR="00B31B9E" w:rsidRPr="00B31B9E">
        <w:rPr>
          <w:rFonts w:ascii="Garamond" w:hAnsi="Garamond"/>
        </w:rPr>
        <w:t xml:space="preserve"> </w:t>
      </w:r>
      <w:hyperlink r:id="rId9" w:history="1">
        <w:r w:rsidR="00A32D01" w:rsidRPr="000031E0">
          <w:rPr>
            <w:rStyle w:val="Hyperlnk"/>
            <w:rFonts w:ascii="Garamond" w:hAnsi="Garamond"/>
          </w:rPr>
          <w:t>ann-marie.hogberg@anhorig.se</w:t>
        </w:r>
      </w:hyperlink>
      <w:r w:rsidR="00A32D01">
        <w:rPr>
          <w:rFonts w:ascii="Garamond" w:hAnsi="Garamond"/>
        </w:rPr>
        <w:t xml:space="preserve"> </w:t>
      </w:r>
      <w:r w:rsidR="00B31B9E" w:rsidRPr="00B31B9E">
        <w:rPr>
          <w:rFonts w:ascii="Garamond" w:hAnsi="Garamond"/>
        </w:rPr>
        <w:tab/>
      </w:r>
      <w:hyperlink r:id="rId10" w:history="1">
        <w:r w:rsidR="00B31B9E" w:rsidRPr="00B31B9E">
          <w:rPr>
            <w:rStyle w:val="Hyperlnk"/>
            <w:rFonts w:ascii="Garamond" w:hAnsi="Garamond"/>
          </w:rPr>
          <w:t>alf.andersson@anhorig.se</w:t>
        </w:r>
      </w:hyperlink>
    </w:p>
    <w:p w:rsidR="00720EEC" w:rsidRPr="00B31B9E" w:rsidRDefault="00FD707C" w:rsidP="00720EEC">
      <w:pPr>
        <w:ind w:left="142"/>
        <w:rPr>
          <w:rFonts w:ascii="Garamond" w:hAnsi="Garamond"/>
        </w:rPr>
      </w:pPr>
      <w:hyperlink r:id="rId11" w:history="1">
        <w:r w:rsidR="00720EEC" w:rsidRPr="00B31B9E">
          <w:rPr>
            <w:rStyle w:val="Hyperlnk"/>
            <w:rFonts w:ascii="Garamond" w:hAnsi="Garamond"/>
          </w:rPr>
          <w:t>www.anhörigåret2015.se</w:t>
        </w:r>
      </w:hyperlink>
      <w:r w:rsidR="00720EEC" w:rsidRPr="00B31B9E">
        <w:rPr>
          <w:rFonts w:ascii="Garamond" w:hAnsi="Garamond"/>
        </w:rPr>
        <w:t xml:space="preserve"> </w:t>
      </w:r>
      <w:r w:rsidR="007913AA" w:rsidRPr="00B31B9E">
        <w:rPr>
          <w:rFonts w:ascii="Garamond" w:hAnsi="Garamond"/>
        </w:rPr>
        <w:br/>
      </w:r>
      <w:hyperlink r:id="rId12" w:history="1">
        <w:r w:rsidR="00720EEC" w:rsidRPr="00B31B9E">
          <w:rPr>
            <w:rStyle w:val="Hyperlnk"/>
            <w:rFonts w:ascii="Garamond" w:hAnsi="Garamond"/>
          </w:rPr>
          <w:t>www.facebook.com/anhorigaret2015</w:t>
        </w:r>
      </w:hyperlink>
      <w:r w:rsidR="00720EEC" w:rsidRPr="00B31B9E">
        <w:rPr>
          <w:rFonts w:ascii="Garamond" w:hAnsi="Garamond"/>
        </w:rPr>
        <w:t xml:space="preserve"> </w:t>
      </w:r>
      <w:r w:rsidR="007913AA" w:rsidRPr="00B31B9E">
        <w:rPr>
          <w:rFonts w:ascii="Garamond" w:hAnsi="Garamond"/>
        </w:rPr>
        <w:br/>
      </w:r>
      <w:hyperlink r:id="rId13" w:history="1">
        <w:r w:rsidR="00720EEC" w:rsidRPr="00B31B9E">
          <w:rPr>
            <w:rStyle w:val="Hyperlnk"/>
            <w:rFonts w:ascii="Garamond" w:hAnsi="Garamond"/>
          </w:rPr>
          <w:t>www.twitter.com/anhorigaret2015</w:t>
        </w:r>
      </w:hyperlink>
      <w:r w:rsidR="00720EEC" w:rsidRPr="00B31B9E">
        <w:rPr>
          <w:rFonts w:ascii="Garamond" w:hAnsi="Garamond"/>
        </w:rPr>
        <w:t xml:space="preserve"> </w:t>
      </w:r>
    </w:p>
    <w:sectPr w:rsidR="00720EEC" w:rsidRPr="00B31B9E" w:rsidSect="003B69FA">
      <w:headerReference w:type="default" r:id="rId14"/>
      <w:footerReference w:type="default" r:id="rId15"/>
      <w:pgSz w:w="11906" w:h="16838"/>
      <w:pgMar w:top="234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07C" w:rsidRDefault="00FD707C" w:rsidP="008608AF">
      <w:pPr>
        <w:spacing w:after="0" w:line="240" w:lineRule="auto"/>
      </w:pPr>
      <w:r>
        <w:separator/>
      </w:r>
    </w:p>
  </w:endnote>
  <w:endnote w:type="continuationSeparator" w:id="0">
    <w:p w:rsidR="00FD707C" w:rsidRDefault="00FD707C" w:rsidP="008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2A" w:rsidRDefault="000D0D2A" w:rsidP="009846E9">
    <w:pPr>
      <w:pStyle w:val="Sidfot"/>
      <w:spacing w:line="276" w:lineRule="auto"/>
      <w:rPr>
        <w:rFonts w:ascii="Garamond" w:hAnsi="Garamond"/>
        <w:sz w:val="20"/>
        <w:szCs w:val="21"/>
      </w:rPr>
    </w:pPr>
    <w:r>
      <w:rPr>
        <w:rFonts w:ascii="Garamond" w:hAnsi="Garamond"/>
        <w:sz w:val="20"/>
        <w:szCs w:val="21"/>
      </w:rPr>
      <w:t xml:space="preserve">Anhörigåret lyfter anhörigfrågorna med hjälp av olika aktörer och aktiviteter under 2015. Drivs av </w:t>
    </w:r>
  </w:p>
  <w:p w:rsidR="007913AA" w:rsidRDefault="000D0D2A" w:rsidP="009846E9">
    <w:pPr>
      <w:pStyle w:val="Sidfot"/>
      <w:spacing w:line="276" w:lineRule="auto"/>
      <w:rPr>
        <w:rFonts w:ascii="Garamond" w:hAnsi="Garamond"/>
        <w:sz w:val="20"/>
        <w:szCs w:val="21"/>
      </w:rPr>
    </w:pPr>
    <w:r>
      <w:rPr>
        <w:rFonts w:ascii="Garamond" w:hAnsi="Garamond"/>
        <w:sz w:val="20"/>
        <w:szCs w:val="21"/>
      </w:rPr>
      <w:t xml:space="preserve">Anhörigas Riksförbund i </w:t>
    </w:r>
    <w:r w:rsidR="00B31B9E">
      <w:rPr>
        <w:rFonts w:ascii="Garamond" w:hAnsi="Garamond"/>
        <w:sz w:val="20"/>
        <w:szCs w:val="21"/>
      </w:rPr>
      <w:t>samarbete</w:t>
    </w:r>
    <w:r w:rsidR="00787807">
      <w:rPr>
        <w:rFonts w:ascii="Garamond" w:hAnsi="Garamond"/>
        <w:sz w:val="20"/>
        <w:szCs w:val="21"/>
      </w:rPr>
      <w:t xml:space="preserve"> med Frösunda Omsorg AB och</w:t>
    </w:r>
    <w:r w:rsidR="00B31B9E">
      <w:rPr>
        <w:rFonts w:ascii="Garamond" w:hAnsi="Garamond"/>
        <w:sz w:val="20"/>
        <w:szCs w:val="21"/>
      </w:rPr>
      <w:t xml:space="preserve"> SCA TENA</w:t>
    </w:r>
    <w:r w:rsidR="009846E9">
      <w:rPr>
        <w:rFonts w:ascii="Garamond" w:hAnsi="Garamond"/>
        <w:sz w:val="20"/>
        <w:szCs w:val="21"/>
      </w:rPr>
      <w:t>.</w:t>
    </w:r>
  </w:p>
  <w:p w:rsidR="009846E9" w:rsidRDefault="009846E9" w:rsidP="000D0D2A">
    <w:pPr>
      <w:pStyle w:val="Sidfot"/>
      <w:rPr>
        <w:rFonts w:ascii="Garamond" w:hAnsi="Garamond"/>
        <w:sz w:val="20"/>
        <w:szCs w:val="21"/>
      </w:rPr>
    </w:pPr>
  </w:p>
  <w:p w:rsidR="009846E9" w:rsidRPr="009846E9" w:rsidRDefault="009846E9" w:rsidP="009846E9">
    <w:pPr>
      <w:tabs>
        <w:tab w:val="left" w:pos="5954"/>
      </w:tabs>
      <w:spacing w:after="0"/>
      <w:rPr>
        <w:rFonts w:ascii="Garamond" w:hAnsi="Garamond"/>
        <w:b/>
        <w:sz w:val="18"/>
      </w:rPr>
    </w:pPr>
    <w:r w:rsidRPr="009846E9">
      <w:rPr>
        <w:rFonts w:ascii="Garamond" w:hAnsi="Garamond"/>
        <w:sz w:val="20"/>
        <w:szCs w:val="21"/>
      </w:rPr>
      <w:t>Anhörigas livssituation uppmär</w:t>
    </w:r>
    <w:r w:rsidR="00FC59C2">
      <w:rPr>
        <w:rFonts w:ascii="Garamond" w:hAnsi="Garamond"/>
        <w:sz w:val="20"/>
        <w:szCs w:val="21"/>
      </w:rPr>
      <w:t>k</w:t>
    </w:r>
    <w:r w:rsidRPr="009846E9">
      <w:rPr>
        <w:rFonts w:ascii="Garamond" w:hAnsi="Garamond"/>
        <w:sz w:val="20"/>
        <w:szCs w:val="21"/>
      </w:rPr>
      <w:t>sammas årligen under Nationella Anhörigdagen och Anhörigveckan som äger rum den veckan då den 6 oktober infaller. Dagen instiftades på initiativ av Anhörigas Riksförbund 2005 och har blivit en succé. Runt om i landet arrangerar kommuner, föreningar och andra aktörer aktiviteter och manifestationer på temat att vara anhörig.</w:t>
    </w:r>
  </w:p>
  <w:p w:rsidR="009846E9" w:rsidRPr="006B31A1" w:rsidRDefault="009846E9" w:rsidP="000D0D2A">
    <w:pPr>
      <w:pStyle w:val="Sidfot"/>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07C" w:rsidRDefault="00FD707C" w:rsidP="008608AF">
      <w:pPr>
        <w:spacing w:after="0" w:line="240" w:lineRule="auto"/>
      </w:pPr>
      <w:r>
        <w:separator/>
      </w:r>
    </w:p>
  </w:footnote>
  <w:footnote w:type="continuationSeparator" w:id="0">
    <w:p w:rsidR="00FD707C" w:rsidRDefault="00FD707C" w:rsidP="00860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AF" w:rsidRPr="003B69FA" w:rsidRDefault="003B69FA" w:rsidP="00720EEC">
    <w:pPr>
      <w:pStyle w:val="Sidhuvud"/>
      <w:rPr>
        <w:rFonts w:ascii="Garamond" w:hAnsi="Garamond"/>
        <w:sz w:val="24"/>
      </w:rPr>
    </w:pPr>
    <w:r>
      <w:rPr>
        <w:noProof/>
        <w:lang w:eastAsia="sv-SE"/>
      </w:rPr>
      <w:drawing>
        <wp:anchor distT="0" distB="0" distL="114300" distR="114300" simplePos="0" relativeHeight="251658240" behindDoc="0" locked="0" layoutInCell="1" allowOverlap="1" wp14:anchorId="210EF49E" wp14:editId="55CB19C7">
          <wp:simplePos x="0" y="0"/>
          <wp:positionH relativeFrom="margin">
            <wp:posOffset>-1270</wp:posOffset>
          </wp:positionH>
          <wp:positionV relativeFrom="margin">
            <wp:posOffset>-1275080</wp:posOffset>
          </wp:positionV>
          <wp:extent cx="2150110" cy="622300"/>
          <wp:effectExtent l="0" t="0" r="2540" b="635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s_Riksforbun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0110" cy="622300"/>
                  </a:xfrm>
                  <a:prstGeom prst="rect">
                    <a:avLst/>
                  </a:prstGeom>
                </pic:spPr>
              </pic:pic>
            </a:graphicData>
          </a:graphic>
        </wp:anchor>
      </w:drawing>
    </w:r>
    <w:r w:rsidR="008608AF">
      <w:tab/>
    </w:r>
    <w:r w:rsidR="008608AF">
      <w:tab/>
    </w:r>
    <w:r w:rsidR="00720EEC">
      <w:rPr>
        <w:rFonts w:ascii="Garamond" w:hAnsi="Garamond"/>
        <w:sz w:val="24"/>
        <w:szCs w:val="24"/>
      </w:rPr>
      <w:t xml:space="preserve">Pressmeddelande </w:t>
    </w:r>
    <w:r w:rsidR="000301E3">
      <w:rPr>
        <w:rFonts w:ascii="Garamond" w:hAnsi="Garamond"/>
        <w:sz w:val="24"/>
        <w:szCs w:val="24"/>
      </w:rPr>
      <w:t>17</w:t>
    </w:r>
    <w:r w:rsidR="00EF49FA">
      <w:rPr>
        <w:rFonts w:ascii="Garamond" w:hAnsi="Garamond"/>
        <w:sz w:val="24"/>
        <w:szCs w:val="24"/>
      </w:rPr>
      <w:t xml:space="preserve"> </w:t>
    </w:r>
    <w:r w:rsidR="00A32D01">
      <w:rPr>
        <w:rFonts w:ascii="Garamond" w:hAnsi="Garamond"/>
        <w:sz w:val="24"/>
        <w:szCs w:val="24"/>
      </w:rPr>
      <w:t>juni</w:t>
    </w:r>
    <w:r w:rsidR="006A0DBB">
      <w:rPr>
        <w:rFonts w:ascii="Garamond" w:hAnsi="Garamond"/>
        <w:sz w:val="24"/>
        <w:szCs w:val="24"/>
      </w:rPr>
      <w:t xml:space="preserve"> </w:t>
    </w:r>
    <w:r w:rsidR="004616AB">
      <w:rPr>
        <w:rFonts w:ascii="Garamond" w:hAnsi="Garamond"/>
        <w:sz w:val="24"/>
        <w:szCs w:val="24"/>
      </w:rPr>
      <w:t>2015</w:t>
    </w:r>
  </w:p>
  <w:p w:rsidR="00B31B9E" w:rsidRDefault="003B69FA" w:rsidP="003B69FA">
    <w:pPr>
      <w:pStyle w:val="Sidhuvud"/>
      <w:tabs>
        <w:tab w:val="clear" w:pos="4536"/>
        <w:tab w:val="clear" w:pos="9072"/>
        <w:tab w:val="left" w:pos="4078"/>
      </w:tabs>
    </w:pPr>
    <w:r>
      <w:tab/>
    </w:r>
  </w:p>
  <w:p w:rsidR="003B69FA" w:rsidRDefault="003B69FA" w:rsidP="003B69FA">
    <w:pPr>
      <w:pStyle w:val="Sidhuvud"/>
      <w:tabs>
        <w:tab w:val="clear" w:pos="4536"/>
        <w:tab w:val="clear" w:pos="9072"/>
        <w:tab w:val="left" w:pos="4078"/>
      </w:tabs>
    </w:pPr>
    <w:r>
      <w:rPr>
        <w:noProof/>
        <w:lang w:eastAsia="sv-SE"/>
      </w:rPr>
      <w:drawing>
        <wp:anchor distT="0" distB="0" distL="114300" distR="114300" simplePos="0" relativeHeight="251659264" behindDoc="0" locked="0" layoutInCell="1" allowOverlap="1" wp14:anchorId="34C33CC7" wp14:editId="40FF68CF">
          <wp:simplePos x="0" y="0"/>
          <wp:positionH relativeFrom="margin">
            <wp:posOffset>-1905</wp:posOffset>
          </wp:positionH>
          <wp:positionV relativeFrom="margin">
            <wp:posOffset>-713740</wp:posOffset>
          </wp:positionV>
          <wp:extent cx="2242820" cy="560705"/>
          <wp:effectExtent l="0" t="0" r="508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ret2015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2820" cy="560705"/>
                  </a:xfrm>
                  <a:prstGeom prst="rect">
                    <a:avLst/>
                  </a:prstGeom>
                </pic:spPr>
              </pic:pic>
            </a:graphicData>
          </a:graphic>
        </wp:anchor>
      </w:drawing>
    </w:r>
  </w:p>
  <w:p w:rsidR="003B69FA" w:rsidRDefault="003B69FA" w:rsidP="003B69FA">
    <w:pPr>
      <w:pStyle w:val="Sidhuvud"/>
      <w:tabs>
        <w:tab w:val="clear" w:pos="4536"/>
        <w:tab w:val="clear" w:pos="9072"/>
        <w:tab w:val="left" w:pos="4078"/>
      </w:tabs>
    </w:pPr>
  </w:p>
  <w:p w:rsidR="003B69FA" w:rsidRDefault="003B69FA" w:rsidP="003B69FA">
    <w:pPr>
      <w:pStyle w:val="Sidhuvud"/>
      <w:tabs>
        <w:tab w:val="clear" w:pos="4536"/>
        <w:tab w:val="clear" w:pos="9072"/>
        <w:tab w:val="left" w:pos="4078"/>
      </w:tabs>
    </w:pPr>
  </w:p>
  <w:p w:rsidR="003B69FA" w:rsidRDefault="003B69FA" w:rsidP="003B69FA">
    <w:pPr>
      <w:pStyle w:val="Sidhuvud"/>
      <w:tabs>
        <w:tab w:val="clear" w:pos="4536"/>
        <w:tab w:val="clear" w:pos="9072"/>
        <w:tab w:val="left" w:pos="4078"/>
      </w:tabs>
    </w:pPr>
  </w:p>
  <w:p w:rsidR="003B69FA" w:rsidRDefault="003B69FA" w:rsidP="003B69FA">
    <w:pPr>
      <w:pStyle w:val="Sidhuvud"/>
      <w:tabs>
        <w:tab w:val="clear" w:pos="4536"/>
        <w:tab w:val="clear" w:pos="9072"/>
        <w:tab w:val="left" w:pos="40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155"/>
    <w:multiLevelType w:val="hybridMultilevel"/>
    <w:tmpl w:val="A2CE65EA"/>
    <w:lvl w:ilvl="0" w:tplc="4530D27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na Oscarsson">
    <w15:presenceInfo w15:providerId="Windows Live" w15:userId="6153653ea1384b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A9"/>
    <w:rsid w:val="00010FC6"/>
    <w:rsid w:val="000301E3"/>
    <w:rsid w:val="00036CDE"/>
    <w:rsid w:val="000A2303"/>
    <w:rsid w:val="000D0D2A"/>
    <w:rsid w:val="000F36EC"/>
    <w:rsid w:val="000F393A"/>
    <w:rsid w:val="001110CF"/>
    <w:rsid w:val="00115A43"/>
    <w:rsid w:val="00140CA4"/>
    <w:rsid w:val="00154893"/>
    <w:rsid w:val="0015714A"/>
    <w:rsid w:val="00184282"/>
    <w:rsid w:val="00230CC5"/>
    <w:rsid w:val="00233891"/>
    <w:rsid w:val="00233ABD"/>
    <w:rsid w:val="00284947"/>
    <w:rsid w:val="00324E59"/>
    <w:rsid w:val="00342F2B"/>
    <w:rsid w:val="00347F7E"/>
    <w:rsid w:val="0036364B"/>
    <w:rsid w:val="00385BEB"/>
    <w:rsid w:val="003A383F"/>
    <w:rsid w:val="003B69FA"/>
    <w:rsid w:val="003F599C"/>
    <w:rsid w:val="0040642F"/>
    <w:rsid w:val="004128ED"/>
    <w:rsid w:val="004616AB"/>
    <w:rsid w:val="004803D2"/>
    <w:rsid w:val="004B5F3E"/>
    <w:rsid w:val="004C024E"/>
    <w:rsid w:val="004D776D"/>
    <w:rsid w:val="0050052E"/>
    <w:rsid w:val="00527083"/>
    <w:rsid w:val="00535F7D"/>
    <w:rsid w:val="00537DFC"/>
    <w:rsid w:val="00564E00"/>
    <w:rsid w:val="005A256A"/>
    <w:rsid w:val="005A733A"/>
    <w:rsid w:val="005C231A"/>
    <w:rsid w:val="005D4191"/>
    <w:rsid w:val="005E0468"/>
    <w:rsid w:val="005E38FE"/>
    <w:rsid w:val="006076FC"/>
    <w:rsid w:val="00615681"/>
    <w:rsid w:val="00633A47"/>
    <w:rsid w:val="00661079"/>
    <w:rsid w:val="006745A2"/>
    <w:rsid w:val="006813A3"/>
    <w:rsid w:val="00685E25"/>
    <w:rsid w:val="006A0DBB"/>
    <w:rsid w:val="006A1927"/>
    <w:rsid w:val="006B31A1"/>
    <w:rsid w:val="006C5211"/>
    <w:rsid w:val="00707212"/>
    <w:rsid w:val="00720EEC"/>
    <w:rsid w:val="00727463"/>
    <w:rsid w:val="00742E98"/>
    <w:rsid w:val="00787807"/>
    <w:rsid w:val="00790F65"/>
    <w:rsid w:val="007913AA"/>
    <w:rsid w:val="007E0644"/>
    <w:rsid w:val="00813099"/>
    <w:rsid w:val="00814C26"/>
    <w:rsid w:val="008544A9"/>
    <w:rsid w:val="0085753E"/>
    <w:rsid w:val="008608AF"/>
    <w:rsid w:val="00887673"/>
    <w:rsid w:val="008876DA"/>
    <w:rsid w:val="008F1224"/>
    <w:rsid w:val="00902454"/>
    <w:rsid w:val="00945939"/>
    <w:rsid w:val="009541EE"/>
    <w:rsid w:val="00956C1A"/>
    <w:rsid w:val="00970492"/>
    <w:rsid w:val="00983E45"/>
    <w:rsid w:val="009846E9"/>
    <w:rsid w:val="009A1F14"/>
    <w:rsid w:val="009C7233"/>
    <w:rsid w:val="009E0699"/>
    <w:rsid w:val="009F271B"/>
    <w:rsid w:val="009F6FDF"/>
    <w:rsid w:val="00A32D01"/>
    <w:rsid w:val="00AB6FD7"/>
    <w:rsid w:val="00AF3A39"/>
    <w:rsid w:val="00AF3DCB"/>
    <w:rsid w:val="00AF6550"/>
    <w:rsid w:val="00B25DD3"/>
    <w:rsid w:val="00B309CE"/>
    <w:rsid w:val="00B31B9E"/>
    <w:rsid w:val="00B539F1"/>
    <w:rsid w:val="00B84C24"/>
    <w:rsid w:val="00B86C54"/>
    <w:rsid w:val="00BC281C"/>
    <w:rsid w:val="00BD3E90"/>
    <w:rsid w:val="00C02B96"/>
    <w:rsid w:val="00C161DF"/>
    <w:rsid w:val="00C179B2"/>
    <w:rsid w:val="00C20505"/>
    <w:rsid w:val="00C43F43"/>
    <w:rsid w:val="00C52DF4"/>
    <w:rsid w:val="00C63AF3"/>
    <w:rsid w:val="00C642B1"/>
    <w:rsid w:val="00C728F9"/>
    <w:rsid w:val="00C86FE1"/>
    <w:rsid w:val="00CA0ECB"/>
    <w:rsid w:val="00CD5ABA"/>
    <w:rsid w:val="00CF3089"/>
    <w:rsid w:val="00CF4811"/>
    <w:rsid w:val="00CF53E5"/>
    <w:rsid w:val="00D01EEF"/>
    <w:rsid w:val="00D1046A"/>
    <w:rsid w:val="00D3453C"/>
    <w:rsid w:val="00DA027F"/>
    <w:rsid w:val="00DB1D84"/>
    <w:rsid w:val="00DC0957"/>
    <w:rsid w:val="00DE4C8B"/>
    <w:rsid w:val="00E029D8"/>
    <w:rsid w:val="00E456CF"/>
    <w:rsid w:val="00E92FF7"/>
    <w:rsid w:val="00EA392D"/>
    <w:rsid w:val="00EC1B88"/>
    <w:rsid w:val="00EF49FA"/>
    <w:rsid w:val="00F07497"/>
    <w:rsid w:val="00F80DF8"/>
    <w:rsid w:val="00F9737A"/>
    <w:rsid w:val="00FA7D58"/>
    <w:rsid w:val="00FC59C2"/>
    <w:rsid w:val="00FC7D67"/>
    <w:rsid w:val="00FD707C"/>
    <w:rsid w:val="00FE62E3"/>
    <w:rsid w:val="00FF0640"/>
    <w:rsid w:val="00FF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customStyle="1" w:styleId="Allmntstyckeformat">
    <w:name w:val="[Allmänt styckeformat]"/>
    <w:basedOn w:val="Normal"/>
    <w:uiPriority w:val="99"/>
    <w:rsid w:val="000D0D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stycke">
    <w:name w:val="List Paragraph"/>
    <w:basedOn w:val="Normal"/>
    <w:uiPriority w:val="34"/>
    <w:qFormat/>
    <w:rsid w:val="009846E9"/>
    <w:pPr>
      <w:ind w:left="720"/>
      <w:contextualSpacing/>
    </w:pPr>
  </w:style>
  <w:style w:type="table" w:styleId="Tabellrutnt">
    <w:name w:val="Table Grid"/>
    <w:basedOn w:val="Normaltabell"/>
    <w:rsid w:val="0098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customStyle="1" w:styleId="Allmntstyckeformat">
    <w:name w:val="[Allmänt styckeformat]"/>
    <w:basedOn w:val="Normal"/>
    <w:uiPriority w:val="99"/>
    <w:rsid w:val="000D0D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stycke">
    <w:name w:val="List Paragraph"/>
    <w:basedOn w:val="Normal"/>
    <w:uiPriority w:val="34"/>
    <w:qFormat/>
    <w:rsid w:val="009846E9"/>
    <w:pPr>
      <w:ind w:left="720"/>
      <w:contextualSpacing/>
    </w:pPr>
  </w:style>
  <w:style w:type="table" w:styleId="Tabellrutnt">
    <w:name w:val="Table Grid"/>
    <w:basedOn w:val="Normaltabell"/>
    <w:rsid w:val="0098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6683">
      <w:bodyDiv w:val="1"/>
      <w:marLeft w:val="0"/>
      <w:marRight w:val="0"/>
      <w:marTop w:val="0"/>
      <w:marBottom w:val="0"/>
      <w:divBdr>
        <w:top w:val="none" w:sz="0" w:space="0" w:color="auto"/>
        <w:left w:val="none" w:sz="0" w:space="0" w:color="auto"/>
        <w:bottom w:val="none" w:sz="0" w:space="0" w:color="auto"/>
        <w:right w:val="none" w:sz="0" w:space="0" w:color="auto"/>
      </w:divBdr>
    </w:div>
    <w:div w:id="1167013955">
      <w:bodyDiv w:val="1"/>
      <w:marLeft w:val="0"/>
      <w:marRight w:val="0"/>
      <w:marTop w:val="0"/>
      <w:marBottom w:val="0"/>
      <w:divBdr>
        <w:top w:val="none" w:sz="0" w:space="0" w:color="auto"/>
        <w:left w:val="none" w:sz="0" w:space="0" w:color="auto"/>
        <w:bottom w:val="none" w:sz="0" w:space="0" w:color="auto"/>
        <w:right w:val="none" w:sz="0" w:space="0" w:color="auto"/>
      </w:divBdr>
    </w:div>
    <w:div w:id="1999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anhorigaret2015"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anhorigaret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h&#246;rig&#229;ret2015.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lf.andersson@anhorig.se" TargetMode="External"/><Relationship Id="rId4" Type="http://schemas.microsoft.com/office/2007/relationships/stylesWithEffects" Target="stylesWithEffects.xml"/><Relationship Id="rId9" Type="http://schemas.openxmlformats.org/officeDocument/2006/relationships/hyperlink" Target="mailto:ann-marie.hogberg@anhorig.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E297-A22E-408F-9536-47373DEE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338</Words>
  <Characters>2262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Pressmeddelande</vt:lpstr>
    </vt:vector>
  </TitlesOfParts>
  <Company>Frösunda</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Mall</dc:subject>
  <dc:creator>Emma Aronsson</dc:creator>
  <cp:lastModifiedBy>Emma Aronsson</cp:lastModifiedBy>
  <cp:revision>7</cp:revision>
  <cp:lastPrinted>2015-04-07T12:06:00Z</cp:lastPrinted>
  <dcterms:created xsi:type="dcterms:W3CDTF">2015-06-15T14:04:00Z</dcterms:created>
  <dcterms:modified xsi:type="dcterms:W3CDTF">2015-06-16T11:14:00Z</dcterms:modified>
</cp:coreProperties>
</file>