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DB" w:rsidRDefault="002C42DB" w:rsidP="000E239D">
      <w:pPr>
        <w:ind w:right="419"/>
        <w:rPr>
          <w:rFonts w:ascii="Franklin Gothic Demi" w:hAnsi="Franklin Gothic Demi"/>
        </w:rPr>
      </w:pPr>
    </w:p>
    <w:p w:rsidR="000E239D" w:rsidRDefault="000E239D" w:rsidP="000E239D">
      <w:pPr>
        <w:ind w:right="419"/>
        <w:rPr>
          <w:rFonts w:ascii="Franklin Gothic Demi" w:hAnsi="Franklin Gothic Demi"/>
        </w:rPr>
      </w:pPr>
      <w:r w:rsidRPr="00814EA4">
        <w:rPr>
          <w:rFonts w:ascii="Franklin Gothic Demi" w:hAnsi="Franklin Gothic Demi"/>
        </w:rPr>
        <w:t xml:space="preserve">Svenska lantbrukare </w:t>
      </w:r>
      <w:r w:rsidR="003057F0">
        <w:rPr>
          <w:rFonts w:ascii="Franklin Gothic Demi" w:hAnsi="Franklin Gothic Demi"/>
        </w:rPr>
        <w:t xml:space="preserve">bland de mest positiva till den framtida lönsamheten </w:t>
      </w:r>
    </w:p>
    <w:p w:rsidR="000E239D" w:rsidRPr="000E239D" w:rsidRDefault="000E239D" w:rsidP="00800626">
      <w:pPr>
        <w:ind w:right="419"/>
        <w:rPr>
          <w:rFonts w:ascii="Franklin Gothic Demi" w:hAnsi="Franklin Gothic Demi"/>
          <w:strike/>
          <w:szCs w:val="22"/>
        </w:rPr>
      </w:pPr>
    </w:p>
    <w:p w:rsidR="00800626" w:rsidRPr="00AB5C54" w:rsidRDefault="004C41CB" w:rsidP="00800626">
      <w:pPr>
        <w:ind w:right="419"/>
        <w:rPr>
          <w:b/>
          <w:sz w:val="20"/>
          <w:szCs w:val="20"/>
        </w:rPr>
      </w:pPr>
      <w:r w:rsidRPr="00AB5C54">
        <w:rPr>
          <w:b/>
          <w:sz w:val="20"/>
          <w:szCs w:val="20"/>
        </w:rPr>
        <w:t>Lönsamhetsundersökningen som genomförts i tio EU-</w:t>
      </w:r>
      <w:r w:rsidR="006E676D" w:rsidRPr="00AB5C54">
        <w:rPr>
          <w:b/>
          <w:sz w:val="20"/>
          <w:szCs w:val="20"/>
        </w:rPr>
        <w:t>medlemsländer mellan</w:t>
      </w:r>
      <w:r w:rsidR="00601268">
        <w:rPr>
          <w:b/>
          <w:sz w:val="20"/>
          <w:szCs w:val="20"/>
        </w:rPr>
        <w:t xml:space="preserve"> september och november </w:t>
      </w:r>
      <w:r w:rsidRPr="00AB5C54">
        <w:rPr>
          <w:b/>
          <w:sz w:val="20"/>
          <w:szCs w:val="20"/>
        </w:rPr>
        <w:t xml:space="preserve">2016 visar att de europeiska lantbrukarnas syn på framtiden ljusnat något. </w:t>
      </w:r>
      <w:r w:rsidR="00800626" w:rsidRPr="00AB5C54">
        <w:rPr>
          <w:b/>
          <w:sz w:val="20"/>
          <w:szCs w:val="20"/>
        </w:rPr>
        <w:t xml:space="preserve">Undersökningen visar även att de är något mer nöjda med sina inkomster trots fortsatta utmaningar. </w:t>
      </w:r>
      <w:r w:rsidRPr="00AB5C54">
        <w:rPr>
          <w:b/>
          <w:sz w:val="20"/>
          <w:szCs w:val="20"/>
        </w:rPr>
        <w:t xml:space="preserve">De svenska bönderna är </w:t>
      </w:r>
      <w:r w:rsidR="006E676D" w:rsidRPr="00AB5C54">
        <w:rPr>
          <w:b/>
          <w:sz w:val="20"/>
          <w:szCs w:val="20"/>
        </w:rPr>
        <w:t xml:space="preserve">däremot </w:t>
      </w:r>
      <w:r w:rsidR="006E676D">
        <w:rPr>
          <w:b/>
          <w:sz w:val="20"/>
          <w:szCs w:val="20"/>
        </w:rPr>
        <w:t>något</w:t>
      </w:r>
      <w:r>
        <w:rPr>
          <w:b/>
          <w:sz w:val="20"/>
          <w:szCs w:val="20"/>
        </w:rPr>
        <w:t xml:space="preserve"> mer positiva till sin </w:t>
      </w:r>
      <w:r w:rsidRPr="00AB5C54">
        <w:rPr>
          <w:b/>
          <w:sz w:val="20"/>
          <w:szCs w:val="20"/>
        </w:rPr>
        <w:t>framtida lönsamhet, även om det skiljer sig mellan produktionsinriktningarna.</w:t>
      </w:r>
    </w:p>
    <w:p w:rsidR="00800626" w:rsidRPr="00AB5C54" w:rsidRDefault="00800626" w:rsidP="00800626">
      <w:pPr>
        <w:ind w:right="419"/>
        <w:rPr>
          <w:sz w:val="20"/>
          <w:szCs w:val="20"/>
        </w:rPr>
      </w:pPr>
      <w:r w:rsidRPr="00AB5C54">
        <w:rPr>
          <w:sz w:val="20"/>
          <w:szCs w:val="20"/>
        </w:rPr>
        <w:t xml:space="preserve"> </w:t>
      </w:r>
    </w:p>
    <w:p w:rsidR="00800626" w:rsidRPr="00AB5C54" w:rsidRDefault="00800626" w:rsidP="00800626">
      <w:pPr>
        <w:ind w:right="419"/>
        <w:rPr>
          <w:sz w:val="20"/>
          <w:szCs w:val="20"/>
        </w:rPr>
      </w:pPr>
      <w:r w:rsidRPr="00AB5C54">
        <w:rPr>
          <w:sz w:val="20"/>
          <w:szCs w:val="20"/>
        </w:rPr>
        <w:t>Det gemensamma lönsamhetsindex som sätts samman av Copa-Cogeca visar på en mer optimistisk inställning bland EU:s lantbrukare jämfört med föregående kvartalsrapport. Tyskland, England, Belgien</w:t>
      </w:r>
      <w:r w:rsidR="005D296A">
        <w:rPr>
          <w:sz w:val="20"/>
          <w:szCs w:val="20"/>
        </w:rPr>
        <w:t>,</w:t>
      </w:r>
      <w:r w:rsidRPr="00AB5C54">
        <w:rPr>
          <w:sz w:val="20"/>
          <w:szCs w:val="20"/>
        </w:rPr>
        <w:t xml:space="preserve"> Frankrike, Italien, Rumänien, Polen</w:t>
      </w:r>
      <w:r w:rsidR="00547974">
        <w:rPr>
          <w:sz w:val="20"/>
          <w:szCs w:val="20"/>
        </w:rPr>
        <w:t>, Sverige</w:t>
      </w:r>
      <w:r w:rsidRPr="00AB5C54">
        <w:rPr>
          <w:sz w:val="20"/>
          <w:szCs w:val="20"/>
        </w:rPr>
        <w:t xml:space="preserve"> och Ungern som tidigare hade mycket låg framtidstro är</w:t>
      </w:r>
      <w:r w:rsidR="00FD0930">
        <w:rPr>
          <w:sz w:val="20"/>
          <w:szCs w:val="20"/>
        </w:rPr>
        <w:t xml:space="preserve"> </w:t>
      </w:r>
      <w:r w:rsidR="006E676D" w:rsidRPr="00814EA4">
        <w:rPr>
          <w:sz w:val="20"/>
          <w:szCs w:val="20"/>
        </w:rPr>
        <w:t>nu</w:t>
      </w:r>
      <w:r w:rsidR="006E676D" w:rsidRPr="00AB5C54">
        <w:rPr>
          <w:sz w:val="20"/>
          <w:szCs w:val="20"/>
        </w:rPr>
        <w:t xml:space="preserve"> mer</w:t>
      </w:r>
      <w:r w:rsidRPr="00AB5C54">
        <w:rPr>
          <w:sz w:val="20"/>
          <w:szCs w:val="20"/>
        </w:rPr>
        <w:t xml:space="preserve"> positiva till en framtida lönsamhet</w:t>
      </w:r>
      <w:r w:rsidR="00FD0930">
        <w:rPr>
          <w:sz w:val="20"/>
          <w:szCs w:val="20"/>
        </w:rPr>
        <w:t>.</w:t>
      </w:r>
      <w:r w:rsidRPr="00AB5C54">
        <w:rPr>
          <w:sz w:val="20"/>
          <w:szCs w:val="20"/>
        </w:rPr>
        <w:t xml:space="preserve"> Dock är det en försiktig optimism som kan kopplas ihop med den svagt ökande lönsamhet</w:t>
      </w:r>
      <w:r w:rsidR="00F126DD">
        <w:rPr>
          <w:sz w:val="20"/>
          <w:szCs w:val="20"/>
        </w:rPr>
        <w:t>en</w:t>
      </w:r>
      <w:r w:rsidRPr="00AB5C54">
        <w:rPr>
          <w:sz w:val="20"/>
          <w:szCs w:val="20"/>
        </w:rPr>
        <w:t xml:space="preserve"> 2016, även om den fortfarande är på en låg nivå.</w:t>
      </w:r>
    </w:p>
    <w:p w:rsidR="00800626" w:rsidRPr="00AB5C54" w:rsidRDefault="00800626" w:rsidP="00800626">
      <w:pPr>
        <w:ind w:right="419"/>
        <w:rPr>
          <w:sz w:val="20"/>
          <w:szCs w:val="20"/>
        </w:rPr>
      </w:pPr>
    </w:p>
    <w:p w:rsidR="00FD0930" w:rsidRPr="00FD0930" w:rsidRDefault="00FD0930" w:rsidP="00800626">
      <w:pPr>
        <w:ind w:right="419"/>
        <w:rPr>
          <w:b/>
          <w:sz w:val="20"/>
          <w:szCs w:val="20"/>
        </w:rPr>
      </w:pPr>
      <w:r w:rsidRPr="00814EA4">
        <w:rPr>
          <w:b/>
          <w:sz w:val="20"/>
          <w:szCs w:val="20"/>
        </w:rPr>
        <w:t xml:space="preserve">Svenska lantbrukare </w:t>
      </w:r>
    </w:p>
    <w:p w:rsidR="00800626" w:rsidRDefault="0049297C" w:rsidP="00800626">
      <w:pPr>
        <w:ind w:right="419"/>
        <w:rPr>
          <w:sz w:val="20"/>
          <w:szCs w:val="20"/>
        </w:rPr>
      </w:pPr>
      <w:r>
        <w:rPr>
          <w:noProof/>
          <w:color w:val="0000FF"/>
        </w:rPr>
        <w:drawing>
          <wp:anchor distT="0" distB="0" distL="114300" distR="114300" simplePos="0" relativeHeight="251661312" behindDoc="1" locked="0" layoutInCell="1" allowOverlap="1" wp14:anchorId="26CE2AB1" wp14:editId="4E489840">
            <wp:simplePos x="0" y="0"/>
            <wp:positionH relativeFrom="column">
              <wp:posOffset>5034915</wp:posOffset>
            </wp:positionH>
            <wp:positionV relativeFrom="paragraph">
              <wp:posOffset>815340</wp:posOffset>
            </wp:positionV>
            <wp:extent cx="865505" cy="1129665"/>
            <wp:effectExtent l="0" t="0" r="0" b="0"/>
            <wp:wrapTight wrapText="bothSides">
              <wp:wrapPolygon edited="0">
                <wp:start x="0" y="0"/>
                <wp:lineTo x="0" y="21126"/>
                <wp:lineTo x="20919" y="21126"/>
                <wp:lineTo x="20919" y="0"/>
                <wp:lineTo x="0" y="0"/>
              </wp:wrapPolygon>
            </wp:wrapTight>
            <wp:docPr id="6" name="Bildobjekt 6" descr="Bildresultat för ulf möller swedban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ulf möller swedbank">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21317" t="6890" r="28213" b="49263"/>
                    <a:stretch/>
                  </pic:blipFill>
                  <pic:spPr bwMode="auto">
                    <a:xfrm>
                      <a:off x="0" y="0"/>
                      <a:ext cx="865505" cy="1129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57F0">
        <w:rPr>
          <w:sz w:val="20"/>
          <w:szCs w:val="20"/>
        </w:rPr>
        <w:t xml:space="preserve">Bland de mest positivt inställda lantbrukarna finns de svenska. </w:t>
      </w:r>
      <w:r w:rsidR="00800626" w:rsidRPr="00AB5C54">
        <w:rPr>
          <w:sz w:val="20"/>
          <w:szCs w:val="20"/>
        </w:rPr>
        <w:t xml:space="preserve">Här har </w:t>
      </w:r>
      <w:r w:rsidR="00F126DD">
        <w:rPr>
          <w:sz w:val="20"/>
          <w:szCs w:val="20"/>
        </w:rPr>
        <w:t xml:space="preserve">den positiva </w:t>
      </w:r>
      <w:r w:rsidR="00FD0930">
        <w:rPr>
          <w:sz w:val="20"/>
          <w:szCs w:val="20"/>
        </w:rPr>
        <w:t xml:space="preserve">upplevelsen </w:t>
      </w:r>
      <w:r w:rsidR="00FD0930" w:rsidRPr="00AB5C54">
        <w:rPr>
          <w:sz w:val="20"/>
          <w:szCs w:val="20"/>
        </w:rPr>
        <w:t>ökat</w:t>
      </w:r>
      <w:r w:rsidR="00800626" w:rsidRPr="00AB5C54">
        <w:rPr>
          <w:sz w:val="20"/>
          <w:szCs w:val="20"/>
        </w:rPr>
        <w:t xml:space="preserve"> under det senaste halvåret, även om det skiljer sig åt beroende </w:t>
      </w:r>
      <w:r w:rsidR="00800626" w:rsidRPr="00814EA4">
        <w:rPr>
          <w:sz w:val="20"/>
          <w:szCs w:val="20"/>
        </w:rPr>
        <w:t>på vilken</w:t>
      </w:r>
      <w:r w:rsidR="00800626" w:rsidRPr="00AB5C54">
        <w:rPr>
          <w:sz w:val="20"/>
          <w:szCs w:val="20"/>
        </w:rPr>
        <w:t xml:space="preserve"> typ av lantbruk man har. </w:t>
      </w:r>
      <w:r w:rsidR="004C41CB" w:rsidRPr="00AB5C54">
        <w:rPr>
          <w:sz w:val="20"/>
          <w:szCs w:val="20"/>
        </w:rPr>
        <w:t>Svenska lantbrukare bedömer att deras försäljningspriser, skördeavkastningar samt ko</w:t>
      </w:r>
      <w:r w:rsidR="004C41CB">
        <w:rPr>
          <w:sz w:val="20"/>
          <w:szCs w:val="20"/>
        </w:rPr>
        <w:t xml:space="preserve">stnader för insatsvaror ökat i </w:t>
      </w:r>
      <w:r w:rsidR="004C41CB" w:rsidRPr="00AB5C54">
        <w:rPr>
          <w:sz w:val="20"/>
          <w:szCs w:val="20"/>
        </w:rPr>
        <w:t>jämförelse med hösten 2015.</w:t>
      </w:r>
      <w:r w:rsidR="00C1276B">
        <w:rPr>
          <w:sz w:val="20"/>
          <w:szCs w:val="20"/>
        </w:rPr>
        <w:t xml:space="preserve"> De svenska bönderna upplever också en stabil</w:t>
      </w:r>
      <w:r w:rsidR="00D70A60">
        <w:rPr>
          <w:sz w:val="20"/>
          <w:szCs w:val="20"/>
        </w:rPr>
        <w:t xml:space="preserve"> likviditet, samma sak gäller de </w:t>
      </w:r>
      <w:r w:rsidR="00C1276B">
        <w:rPr>
          <w:sz w:val="20"/>
          <w:szCs w:val="20"/>
        </w:rPr>
        <w:t>franska</w:t>
      </w:r>
      <w:r w:rsidR="00D70A60">
        <w:rPr>
          <w:sz w:val="20"/>
          <w:szCs w:val="20"/>
        </w:rPr>
        <w:t xml:space="preserve"> bönderna</w:t>
      </w:r>
      <w:r w:rsidR="00C1276B">
        <w:rPr>
          <w:sz w:val="20"/>
          <w:szCs w:val="20"/>
        </w:rPr>
        <w:t xml:space="preserve">. Detta trots att undersökningen visar att </w:t>
      </w:r>
      <w:r w:rsidR="00C1276B" w:rsidRPr="00317A88">
        <w:rPr>
          <w:rFonts w:ascii="Franklin Gothic Book" w:hAnsi="Franklin Gothic Book"/>
          <w:sz w:val="20"/>
        </w:rPr>
        <w:t xml:space="preserve">lönsamheten hos franska lantbrukare sjunkit </w:t>
      </w:r>
      <w:r w:rsidR="00C1276B">
        <w:rPr>
          <w:rFonts w:ascii="Franklin Gothic Book" w:hAnsi="Franklin Gothic Book"/>
          <w:sz w:val="20"/>
        </w:rPr>
        <w:t xml:space="preserve">och är på den </w:t>
      </w:r>
      <w:r w:rsidR="00C1276B" w:rsidRPr="00317A88">
        <w:rPr>
          <w:rFonts w:ascii="Franklin Gothic Book" w:hAnsi="Franklin Gothic Book"/>
          <w:sz w:val="20"/>
        </w:rPr>
        <w:t>lägsta nivå</w:t>
      </w:r>
      <w:r w:rsidR="00C1276B">
        <w:rPr>
          <w:rFonts w:ascii="Franklin Gothic Book" w:hAnsi="Franklin Gothic Book"/>
          <w:sz w:val="20"/>
        </w:rPr>
        <w:t>n</w:t>
      </w:r>
      <w:r w:rsidR="00C1276B" w:rsidRPr="00317A88">
        <w:rPr>
          <w:rFonts w:ascii="Franklin Gothic Book" w:hAnsi="Franklin Gothic Book"/>
          <w:sz w:val="20"/>
        </w:rPr>
        <w:t xml:space="preserve"> sedan år 2010</w:t>
      </w:r>
      <w:r w:rsidR="00C1276B">
        <w:rPr>
          <w:rFonts w:ascii="Franklin Gothic Book" w:hAnsi="Franklin Gothic Book"/>
          <w:sz w:val="20"/>
        </w:rPr>
        <w:t>.</w:t>
      </w:r>
      <w:r w:rsidR="00814EA4">
        <w:rPr>
          <w:sz w:val="20"/>
          <w:szCs w:val="20"/>
        </w:rPr>
        <w:br/>
      </w:r>
    </w:p>
    <w:p w:rsidR="00A65435" w:rsidRPr="00814EA4" w:rsidRDefault="00D50605" w:rsidP="00814EA4">
      <w:pPr>
        <w:pStyle w:val="Liststycke"/>
        <w:numPr>
          <w:ilvl w:val="0"/>
          <w:numId w:val="8"/>
        </w:numPr>
        <w:spacing w:line="240" w:lineRule="auto"/>
        <w:ind w:right="419"/>
        <w:rPr>
          <w:rFonts w:asciiTheme="minorHAnsi" w:hAnsiTheme="minorHAnsi"/>
          <w:sz w:val="20"/>
          <w:szCs w:val="20"/>
        </w:rPr>
      </w:pPr>
      <w:r w:rsidRPr="00814EA4">
        <w:rPr>
          <w:rFonts w:asciiTheme="minorHAnsi" w:hAnsiTheme="minorHAnsi"/>
          <w:sz w:val="20"/>
          <w:szCs w:val="20"/>
        </w:rPr>
        <w:t>Den svenska mjölkmarknaden har återhämtade mjölkpriser och de svenska köttproducenterna har kunnat hålla högre priser än övriga Europa. Detta beror på en medvetenhet hos konsumenterna</w:t>
      </w:r>
      <w:r w:rsidR="000E239D" w:rsidRPr="00814EA4">
        <w:rPr>
          <w:rFonts w:asciiTheme="minorHAnsi" w:hAnsiTheme="minorHAnsi"/>
          <w:sz w:val="20"/>
          <w:szCs w:val="20"/>
        </w:rPr>
        <w:t xml:space="preserve">. </w:t>
      </w:r>
      <w:r w:rsidR="00A65435" w:rsidRPr="00814EA4">
        <w:rPr>
          <w:rFonts w:asciiTheme="minorHAnsi" w:hAnsiTheme="minorHAnsi"/>
          <w:sz w:val="20"/>
          <w:szCs w:val="20"/>
        </w:rPr>
        <w:t>Lantbrukarna upplever också att priset för deras produkter är på en rimlig nivå</w:t>
      </w:r>
      <w:r w:rsidR="0025549A">
        <w:rPr>
          <w:rFonts w:asciiTheme="minorHAnsi" w:hAnsiTheme="minorHAnsi"/>
          <w:sz w:val="20"/>
          <w:szCs w:val="20"/>
        </w:rPr>
        <w:t xml:space="preserve"> och</w:t>
      </w:r>
      <w:r w:rsidRPr="00814EA4">
        <w:rPr>
          <w:rFonts w:asciiTheme="minorHAnsi" w:hAnsiTheme="minorHAnsi"/>
          <w:sz w:val="20"/>
          <w:szCs w:val="20"/>
        </w:rPr>
        <w:t xml:space="preserve"> de flesta företag är optimistiska </w:t>
      </w:r>
      <w:r w:rsidR="0025549A">
        <w:rPr>
          <w:rFonts w:asciiTheme="minorHAnsi" w:hAnsiTheme="minorHAnsi"/>
          <w:sz w:val="20"/>
          <w:szCs w:val="20"/>
        </w:rPr>
        <w:t>kring</w:t>
      </w:r>
      <w:r w:rsidRPr="00814EA4">
        <w:rPr>
          <w:rFonts w:asciiTheme="minorHAnsi" w:hAnsiTheme="minorHAnsi"/>
          <w:sz w:val="20"/>
          <w:szCs w:val="20"/>
        </w:rPr>
        <w:t xml:space="preserve"> att prisnivån ligger</w:t>
      </w:r>
      <w:r w:rsidR="000E239D" w:rsidRPr="00814EA4">
        <w:rPr>
          <w:rFonts w:asciiTheme="minorHAnsi" w:hAnsiTheme="minorHAnsi"/>
          <w:sz w:val="20"/>
          <w:szCs w:val="20"/>
        </w:rPr>
        <w:t xml:space="preserve"> kvar säger Ulf Möller, </w:t>
      </w:r>
      <w:r w:rsidR="0025549A">
        <w:rPr>
          <w:rFonts w:asciiTheme="minorHAnsi" w:hAnsiTheme="minorHAnsi"/>
          <w:sz w:val="20"/>
          <w:szCs w:val="20"/>
        </w:rPr>
        <w:t>S</w:t>
      </w:r>
      <w:r w:rsidR="000E239D" w:rsidRPr="00814EA4">
        <w:rPr>
          <w:rFonts w:asciiTheme="minorHAnsi" w:hAnsiTheme="minorHAnsi"/>
          <w:sz w:val="20"/>
          <w:szCs w:val="20"/>
        </w:rPr>
        <w:t>egments</w:t>
      </w:r>
      <w:r w:rsidR="0025549A">
        <w:rPr>
          <w:rFonts w:asciiTheme="minorHAnsi" w:hAnsiTheme="minorHAnsi"/>
          <w:sz w:val="20"/>
          <w:szCs w:val="20"/>
        </w:rPr>
        <w:t>ansvarig</w:t>
      </w:r>
      <w:r w:rsidR="000E239D" w:rsidRPr="00814EA4">
        <w:rPr>
          <w:rFonts w:asciiTheme="minorHAnsi" w:hAnsiTheme="minorHAnsi"/>
          <w:sz w:val="20"/>
          <w:szCs w:val="20"/>
        </w:rPr>
        <w:t xml:space="preserve"> Skog och Lantbruk på Swedbank och sparbankerna</w:t>
      </w:r>
      <w:r w:rsidR="001A39AD">
        <w:rPr>
          <w:rFonts w:asciiTheme="minorHAnsi" w:hAnsiTheme="minorHAnsi"/>
          <w:sz w:val="20"/>
          <w:szCs w:val="20"/>
        </w:rPr>
        <w:t>.</w:t>
      </w:r>
    </w:p>
    <w:p w:rsidR="00B57328" w:rsidRDefault="00B57328" w:rsidP="00C57AD8">
      <w:pPr>
        <w:ind w:right="419"/>
        <w:rPr>
          <w:sz w:val="20"/>
          <w:szCs w:val="20"/>
        </w:rPr>
      </w:pPr>
    </w:p>
    <w:p w:rsidR="00C57AD8" w:rsidRPr="00C57AD8" w:rsidRDefault="00C57AD8" w:rsidP="00C57AD8">
      <w:pPr>
        <w:ind w:right="419"/>
        <w:rPr>
          <w:sz w:val="20"/>
          <w:szCs w:val="20"/>
        </w:rPr>
      </w:pPr>
      <w:r w:rsidRPr="00C57AD8">
        <w:rPr>
          <w:sz w:val="20"/>
          <w:szCs w:val="20"/>
        </w:rPr>
        <w:t>Av de 500 intervjuade svenska lantbrukarna anser 35 procent att lönsamheten är relativt god men det skiljer sig mellan de olika produktionsinriktningarna. Den största skillnaden ligger mellan grisproducenter och mjölkproducenter, där grisproducenter upplevde en bättre lönsamhet medan mjölkproducenter upplevde en sämre</w:t>
      </w:r>
      <w:r w:rsidR="009448E0">
        <w:rPr>
          <w:sz w:val="20"/>
          <w:szCs w:val="20"/>
        </w:rPr>
        <w:t>.</w:t>
      </w:r>
    </w:p>
    <w:p w:rsidR="00800626" w:rsidRPr="00AB5C54" w:rsidRDefault="00DC2E1D" w:rsidP="00800626">
      <w:pPr>
        <w:ind w:right="419"/>
        <w:rPr>
          <w:sz w:val="20"/>
          <w:szCs w:val="20"/>
        </w:rPr>
      </w:pPr>
      <w:r>
        <w:rPr>
          <w:noProof/>
          <w:sz w:val="20"/>
          <w:szCs w:val="20"/>
        </w:rPr>
        <w:drawing>
          <wp:anchor distT="0" distB="0" distL="114300" distR="114300" simplePos="0" relativeHeight="251662336" behindDoc="1" locked="0" layoutInCell="1" allowOverlap="1" wp14:anchorId="1D249FC1" wp14:editId="21117181">
            <wp:simplePos x="0" y="0"/>
            <wp:positionH relativeFrom="column">
              <wp:posOffset>4930140</wp:posOffset>
            </wp:positionH>
            <wp:positionV relativeFrom="paragraph">
              <wp:posOffset>104775</wp:posOffset>
            </wp:positionV>
            <wp:extent cx="854075" cy="1181735"/>
            <wp:effectExtent l="0" t="0" r="3175" b="0"/>
            <wp:wrapTight wrapText="bothSides">
              <wp:wrapPolygon edited="0">
                <wp:start x="0" y="0"/>
                <wp:lineTo x="0" y="21240"/>
                <wp:lineTo x="21199" y="21240"/>
                <wp:lineTo x="21199"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my_nära vid virkestrave_10.jpg"/>
                    <pic:cNvPicPr/>
                  </pic:nvPicPr>
                  <pic:blipFill rotWithShape="1">
                    <a:blip r:embed="rId11" cstate="print">
                      <a:extLst>
                        <a:ext uri="{28A0092B-C50C-407E-A947-70E740481C1C}">
                          <a14:useLocalDpi xmlns:a14="http://schemas.microsoft.com/office/drawing/2010/main" val="0"/>
                        </a:ext>
                      </a:extLst>
                    </a:blip>
                    <a:srcRect l="53130" t="25911" r="16710" b="46514"/>
                    <a:stretch/>
                  </pic:blipFill>
                  <pic:spPr bwMode="auto">
                    <a:xfrm>
                      <a:off x="0" y="0"/>
                      <a:ext cx="854075" cy="1181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00626" w:rsidRPr="00AB5C54" w:rsidRDefault="00800626" w:rsidP="00800626">
      <w:pPr>
        <w:pStyle w:val="Liststycke"/>
        <w:numPr>
          <w:ilvl w:val="0"/>
          <w:numId w:val="8"/>
        </w:numPr>
        <w:spacing w:line="240" w:lineRule="auto"/>
        <w:ind w:right="419"/>
        <w:rPr>
          <w:rFonts w:asciiTheme="minorHAnsi" w:hAnsiTheme="minorHAnsi"/>
          <w:sz w:val="20"/>
          <w:szCs w:val="20"/>
        </w:rPr>
      </w:pPr>
      <w:r w:rsidRPr="00AB5C54">
        <w:rPr>
          <w:rFonts w:asciiTheme="minorHAnsi" w:hAnsiTheme="minorHAnsi"/>
          <w:sz w:val="20"/>
          <w:szCs w:val="20"/>
        </w:rPr>
        <w:t xml:space="preserve">Lantbrukarna möter fortfarande många utmaningar, allt </w:t>
      </w:r>
      <w:r w:rsidRPr="00814EA4">
        <w:rPr>
          <w:rFonts w:asciiTheme="minorHAnsi" w:hAnsiTheme="minorHAnsi"/>
          <w:sz w:val="20"/>
          <w:szCs w:val="20"/>
        </w:rPr>
        <w:t xml:space="preserve">ifrån </w:t>
      </w:r>
      <w:r w:rsidR="00BA08CF">
        <w:rPr>
          <w:rFonts w:asciiTheme="minorHAnsi" w:hAnsiTheme="minorHAnsi"/>
          <w:sz w:val="20"/>
          <w:szCs w:val="20"/>
        </w:rPr>
        <w:t>in</w:t>
      </w:r>
      <w:bookmarkStart w:id="0" w:name="_GoBack"/>
      <w:bookmarkEnd w:id="0"/>
      <w:r w:rsidRPr="00814EA4">
        <w:rPr>
          <w:rFonts w:asciiTheme="minorHAnsi" w:hAnsiTheme="minorHAnsi"/>
          <w:sz w:val="20"/>
          <w:szCs w:val="20"/>
        </w:rPr>
        <w:t xml:space="preserve">stabila marknader och ökade konsumentkrav, till osäkra investeringar i nya produkter. </w:t>
      </w:r>
      <w:r w:rsidRPr="00AB5C54">
        <w:rPr>
          <w:rFonts w:asciiTheme="minorHAnsi" w:hAnsiTheme="minorHAnsi"/>
          <w:sz w:val="20"/>
          <w:szCs w:val="20"/>
        </w:rPr>
        <w:t>Men för att skapa lönsamhet handlar det självklart om ett gott företagande. De snabba växlingarna på marknaden kräver att man har bra uppdaterade beslutsunderlag och omvärldsblick för</w:t>
      </w:r>
      <w:r w:rsidR="00FD0930">
        <w:rPr>
          <w:rFonts w:asciiTheme="minorHAnsi" w:hAnsiTheme="minorHAnsi"/>
          <w:sz w:val="20"/>
          <w:szCs w:val="20"/>
        </w:rPr>
        <w:t xml:space="preserve"> </w:t>
      </w:r>
      <w:r w:rsidR="00FD0930" w:rsidRPr="00814EA4">
        <w:rPr>
          <w:rFonts w:asciiTheme="minorHAnsi" w:hAnsiTheme="minorHAnsi"/>
          <w:sz w:val="20"/>
          <w:szCs w:val="20"/>
        </w:rPr>
        <w:t>att kunna</w:t>
      </w:r>
      <w:r w:rsidR="00FD0930">
        <w:rPr>
          <w:rFonts w:asciiTheme="minorHAnsi" w:hAnsiTheme="minorHAnsi"/>
          <w:sz w:val="20"/>
          <w:szCs w:val="20"/>
        </w:rPr>
        <w:t xml:space="preserve"> </w:t>
      </w:r>
      <w:r w:rsidRPr="00AB5C54">
        <w:rPr>
          <w:rFonts w:asciiTheme="minorHAnsi" w:hAnsiTheme="minorHAnsi"/>
          <w:sz w:val="20"/>
          <w:szCs w:val="20"/>
        </w:rPr>
        <w:t>justera sin långsiktig</w:t>
      </w:r>
      <w:r w:rsidR="00C57AD8">
        <w:rPr>
          <w:rFonts w:asciiTheme="minorHAnsi" w:hAnsiTheme="minorHAnsi"/>
          <w:sz w:val="20"/>
          <w:szCs w:val="20"/>
        </w:rPr>
        <w:t>a</w:t>
      </w:r>
      <w:r w:rsidRPr="00AB5C54">
        <w:rPr>
          <w:rFonts w:asciiTheme="minorHAnsi" w:hAnsiTheme="minorHAnsi"/>
          <w:sz w:val="20"/>
          <w:szCs w:val="20"/>
        </w:rPr>
        <w:t xml:space="preserve"> strategi</w:t>
      </w:r>
      <w:r w:rsidR="0002765F">
        <w:rPr>
          <w:rFonts w:asciiTheme="minorHAnsi" w:hAnsiTheme="minorHAnsi"/>
          <w:sz w:val="20"/>
          <w:szCs w:val="20"/>
        </w:rPr>
        <w:t xml:space="preserve"> </w:t>
      </w:r>
      <w:r w:rsidR="00DC2E1D" w:rsidRPr="00AB5C54">
        <w:rPr>
          <w:rFonts w:asciiTheme="minorHAnsi" w:hAnsiTheme="minorHAnsi"/>
          <w:sz w:val="20"/>
          <w:szCs w:val="20"/>
        </w:rPr>
        <w:t>säger</w:t>
      </w:r>
      <w:r w:rsidR="00DC2E1D">
        <w:rPr>
          <w:rFonts w:asciiTheme="minorHAnsi" w:hAnsiTheme="minorHAnsi"/>
          <w:sz w:val="20"/>
          <w:szCs w:val="20"/>
        </w:rPr>
        <w:t xml:space="preserve">, </w:t>
      </w:r>
      <w:r w:rsidR="00DC2E1D" w:rsidRPr="00AB5C54">
        <w:rPr>
          <w:rFonts w:asciiTheme="minorHAnsi" w:hAnsiTheme="minorHAnsi"/>
          <w:sz w:val="20"/>
          <w:szCs w:val="20"/>
        </w:rPr>
        <w:t>Jimmy</w:t>
      </w:r>
      <w:r w:rsidRPr="00AB5C54">
        <w:rPr>
          <w:rFonts w:asciiTheme="minorHAnsi" w:hAnsiTheme="minorHAnsi"/>
          <w:sz w:val="20"/>
          <w:szCs w:val="20"/>
        </w:rPr>
        <w:t xml:space="preserve"> Larsson, Segmentschef Skog och Lantbruk på LRF Konsult.</w:t>
      </w:r>
    </w:p>
    <w:p w:rsidR="00800626" w:rsidRPr="00AB5C54" w:rsidRDefault="00800626" w:rsidP="00800626">
      <w:pPr>
        <w:ind w:right="419"/>
        <w:rPr>
          <w:sz w:val="20"/>
          <w:szCs w:val="20"/>
        </w:rPr>
      </w:pPr>
    </w:p>
    <w:p w:rsidR="00C1276B" w:rsidRPr="00AB5C54" w:rsidRDefault="00A22EB7" w:rsidP="00962919">
      <w:pPr>
        <w:ind w:right="419"/>
        <w:rPr>
          <w:sz w:val="20"/>
          <w:szCs w:val="20"/>
        </w:rPr>
      </w:pPr>
      <w:r w:rsidRPr="00AB5C54">
        <w:rPr>
          <w:rFonts w:ascii="Franklin Gothic Book" w:hAnsi="Franklin Gothic Book" w:cs="Arial"/>
          <w:b/>
          <w:i/>
          <w:noProof/>
          <w:color w:val="333333"/>
          <w:sz w:val="20"/>
          <w:szCs w:val="20"/>
        </w:rPr>
        <w:drawing>
          <wp:anchor distT="0" distB="0" distL="114300" distR="114300" simplePos="0" relativeHeight="251659264" behindDoc="1" locked="0" layoutInCell="1" allowOverlap="1" wp14:anchorId="353C12CB" wp14:editId="5CA9C0AC">
            <wp:simplePos x="0" y="0"/>
            <wp:positionH relativeFrom="column">
              <wp:posOffset>3801745</wp:posOffset>
            </wp:positionH>
            <wp:positionV relativeFrom="paragraph">
              <wp:posOffset>191135</wp:posOffset>
            </wp:positionV>
            <wp:extent cx="2486025" cy="923290"/>
            <wp:effectExtent l="0" t="0" r="9525" b="0"/>
            <wp:wrapTight wrapText="bothSides">
              <wp:wrapPolygon edited="0">
                <wp:start x="0" y="0"/>
                <wp:lineTo x="0" y="20946"/>
                <wp:lineTo x="21517" y="20946"/>
                <wp:lineTo x="21517"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6025" cy="92329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0"/>
          <w:szCs w:val="20"/>
        </w:rPr>
        <w:br/>
      </w:r>
      <w:r w:rsidR="00800626" w:rsidRPr="00AB5C54">
        <w:rPr>
          <w:b/>
          <w:i/>
          <w:sz w:val="20"/>
          <w:szCs w:val="20"/>
        </w:rPr>
        <w:t>EU:s lantbrukslönsamhetsindex – hösten 2016</w:t>
      </w:r>
      <w:r w:rsidR="00800626" w:rsidRPr="00AB5C54">
        <w:rPr>
          <w:sz w:val="20"/>
          <w:szCs w:val="20"/>
        </w:rPr>
        <w:t xml:space="preserve"> </w:t>
      </w:r>
      <w:r w:rsidR="00AB5C54">
        <w:rPr>
          <w:sz w:val="20"/>
          <w:szCs w:val="20"/>
        </w:rPr>
        <w:br/>
      </w:r>
      <w:r w:rsidR="00800626" w:rsidRPr="00AB5C54">
        <w:rPr>
          <w:sz w:val="20"/>
          <w:szCs w:val="20"/>
        </w:rPr>
        <w:t>(The multi-national farmers’ confidence index – 2016</w:t>
      </w:r>
      <w:r w:rsidR="00C1276B">
        <w:rPr>
          <w:sz w:val="20"/>
          <w:szCs w:val="20"/>
        </w:rPr>
        <w:t xml:space="preserve"> </w:t>
      </w:r>
      <w:r w:rsidR="00800626" w:rsidRPr="00AB5C54">
        <w:rPr>
          <w:sz w:val="20"/>
          <w:szCs w:val="20"/>
        </w:rPr>
        <w:t>Q</w:t>
      </w:r>
      <w:r w:rsidR="00547974">
        <w:rPr>
          <w:sz w:val="20"/>
          <w:szCs w:val="20"/>
        </w:rPr>
        <w:t>3</w:t>
      </w:r>
      <w:r w:rsidR="00800626" w:rsidRPr="00AB5C54">
        <w:rPr>
          <w:sz w:val="20"/>
          <w:szCs w:val="20"/>
        </w:rPr>
        <w:t xml:space="preserve">) är ett gemensamt Europeiskt lönsamhetsindex över lantbrukarnas uppfattningar om den nuvarande och den förväntade ekonomiska situationen på gården. </w:t>
      </w:r>
      <w:r w:rsidR="004C41CB" w:rsidRPr="00AB5C54">
        <w:rPr>
          <w:sz w:val="20"/>
          <w:szCs w:val="20"/>
        </w:rPr>
        <w:t xml:space="preserve">Av EUs </w:t>
      </w:r>
      <w:r w:rsidR="004C41CB">
        <w:rPr>
          <w:sz w:val="20"/>
          <w:szCs w:val="20"/>
        </w:rPr>
        <w:t xml:space="preserve">medlemsstater är det 10 länder </w:t>
      </w:r>
      <w:r w:rsidR="004C41CB" w:rsidRPr="00AB5C54">
        <w:rPr>
          <w:sz w:val="20"/>
          <w:szCs w:val="20"/>
        </w:rPr>
        <w:t>som ställt samma frågor som i den svenska lantbruksbarometern.</w:t>
      </w:r>
    </w:p>
    <w:sectPr w:rsidR="00C1276B" w:rsidRPr="00AB5C54" w:rsidSect="0029528D">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BE" w:rsidRDefault="00A83EBE" w:rsidP="000C2C62">
      <w:r>
        <w:separator/>
      </w:r>
    </w:p>
  </w:endnote>
  <w:endnote w:type="continuationSeparator" w:id="0">
    <w:p w:rsidR="00A83EBE" w:rsidRDefault="00A83EBE" w:rsidP="000C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EF" w:rsidRDefault="00454C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EF" w:rsidRDefault="00454CE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4A" w:rsidRDefault="00334A4A" w:rsidP="00334A4A">
    <w:pPr>
      <w:outlineLvl w:val="0"/>
      <w:rPr>
        <w:rFonts w:eastAsia="Times New Roman" w:cs="Times New Roman"/>
        <w:b/>
        <w:bCs/>
        <w:color w:val="444444"/>
        <w:kern w:val="36"/>
        <w:sz w:val="20"/>
        <w:szCs w:val="20"/>
      </w:rPr>
    </w:pPr>
    <w:r>
      <w:rPr>
        <w:rFonts w:eastAsia="Times New Roman" w:cs="Times New Roman"/>
        <w:b/>
        <w:bCs/>
        <w:color w:val="444444"/>
        <w:kern w:val="36"/>
        <w:sz w:val="20"/>
        <w:szCs w:val="20"/>
      </w:rPr>
      <w:t>________________________________________________________________________________________</w:t>
    </w:r>
  </w:p>
  <w:p w:rsidR="003A71D5" w:rsidRPr="00AB5C54" w:rsidRDefault="00334A4A" w:rsidP="003A71D5">
    <w:pPr>
      <w:rPr>
        <w:rFonts w:eastAsia="Times New Roman" w:cs="Arial"/>
        <w:sz w:val="20"/>
        <w:szCs w:val="20"/>
      </w:rPr>
    </w:pPr>
    <w:r>
      <w:rPr>
        <w:rFonts w:eastAsia="Times New Roman" w:cs="Times New Roman"/>
        <w:b/>
        <w:bCs/>
        <w:color w:val="444444"/>
        <w:kern w:val="36"/>
        <w:sz w:val="20"/>
        <w:szCs w:val="20"/>
      </w:rPr>
      <w:br/>
    </w:r>
    <w:r w:rsidR="003A71D5" w:rsidRPr="00AB5C54">
      <w:rPr>
        <w:rFonts w:eastAsia="Times New Roman" w:cs="Arial"/>
        <w:b/>
        <w:sz w:val="20"/>
        <w:szCs w:val="20"/>
      </w:rPr>
      <w:t xml:space="preserve">För mer information, </w:t>
    </w:r>
    <w:r w:rsidR="00DC2E1D">
      <w:rPr>
        <w:rFonts w:eastAsia="Times New Roman" w:cs="Arial"/>
        <w:b/>
        <w:sz w:val="20"/>
        <w:szCs w:val="20"/>
      </w:rPr>
      <w:t xml:space="preserve">vänligen </w:t>
    </w:r>
    <w:r w:rsidR="003A71D5" w:rsidRPr="00AB5C54">
      <w:rPr>
        <w:rFonts w:eastAsia="Times New Roman" w:cs="Arial"/>
        <w:b/>
        <w:sz w:val="20"/>
        <w:szCs w:val="20"/>
      </w:rPr>
      <w:t>kontakta:</w:t>
    </w:r>
    <w:r w:rsidR="003A71D5" w:rsidRPr="00AB5C54">
      <w:rPr>
        <w:rFonts w:eastAsia="Times New Roman" w:cs="Arial"/>
        <w:sz w:val="20"/>
        <w:szCs w:val="20"/>
      </w:rPr>
      <w:t xml:space="preserve"> </w:t>
    </w:r>
  </w:p>
  <w:p w:rsidR="003A71D5" w:rsidRPr="00AB5C54" w:rsidRDefault="003A71D5" w:rsidP="003A71D5">
    <w:pPr>
      <w:rPr>
        <w:rFonts w:eastAsia="Calibri" w:cs="Arial"/>
        <w:sz w:val="20"/>
        <w:szCs w:val="20"/>
        <w:highlight w:val="yellow"/>
      </w:rPr>
    </w:pPr>
    <w:r w:rsidRPr="00AB5C54">
      <w:rPr>
        <w:rFonts w:eastAsia="Calibri" w:cs="Arial"/>
        <w:sz w:val="20"/>
        <w:szCs w:val="20"/>
      </w:rPr>
      <w:t>Jimmy Larsson, Segmentschef Skog &amp; Lantbruk, LRF Konsult, Tel 08-700 20 13</w:t>
    </w:r>
  </w:p>
  <w:p w:rsidR="003A71D5" w:rsidRPr="00AB5C54" w:rsidRDefault="003A71D5" w:rsidP="003A71D5">
    <w:pPr>
      <w:ind w:right="419"/>
      <w:rPr>
        <w:sz w:val="20"/>
        <w:szCs w:val="20"/>
      </w:rPr>
    </w:pPr>
    <w:r w:rsidRPr="00AB5C54">
      <w:rPr>
        <w:sz w:val="20"/>
        <w:szCs w:val="20"/>
      </w:rPr>
      <w:t>Ulf Möller, Segmentsansvarig Skog och Lant</w:t>
    </w:r>
    <w:r>
      <w:rPr>
        <w:sz w:val="20"/>
        <w:szCs w:val="20"/>
      </w:rPr>
      <w:t>bruk Swedbank och Sparbankerna</w:t>
    </w:r>
    <w:r w:rsidR="00454CEF">
      <w:rPr>
        <w:sz w:val="20"/>
        <w:szCs w:val="20"/>
      </w:rPr>
      <w:t>, T</w:t>
    </w:r>
    <w:r w:rsidR="00454CEF" w:rsidRPr="00454CEF">
      <w:rPr>
        <w:sz w:val="20"/>
        <w:szCs w:val="20"/>
      </w:rPr>
      <w:t>el 08-585 90 334</w:t>
    </w:r>
  </w:p>
  <w:p w:rsidR="00334A4A" w:rsidRPr="00FD0930" w:rsidRDefault="00334A4A" w:rsidP="00814EA4">
    <w:pPr>
      <w:outlineLvl w:val="0"/>
      <w:rPr>
        <w:strik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BE" w:rsidRDefault="00A83EBE" w:rsidP="000C2C62">
      <w:r>
        <w:separator/>
      </w:r>
    </w:p>
  </w:footnote>
  <w:footnote w:type="continuationSeparator" w:id="0">
    <w:p w:rsidR="00A83EBE" w:rsidRDefault="00A83EBE" w:rsidP="000C2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CEF" w:rsidRDefault="00454CE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075"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6"/>
      <w:gridCol w:w="2019"/>
      <w:gridCol w:w="2020"/>
    </w:tblGrid>
    <w:tr w:rsidR="0029528D" w:rsidTr="002C560A">
      <w:tc>
        <w:tcPr>
          <w:tcW w:w="6036" w:type="dxa"/>
        </w:tcPr>
        <w:p w:rsidR="0029528D" w:rsidRDefault="0029528D" w:rsidP="002C560A">
          <w:pPr>
            <w:pStyle w:val="Sidhuvud"/>
          </w:pPr>
          <w:r>
            <w:rPr>
              <w:noProof/>
              <w:lang w:eastAsia="sv-SE"/>
            </w:rPr>
            <w:drawing>
              <wp:inline distT="0" distB="0" distL="0" distR="0" wp14:anchorId="1AE03B2E" wp14:editId="274B2203">
                <wp:extent cx="1619250" cy="39052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F-konsult.png"/>
                        <pic:cNvPicPr/>
                      </pic:nvPicPr>
                      <pic:blipFill rotWithShape="1">
                        <a:blip r:embed="rId1">
                          <a:extLst>
                            <a:ext uri="{28A0092B-C50C-407E-A947-70E740481C1C}">
                              <a14:useLocalDpi xmlns:a14="http://schemas.microsoft.com/office/drawing/2010/main" val="0"/>
                            </a:ext>
                          </a:extLst>
                        </a:blip>
                        <a:srcRect t="8772" b="19298"/>
                        <a:stretch/>
                      </pic:blipFill>
                      <pic:spPr bwMode="auto">
                        <a:xfrm>
                          <a:off x="0" y="0"/>
                          <a:ext cx="1619250" cy="390525"/>
                        </a:xfrm>
                        <a:prstGeom prst="rect">
                          <a:avLst/>
                        </a:prstGeom>
                        <a:ln>
                          <a:noFill/>
                        </a:ln>
                        <a:extLst>
                          <a:ext uri="{53640926-AAD7-44D8-BBD7-CCE9431645EC}">
                            <a14:shadowObscured xmlns:a14="http://schemas.microsoft.com/office/drawing/2010/main"/>
                          </a:ext>
                        </a:extLst>
                      </pic:spPr>
                    </pic:pic>
                  </a:graphicData>
                </a:graphic>
              </wp:inline>
            </w:drawing>
          </w:r>
        </w:p>
      </w:tc>
      <w:tc>
        <w:tcPr>
          <w:tcW w:w="2019" w:type="dxa"/>
        </w:tcPr>
        <w:p w:rsidR="0029528D" w:rsidRDefault="0029528D" w:rsidP="002C560A">
          <w:pPr>
            <w:pStyle w:val="Sidhuvud"/>
          </w:pPr>
        </w:p>
      </w:tc>
      <w:tc>
        <w:tcPr>
          <w:tcW w:w="2020" w:type="dxa"/>
        </w:tcPr>
        <w:p w:rsidR="0029528D" w:rsidRDefault="0029528D" w:rsidP="002C560A">
          <w:pPr>
            <w:pStyle w:val="Sidhuvud"/>
            <w:jc w:val="right"/>
          </w:pPr>
          <w:r>
            <w:fldChar w:fldCharType="begin"/>
          </w:r>
          <w:r>
            <w:instrText xml:space="preserve"> PAGE  \* Arabic  \* MERGEFORMAT </w:instrText>
          </w:r>
          <w:r>
            <w:fldChar w:fldCharType="separate"/>
          </w:r>
          <w:r w:rsidR="007C0077">
            <w:rPr>
              <w:noProof/>
            </w:rPr>
            <w:t>1</w:t>
          </w:r>
          <w:r>
            <w:fldChar w:fldCharType="end"/>
          </w:r>
          <w:r>
            <w:t>(</w:t>
          </w:r>
          <w:r w:rsidR="00A83EBE">
            <w:fldChar w:fldCharType="begin"/>
          </w:r>
          <w:r w:rsidR="00A83EBE">
            <w:instrText xml:space="preserve"> NUMPAGES  \* Arabic  \* MERGEFORMAT </w:instrText>
          </w:r>
          <w:r w:rsidR="00A83EBE">
            <w:fldChar w:fldCharType="separate"/>
          </w:r>
          <w:r w:rsidR="007C0077">
            <w:rPr>
              <w:noProof/>
            </w:rPr>
            <w:t>1</w:t>
          </w:r>
          <w:r w:rsidR="00A83EBE">
            <w:rPr>
              <w:noProof/>
            </w:rPr>
            <w:fldChar w:fldCharType="end"/>
          </w:r>
          <w:r>
            <w:t>)</w:t>
          </w:r>
        </w:p>
      </w:tc>
    </w:tr>
  </w:tbl>
  <w:p w:rsidR="000C2C62" w:rsidRDefault="000C2C62">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0075"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2"/>
      <w:gridCol w:w="2647"/>
      <w:gridCol w:w="1796"/>
    </w:tblGrid>
    <w:tr w:rsidR="000C2C62" w:rsidTr="0029528D">
      <w:tc>
        <w:tcPr>
          <w:tcW w:w="6036" w:type="dxa"/>
        </w:tcPr>
        <w:p w:rsidR="000C2C62" w:rsidRDefault="00A619A1" w:rsidP="00340819">
          <w:pPr>
            <w:pStyle w:val="Sidhuvud"/>
          </w:pPr>
          <w:bookmarkStart w:id="1" w:name="bkmlogoplac_1"/>
          <w:bookmarkStart w:id="2" w:name="bkmlogoimg_1"/>
          <w:bookmarkEnd w:id="1"/>
          <w:r>
            <w:rPr>
              <w:noProof/>
              <w:lang w:eastAsia="sv-SE"/>
            </w:rPr>
            <w:drawing>
              <wp:anchor distT="0" distB="0" distL="114300" distR="114300" simplePos="0" relativeHeight="251661312" behindDoc="0" locked="0" layoutInCell="1" allowOverlap="1" wp14:anchorId="3DECCA35" wp14:editId="4016254D">
                <wp:simplePos x="0" y="0"/>
                <wp:positionH relativeFrom="column">
                  <wp:posOffset>0</wp:posOffset>
                </wp:positionH>
                <wp:positionV relativeFrom="paragraph">
                  <wp:posOffset>85725</wp:posOffset>
                </wp:positionV>
                <wp:extent cx="1619250" cy="390525"/>
                <wp:effectExtent l="0" t="0" r="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F-konsult.png"/>
                        <pic:cNvPicPr/>
                      </pic:nvPicPr>
                      <pic:blipFill rotWithShape="1">
                        <a:blip r:embed="rId1">
                          <a:extLst>
                            <a:ext uri="{28A0092B-C50C-407E-A947-70E740481C1C}">
                              <a14:useLocalDpi xmlns:a14="http://schemas.microsoft.com/office/drawing/2010/main" val="0"/>
                            </a:ext>
                          </a:extLst>
                        </a:blip>
                        <a:srcRect t="8772" b="19298"/>
                        <a:stretch/>
                      </pic:blipFill>
                      <pic:spPr bwMode="auto">
                        <a:xfrm>
                          <a:off x="0" y="0"/>
                          <a:ext cx="1619250" cy="39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13C0">
            <w:rPr>
              <w:noProof/>
              <w:sz w:val="28"/>
              <w:szCs w:val="28"/>
              <w:lang w:eastAsia="sv-SE"/>
            </w:rPr>
            <w:drawing>
              <wp:anchor distT="0" distB="0" distL="114300" distR="114300" simplePos="0" relativeHeight="251660288" behindDoc="1" locked="0" layoutInCell="1" allowOverlap="1" wp14:anchorId="2CA1D0D8" wp14:editId="56D5A816">
                <wp:simplePos x="0" y="0"/>
                <wp:positionH relativeFrom="column">
                  <wp:posOffset>1920240</wp:posOffset>
                </wp:positionH>
                <wp:positionV relativeFrom="paragraph">
                  <wp:posOffset>-129540</wp:posOffset>
                </wp:positionV>
                <wp:extent cx="1638935" cy="517525"/>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2414" b="9091"/>
                        <a:stretch/>
                      </pic:blipFill>
                      <pic:spPr bwMode="auto">
                        <a:xfrm>
                          <a:off x="0" y="0"/>
                          <a:ext cx="163893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
        </w:p>
      </w:tc>
      <w:tc>
        <w:tcPr>
          <w:tcW w:w="2019" w:type="dxa"/>
        </w:tcPr>
        <w:p w:rsidR="000C2C62" w:rsidRPr="00C03E14" w:rsidRDefault="00334A4A" w:rsidP="009448E0">
          <w:pPr>
            <w:pStyle w:val="Sidhuvud"/>
            <w:ind w:left="702" w:hanging="7"/>
            <w:rPr>
              <w:rFonts w:asciiTheme="majorHAnsi" w:hAnsiTheme="majorHAnsi"/>
              <w:b/>
              <w:sz w:val="22"/>
            </w:rPr>
          </w:pPr>
          <w:r w:rsidRPr="00C03E14">
            <w:rPr>
              <w:rFonts w:asciiTheme="majorHAnsi" w:hAnsiTheme="majorHAnsi"/>
              <w:b/>
              <w:sz w:val="22"/>
            </w:rPr>
            <w:t>Pressmeddelande: 201</w:t>
          </w:r>
          <w:r w:rsidR="00DF47F5">
            <w:rPr>
              <w:rFonts w:asciiTheme="majorHAnsi" w:hAnsiTheme="majorHAnsi"/>
              <w:b/>
              <w:sz w:val="22"/>
            </w:rPr>
            <w:t>7</w:t>
          </w:r>
          <w:r w:rsidRPr="00C03E14">
            <w:rPr>
              <w:rFonts w:asciiTheme="majorHAnsi" w:hAnsiTheme="majorHAnsi"/>
              <w:b/>
              <w:sz w:val="22"/>
            </w:rPr>
            <w:t>-</w:t>
          </w:r>
          <w:r w:rsidR="00970D21">
            <w:rPr>
              <w:rFonts w:asciiTheme="majorHAnsi" w:hAnsiTheme="majorHAnsi"/>
              <w:b/>
              <w:sz w:val="22"/>
            </w:rPr>
            <w:t>02-2</w:t>
          </w:r>
          <w:r w:rsidR="009448E0">
            <w:rPr>
              <w:rFonts w:asciiTheme="majorHAnsi" w:hAnsiTheme="majorHAnsi"/>
              <w:b/>
              <w:sz w:val="22"/>
            </w:rPr>
            <w:t>8</w:t>
          </w:r>
        </w:p>
      </w:tc>
      <w:tc>
        <w:tcPr>
          <w:tcW w:w="2020" w:type="dxa"/>
        </w:tcPr>
        <w:p w:rsidR="000C2C62" w:rsidRDefault="000C2C62" w:rsidP="00340819">
          <w:pPr>
            <w:pStyle w:val="Sidhuvud"/>
            <w:jc w:val="right"/>
          </w:pPr>
        </w:p>
      </w:tc>
    </w:tr>
  </w:tbl>
  <w:p w:rsidR="00C03E14" w:rsidRDefault="00C03E14">
    <w:pPr>
      <w:pStyle w:val="Sidhuvud"/>
    </w:pPr>
    <w:r>
      <w:rPr>
        <w:noProof/>
        <w:lang w:eastAsia="sv-SE"/>
      </w:rPr>
      <mc:AlternateContent>
        <mc:Choice Requires="wps">
          <w:drawing>
            <wp:anchor distT="0" distB="0" distL="114300" distR="114300" simplePos="0" relativeHeight="251659264" behindDoc="0" locked="0" layoutInCell="1" allowOverlap="1" wp14:anchorId="5D9E47FB" wp14:editId="1C3C48EB">
              <wp:simplePos x="0" y="0"/>
              <wp:positionH relativeFrom="column">
                <wp:posOffset>-186055</wp:posOffset>
              </wp:positionH>
              <wp:positionV relativeFrom="paragraph">
                <wp:posOffset>210185</wp:posOffset>
              </wp:positionV>
              <wp:extent cx="6086475" cy="0"/>
              <wp:effectExtent l="38100" t="38100" r="66675" b="95250"/>
              <wp:wrapNone/>
              <wp:docPr id="3" name="Rak 3"/>
              <wp:cNvGraphicFramePr/>
              <a:graphic xmlns:a="http://schemas.openxmlformats.org/drawingml/2006/main">
                <a:graphicData uri="http://schemas.microsoft.com/office/word/2010/wordprocessingShape">
                  <wps:wsp>
                    <wps:cNvCnPr/>
                    <wps:spPr>
                      <a:xfrm>
                        <a:off x="0" y="0"/>
                        <a:ext cx="6086475" cy="0"/>
                      </a:xfrm>
                      <a:prstGeom prst="line">
                        <a:avLst/>
                      </a:prstGeom>
                      <a:ln>
                        <a:solidFill>
                          <a:srgbClr val="00358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16.55pt" to="46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" strokecolor="#00358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BD0BEE8"/>
    <w:lvl w:ilvl="0">
      <w:start w:val="1"/>
      <w:numFmt w:val="decimal"/>
      <w:pStyle w:val="Numreradlista3"/>
      <w:lvlText w:val="%1."/>
      <w:lvlJc w:val="left"/>
      <w:pPr>
        <w:tabs>
          <w:tab w:val="num" w:pos="926"/>
        </w:tabs>
        <w:ind w:left="926" w:hanging="360"/>
      </w:pPr>
    </w:lvl>
  </w:abstractNum>
  <w:abstractNum w:abstractNumId="1">
    <w:nsid w:val="FFFFFF7F"/>
    <w:multiLevelType w:val="singleLevel"/>
    <w:tmpl w:val="C786FF44"/>
    <w:lvl w:ilvl="0">
      <w:start w:val="1"/>
      <w:numFmt w:val="decimal"/>
      <w:pStyle w:val="Numreradlista2"/>
      <w:lvlText w:val="%1."/>
      <w:lvlJc w:val="left"/>
      <w:pPr>
        <w:tabs>
          <w:tab w:val="num" w:pos="643"/>
        </w:tabs>
        <w:ind w:left="643" w:hanging="360"/>
      </w:pPr>
    </w:lvl>
  </w:abstractNum>
  <w:abstractNum w:abstractNumId="2">
    <w:nsid w:val="FFFFFF82"/>
    <w:multiLevelType w:val="singleLevel"/>
    <w:tmpl w:val="F20EC154"/>
    <w:lvl w:ilvl="0">
      <w:start w:val="1"/>
      <w:numFmt w:val="bullet"/>
      <w:pStyle w:val="Punktlista3"/>
      <w:lvlText w:val=""/>
      <w:lvlJc w:val="left"/>
      <w:pPr>
        <w:tabs>
          <w:tab w:val="num" w:pos="926"/>
        </w:tabs>
        <w:ind w:left="926" w:hanging="360"/>
      </w:pPr>
      <w:rPr>
        <w:rFonts w:ascii="Symbol" w:hAnsi="Symbol" w:hint="default"/>
      </w:rPr>
    </w:lvl>
  </w:abstractNum>
  <w:abstractNum w:abstractNumId="3">
    <w:nsid w:val="FFFFFF83"/>
    <w:multiLevelType w:val="singleLevel"/>
    <w:tmpl w:val="7774FA72"/>
    <w:lvl w:ilvl="0">
      <w:start w:val="1"/>
      <w:numFmt w:val="bullet"/>
      <w:pStyle w:val="Punktlista2"/>
      <w:lvlText w:val=""/>
      <w:lvlJc w:val="left"/>
      <w:pPr>
        <w:tabs>
          <w:tab w:val="num" w:pos="643"/>
        </w:tabs>
        <w:ind w:left="643" w:hanging="360"/>
      </w:pPr>
      <w:rPr>
        <w:rFonts w:ascii="Symbol" w:hAnsi="Symbol" w:hint="default"/>
      </w:rPr>
    </w:lvl>
  </w:abstractNum>
  <w:abstractNum w:abstractNumId="4">
    <w:nsid w:val="FFFFFF88"/>
    <w:multiLevelType w:val="singleLevel"/>
    <w:tmpl w:val="62A02AEE"/>
    <w:lvl w:ilvl="0">
      <w:start w:val="1"/>
      <w:numFmt w:val="decimal"/>
      <w:pStyle w:val="Numreradlista"/>
      <w:lvlText w:val="%1."/>
      <w:lvlJc w:val="left"/>
      <w:pPr>
        <w:tabs>
          <w:tab w:val="num" w:pos="360"/>
        </w:tabs>
        <w:ind w:left="360" w:hanging="360"/>
      </w:pPr>
    </w:lvl>
  </w:abstractNum>
  <w:abstractNum w:abstractNumId="5">
    <w:nsid w:val="FFFFFF89"/>
    <w:multiLevelType w:val="singleLevel"/>
    <w:tmpl w:val="C81A23BA"/>
    <w:lvl w:ilvl="0">
      <w:start w:val="1"/>
      <w:numFmt w:val="bullet"/>
      <w:pStyle w:val="Punktlista"/>
      <w:lvlText w:val="–"/>
      <w:lvlJc w:val="left"/>
      <w:pPr>
        <w:ind w:left="360" w:hanging="360"/>
      </w:pPr>
      <w:rPr>
        <w:rFonts w:ascii="Times New Roman" w:hAnsi="Times New Roman" w:cs="Times New Roman" w:hint="default"/>
        <w:b w:val="0"/>
        <w:i w:val="0"/>
        <w:color w:val="000000" w:themeColor="text1"/>
        <w:sz w:val="24"/>
      </w:rPr>
    </w:lvl>
  </w:abstractNum>
  <w:abstractNum w:abstractNumId="6">
    <w:nsid w:val="06F7671E"/>
    <w:multiLevelType w:val="hybridMultilevel"/>
    <w:tmpl w:val="98625CF2"/>
    <w:lvl w:ilvl="0" w:tplc="9D80CEF8">
      <w:numFmt w:val="bullet"/>
      <w:lvlText w:val="-"/>
      <w:lvlJc w:val="left"/>
      <w:pPr>
        <w:ind w:left="720" w:hanging="360"/>
      </w:pPr>
      <w:rPr>
        <w:rFonts w:ascii="Franklin Gothic Book" w:eastAsiaTheme="minorEastAsia" w:hAnsi="Franklin Gothic 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91A5C8D"/>
    <w:multiLevelType w:val="hybridMultilevel"/>
    <w:tmpl w:val="F3548A8E"/>
    <w:lvl w:ilvl="0" w:tplc="3F20028C">
      <w:numFmt w:val="bullet"/>
      <w:lvlText w:val="-"/>
      <w:lvlJc w:val="left"/>
      <w:pPr>
        <w:ind w:left="720" w:hanging="360"/>
      </w:pPr>
      <w:rPr>
        <w:rFonts w:ascii="Franklin Gothic Book" w:eastAsia="Calibri" w:hAnsi="Franklin Gothic 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4A"/>
    <w:rsid w:val="0002765F"/>
    <w:rsid w:val="000B54AE"/>
    <w:rsid w:val="000C2C62"/>
    <w:rsid w:val="000E239D"/>
    <w:rsid w:val="00152A2F"/>
    <w:rsid w:val="00172FD3"/>
    <w:rsid w:val="001953F8"/>
    <w:rsid w:val="001A39AD"/>
    <w:rsid w:val="00217C4C"/>
    <w:rsid w:val="00224D52"/>
    <w:rsid w:val="0025549A"/>
    <w:rsid w:val="00275DF4"/>
    <w:rsid w:val="0029528D"/>
    <w:rsid w:val="002A4FF4"/>
    <w:rsid w:val="002B60D7"/>
    <w:rsid w:val="002C42DB"/>
    <w:rsid w:val="003057F0"/>
    <w:rsid w:val="00327DC1"/>
    <w:rsid w:val="00334A4A"/>
    <w:rsid w:val="0036353E"/>
    <w:rsid w:val="003A71D5"/>
    <w:rsid w:val="00400B33"/>
    <w:rsid w:val="00442A1A"/>
    <w:rsid w:val="00446FC5"/>
    <w:rsid w:val="00454CEF"/>
    <w:rsid w:val="00486208"/>
    <w:rsid w:val="0049297C"/>
    <w:rsid w:val="004C41CB"/>
    <w:rsid w:val="004F1A8C"/>
    <w:rsid w:val="004F3EF7"/>
    <w:rsid w:val="00547974"/>
    <w:rsid w:val="00553DD6"/>
    <w:rsid w:val="0057435C"/>
    <w:rsid w:val="005C7142"/>
    <w:rsid w:val="005D275E"/>
    <w:rsid w:val="005D296A"/>
    <w:rsid w:val="00601268"/>
    <w:rsid w:val="00605613"/>
    <w:rsid w:val="006269A1"/>
    <w:rsid w:val="0064363A"/>
    <w:rsid w:val="006628BA"/>
    <w:rsid w:val="006913C0"/>
    <w:rsid w:val="006C716B"/>
    <w:rsid w:val="006E676D"/>
    <w:rsid w:val="00711EBF"/>
    <w:rsid w:val="0072387E"/>
    <w:rsid w:val="00754B76"/>
    <w:rsid w:val="007C0077"/>
    <w:rsid w:val="007F52D1"/>
    <w:rsid w:val="007F67CC"/>
    <w:rsid w:val="00800626"/>
    <w:rsid w:val="00814EA4"/>
    <w:rsid w:val="008B53BB"/>
    <w:rsid w:val="008C7E55"/>
    <w:rsid w:val="009448E0"/>
    <w:rsid w:val="009509F3"/>
    <w:rsid w:val="00962919"/>
    <w:rsid w:val="00970D21"/>
    <w:rsid w:val="00975FFA"/>
    <w:rsid w:val="00977618"/>
    <w:rsid w:val="00A22EB7"/>
    <w:rsid w:val="00A27188"/>
    <w:rsid w:val="00A619A1"/>
    <w:rsid w:val="00A65435"/>
    <w:rsid w:val="00A83EBE"/>
    <w:rsid w:val="00AB5C54"/>
    <w:rsid w:val="00AF24EE"/>
    <w:rsid w:val="00B57328"/>
    <w:rsid w:val="00B60A38"/>
    <w:rsid w:val="00B66C3E"/>
    <w:rsid w:val="00B86740"/>
    <w:rsid w:val="00BA08CF"/>
    <w:rsid w:val="00BB4F36"/>
    <w:rsid w:val="00BC431A"/>
    <w:rsid w:val="00C03E14"/>
    <w:rsid w:val="00C1276B"/>
    <w:rsid w:val="00C526F3"/>
    <w:rsid w:val="00C57AD8"/>
    <w:rsid w:val="00C768D5"/>
    <w:rsid w:val="00C84FC7"/>
    <w:rsid w:val="00D0172D"/>
    <w:rsid w:val="00D50605"/>
    <w:rsid w:val="00D70A60"/>
    <w:rsid w:val="00DC2E1D"/>
    <w:rsid w:val="00DE3846"/>
    <w:rsid w:val="00DF1A15"/>
    <w:rsid w:val="00DF4610"/>
    <w:rsid w:val="00DF47F5"/>
    <w:rsid w:val="00E959A8"/>
    <w:rsid w:val="00EA6E57"/>
    <w:rsid w:val="00EB2D92"/>
    <w:rsid w:val="00EF76DC"/>
    <w:rsid w:val="00F126DD"/>
    <w:rsid w:val="00F94B97"/>
    <w:rsid w:val="00FB5309"/>
    <w:rsid w:val="00FD0736"/>
    <w:rsid w:val="00FD0930"/>
    <w:rsid w:val="00FD4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List Bullet 2" w:semiHidden="0" w:unhideWhenUsed="0"/>
    <w:lsdException w:name="List Bullet 3" w:semiHidden="0" w:unhideWhenUsed="0"/>
    <w:lsdException w:name="List Number 2" w:semiHidden="0" w:unhideWhenUsed="0"/>
    <w:lsdException w:name="List Number 3" w:semiHidden="0" w:unhideWhenUsed="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34A4A"/>
    <w:pPr>
      <w:spacing w:after="0" w:line="240" w:lineRule="auto"/>
    </w:pPr>
    <w:rPr>
      <w:rFonts w:eastAsiaTheme="minorEastAsia"/>
      <w:sz w:val="24"/>
      <w:szCs w:val="24"/>
      <w:lang w:eastAsia="sv-SE"/>
    </w:rPr>
  </w:style>
  <w:style w:type="paragraph" w:styleId="Rubrik1">
    <w:name w:val="heading 1"/>
    <w:next w:val="Normal"/>
    <w:link w:val="Rubrik1Char"/>
    <w:uiPriority w:val="9"/>
    <w:qFormat/>
    <w:rsid w:val="000C2C62"/>
    <w:pPr>
      <w:keepNext/>
      <w:keepLines/>
      <w:spacing w:after="0" w:line="500" w:lineRule="atLeast"/>
      <w:outlineLvl w:val="0"/>
    </w:pPr>
    <w:rPr>
      <w:rFonts w:ascii="Franklin Gothic Book" w:eastAsiaTheme="majorEastAsia" w:hAnsi="Franklin Gothic Book" w:cstheme="majorBidi"/>
      <w:bCs/>
      <w:sz w:val="36"/>
      <w:szCs w:val="28"/>
    </w:rPr>
  </w:style>
  <w:style w:type="paragraph" w:styleId="Rubrik2">
    <w:name w:val="heading 2"/>
    <w:basedOn w:val="Normal"/>
    <w:next w:val="Normal"/>
    <w:link w:val="Rubrik2Char"/>
    <w:uiPriority w:val="9"/>
    <w:qFormat/>
    <w:rsid w:val="00E959A8"/>
    <w:pPr>
      <w:keepNext/>
      <w:keepLines/>
      <w:spacing w:before="200"/>
      <w:outlineLvl w:val="1"/>
    </w:pPr>
    <w:rPr>
      <w:rFonts w:asciiTheme="majorHAnsi" w:eastAsiaTheme="majorEastAsia" w:hAnsiTheme="majorHAnsi" w:cstheme="majorBidi"/>
      <w:bCs/>
      <w:i/>
      <w:szCs w:val="26"/>
    </w:rPr>
  </w:style>
  <w:style w:type="paragraph" w:styleId="Rubrik3">
    <w:name w:val="heading 3"/>
    <w:basedOn w:val="Normal"/>
    <w:next w:val="Normal"/>
    <w:link w:val="Rubrik3Char"/>
    <w:uiPriority w:val="9"/>
    <w:qFormat/>
    <w:rsid w:val="00E959A8"/>
    <w:pPr>
      <w:keepNext/>
      <w:keepLines/>
      <w:spacing w:before="200"/>
      <w:outlineLvl w:val="2"/>
    </w:pPr>
    <w:rPr>
      <w:rFonts w:asciiTheme="majorHAnsi" w:eastAsiaTheme="majorEastAsia" w:hAnsiTheme="majorHAnsi" w:cstheme="majorBidi"/>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0C2C62"/>
    <w:pPr>
      <w:tabs>
        <w:tab w:val="center" w:pos="4536"/>
        <w:tab w:val="right" w:pos="9072"/>
      </w:tabs>
      <w:spacing w:after="0" w:line="260" w:lineRule="atLeast"/>
    </w:pPr>
    <w:rPr>
      <w:rFonts w:ascii="Franklin Gothic Book" w:hAnsi="Franklin Gothic Book"/>
      <w:sz w:val="18"/>
    </w:rPr>
  </w:style>
  <w:style w:type="character" w:customStyle="1" w:styleId="SidhuvudChar">
    <w:name w:val="Sidhuvud Char"/>
    <w:basedOn w:val="Standardstycketeckensnitt"/>
    <w:link w:val="Sidhuvud"/>
    <w:uiPriority w:val="99"/>
    <w:rsid w:val="000C2C62"/>
    <w:rPr>
      <w:rFonts w:ascii="Franklin Gothic Book" w:hAnsi="Franklin Gothic Book"/>
      <w:sz w:val="18"/>
    </w:rPr>
  </w:style>
  <w:style w:type="paragraph" w:styleId="Sidfot">
    <w:name w:val="footer"/>
    <w:basedOn w:val="Normal"/>
    <w:link w:val="SidfotChar"/>
    <w:uiPriority w:val="99"/>
    <w:unhideWhenUsed/>
    <w:rsid w:val="000C2C62"/>
    <w:pPr>
      <w:tabs>
        <w:tab w:val="center" w:pos="4536"/>
        <w:tab w:val="right" w:pos="9072"/>
      </w:tabs>
    </w:pPr>
    <w:rPr>
      <w:sz w:val="14"/>
    </w:rPr>
  </w:style>
  <w:style w:type="character" w:customStyle="1" w:styleId="SidfotChar">
    <w:name w:val="Sidfot Char"/>
    <w:basedOn w:val="Standardstycketeckensnitt"/>
    <w:link w:val="Sidfot"/>
    <w:uiPriority w:val="99"/>
    <w:rsid w:val="000C2C62"/>
    <w:rPr>
      <w:rFonts w:ascii="Franklin Gothic Book" w:hAnsi="Franklin Gothic Book"/>
      <w:sz w:val="14"/>
    </w:rPr>
  </w:style>
  <w:style w:type="table" w:styleId="Tabellrutnt">
    <w:name w:val="Table Grid"/>
    <w:basedOn w:val="Normaltabell"/>
    <w:uiPriority w:val="59"/>
    <w:rsid w:val="000C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C2C62"/>
    <w:rPr>
      <w:color w:val="808080"/>
    </w:rPr>
  </w:style>
  <w:style w:type="paragraph" w:styleId="Ballongtext">
    <w:name w:val="Balloon Text"/>
    <w:basedOn w:val="Normal"/>
    <w:link w:val="BallongtextChar"/>
    <w:uiPriority w:val="99"/>
    <w:semiHidden/>
    <w:unhideWhenUsed/>
    <w:rsid w:val="000C2C62"/>
    <w:rPr>
      <w:rFonts w:ascii="Tahoma" w:hAnsi="Tahoma" w:cs="Tahoma"/>
      <w:sz w:val="16"/>
      <w:szCs w:val="16"/>
    </w:rPr>
  </w:style>
  <w:style w:type="character" w:customStyle="1" w:styleId="BallongtextChar">
    <w:name w:val="Ballongtext Char"/>
    <w:basedOn w:val="Standardstycketeckensnitt"/>
    <w:link w:val="Ballongtext"/>
    <w:uiPriority w:val="99"/>
    <w:semiHidden/>
    <w:rsid w:val="000C2C62"/>
    <w:rPr>
      <w:rFonts w:ascii="Tahoma" w:hAnsi="Tahoma" w:cs="Tahoma"/>
      <w:sz w:val="16"/>
      <w:szCs w:val="16"/>
    </w:rPr>
  </w:style>
  <w:style w:type="character" w:customStyle="1" w:styleId="Rubrik1Char">
    <w:name w:val="Rubrik 1 Char"/>
    <w:basedOn w:val="Standardstycketeckensnitt"/>
    <w:link w:val="Rubrik1"/>
    <w:uiPriority w:val="9"/>
    <w:rsid w:val="000C2C62"/>
    <w:rPr>
      <w:rFonts w:ascii="Franklin Gothic Book" w:eastAsiaTheme="majorEastAsia" w:hAnsi="Franklin Gothic Book" w:cstheme="majorBidi"/>
      <w:bCs/>
      <w:sz w:val="36"/>
      <w:szCs w:val="28"/>
    </w:rPr>
  </w:style>
  <w:style w:type="paragraph" w:styleId="Punktlista">
    <w:name w:val="List Bullet"/>
    <w:basedOn w:val="Normal"/>
    <w:uiPriority w:val="99"/>
    <w:qFormat/>
    <w:rsid w:val="00AF24EE"/>
    <w:pPr>
      <w:numPr>
        <w:numId w:val="4"/>
      </w:numPr>
      <w:ind w:left="284" w:hanging="284"/>
      <w:contextualSpacing/>
    </w:pPr>
  </w:style>
  <w:style w:type="paragraph" w:styleId="Punktlista2">
    <w:name w:val="List Bullet 2"/>
    <w:basedOn w:val="Normal"/>
    <w:uiPriority w:val="99"/>
    <w:rsid w:val="0057435C"/>
    <w:pPr>
      <w:numPr>
        <w:numId w:val="5"/>
      </w:numPr>
      <w:ind w:left="568" w:hanging="284"/>
      <w:contextualSpacing/>
    </w:pPr>
  </w:style>
  <w:style w:type="paragraph" w:styleId="Punktlista3">
    <w:name w:val="List Bullet 3"/>
    <w:basedOn w:val="Normal"/>
    <w:uiPriority w:val="99"/>
    <w:rsid w:val="0057435C"/>
    <w:pPr>
      <w:numPr>
        <w:numId w:val="6"/>
      </w:numPr>
      <w:ind w:left="851" w:hanging="284"/>
      <w:contextualSpacing/>
    </w:pPr>
  </w:style>
  <w:style w:type="paragraph" w:styleId="Numreradlista">
    <w:name w:val="List Number"/>
    <w:basedOn w:val="Normal"/>
    <w:uiPriority w:val="99"/>
    <w:qFormat/>
    <w:rsid w:val="00AF24EE"/>
    <w:pPr>
      <w:numPr>
        <w:numId w:val="1"/>
      </w:numPr>
      <w:tabs>
        <w:tab w:val="clear" w:pos="360"/>
        <w:tab w:val="left" w:pos="284"/>
      </w:tabs>
      <w:ind w:left="284" w:hanging="284"/>
      <w:contextualSpacing/>
    </w:pPr>
  </w:style>
  <w:style w:type="paragraph" w:styleId="Numreradlista2">
    <w:name w:val="List Number 2"/>
    <w:basedOn w:val="Normal"/>
    <w:uiPriority w:val="99"/>
    <w:rsid w:val="0057435C"/>
    <w:pPr>
      <w:numPr>
        <w:numId w:val="2"/>
      </w:numPr>
      <w:ind w:left="568" w:hanging="284"/>
      <w:contextualSpacing/>
    </w:pPr>
  </w:style>
  <w:style w:type="paragraph" w:styleId="Numreradlista3">
    <w:name w:val="List Number 3"/>
    <w:basedOn w:val="Normal"/>
    <w:uiPriority w:val="99"/>
    <w:rsid w:val="0057435C"/>
    <w:pPr>
      <w:numPr>
        <w:numId w:val="3"/>
      </w:numPr>
      <w:ind w:left="851" w:hanging="284"/>
      <w:contextualSpacing/>
    </w:pPr>
  </w:style>
  <w:style w:type="character" w:customStyle="1" w:styleId="Rubrik2Char">
    <w:name w:val="Rubrik 2 Char"/>
    <w:basedOn w:val="Standardstycketeckensnitt"/>
    <w:link w:val="Rubrik2"/>
    <w:uiPriority w:val="9"/>
    <w:rsid w:val="00E959A8"/>
    <w:rPr>
      <w:rFonts w:asciiTheme="majorHAnsi" w:eastAsiaTheme="majorEastAsia" w:hAnsiTheme="majorHAnsi" w:cstheme="majorBidi"/>
      <w:bCs/>
      <w:i/>
      <w:szCs w:val="26"/>
    </w:rPr>
  </w:style>
  <w:style w:type="character" w:customStyle="1" w:styleId="Rubrik3Char">
    <w:name w:val="Rubrik 3 Char"/>
    <w:basedOn w:val="Standardstycketeckensnitt"/>
    <w:link w:val="Rubrik3"/>
    <w:uiPriority w:val="9"/>
    <w:rsid w:val="00E959A8"/>
    <w:rPr>
      <w:rFonts w:asciiTheme="majorHAnsi" w:eastAsiaTheme="majorEastAsia" w:hAnsiTheme="majorHAnsi" w:cstheme="majorBidi"/>
      <w:b/>
      <w:bCs/>
      <w:i/>
      <w:sz w:val="20"/>
    </w:rPr>
  </w:style>
  <w:style w:type="character" w:styleId="Hyperlnk">
    <w:name w:val="Hyperlink"/>
    <w:basedOn w:val="Standardstycketeckensnitt"/>
    <w:uiPriority w:val="99"/>
    <w:unhideWhenUsed/>
    <w:rsid w:val="00334A4A"/>
    <w:rPr>
      <w:color w:val="0000FF" w:themeColor="hyperlink"/>
      <w:u w:val="single"/>
    </w:rPr>
  </w:style>
  <w:style w:type="paragraph" w:customStyle="1" w:styleId="preamble">
    <w:name w:val="preamble"/>
    <w:basedOn w:val="Normal"/>
    <w:rsid w:val="00334A4A"/>
    <w:pPr>
      <w:spacing w:after="150" w:line="360" w:lineRule="atLeast"/>
    </w:pPr>
    <w:rPr>
      <w:rFonts w:ascii="Times New Roman" w:eastAsia="Times New Roman" w:hAnsi="Times New Roman" w:cs="Times New Roman"/>
      <w:color w:val="444444"/>
      <w:sz w:val="27"/>
      <w:szCs w:val="27"/>
    </w:rPr>
  </w:style>
  <w:style w:type="paragraph" w:styleId="Fotnotstext">
    <w:name w:val="footnote text"/>
    <w:basedOn w:val="Normal"/>
    <w:link w:val="FotnotstextChar"/>
    <w:uiPriority w:val="99"/>
    <w:semiHidden/>
    <w:unhideWhenUsed/>
    <w:rsid w:val="00800626"/>
    <w:rPr>
      <w:rFonts w:ascii="Franklin Gothic Book" w:eastAsiaTheme="minorHAnsi" w:hAnsi="Franklin Gothic Book"/>
      <w:sz w:val="20"/>
      <w:szCs w:val="20"/>
      <w:lang w:eastAsia="en-US"/>
    </w:rPr>
  </w:style>
  <w:style w:type="character" w:customStyle="1" w:styleId="FotnotstextChar">
    <w:name w:val="Fotnotstext Char"/>
    <w:basedOn w:val="Standardstycketeckensnitt"/>
    <w:link w:val="Fotnotstext"/>
    <w:uiPriority w:val="99"/>
    <w:semiHidden/>
    <w:rsid w:val="00800626"/>
    <w:rPr>
      <w:rFonts w:ascii="Franklin Gothic Book" w:hAnsi="Franklin Gothic Book"/>
      <w:sz w:val="20"/>
      <w:szCs w:val="20"/>
    </w:rPr>
  </w:style>
  <w:style w:type="paragraph" w:styleId="Liststycke">
    <w:name w:val="List Paragraph"/>
    <w:basedOn w:val="Normal"/>
    <w:uiPriority w:val="34"/>
    <w:qFormat/>
    <w:rsid w:val="00800626"/>
    <w:pPr>
      <w:spacing w:line="300" w:lineRule="atLeast"/>
      <w:ind w:left="720"/>
      <w:contextualSpacing/>
    </w:pPr>
    <w:rPr>
      <w:rFonts w:ascii="Franklin Gothic Book" w:eastAsiaTheme="minorHAnsi" w:hAnsi="Franklin Gothic Book"/>
      <w:sz w:val="22"/>
      <w:szCs w:val="22"/>
      <w:lang w:eastAsia="en-US"/>
    </w:rPr>
  </w:style>
  <w:style w:type="character" w:styleId="Fotnotsreferens">
    <w:name w:val="footnote reference"/>
    <w:basedOn w:val="Standardstycketeckensnitt"/>
    <w:uiPriority w:val="99"/>
    <w:semiHidden/>
    <w:unhideWhenUsed/>
    <w:rsid w:val="00800626"/>
    <w:rPr>
      <w:vertAlign w:val="superscript"/>
    </w:rPr>
  </w:style>
  <w:style w:type="character" w:styleId="Kommentarsreferens">
    <w:name w:val="annotation reference"/>
    <w:basedOn w:val="Standardstycketeckensnitt"/>
    <w:uiPriority w:val="99"/>
    <w:semiHidden/>
    <w:unhideWhenUsed/>
    <w:rsid w:val="00FD0930"/>
    <w:rPr>
      <w:sz w:val="16"/>
      <w:szCs w:val="16"/>
    </w:rPr>
  </w:style>
  <w:style w:type="paragraph" w:styleId="Kommentarer">
    <w:name w:val="annotation text"/>
    <w:basedOn w:val="Normal"/>
    <w:link w:val="KommentarerChar"/>
    <w:uiPriority w:val="99"/>
    <w:semiHidden/>
    <w:unhideWhenUsed/>
    <w:rsid w:val="00FD0930"/>
    <w:rPr>
      <w:sz w:val="20"/>
      <w:szCs w:val="20"/>
    </w:rPr>
  </w:style>
  <w:style w:type="character" w:customStyle="1" w:styleId="KommentarerChar">
    <w:name w:val="Kommentarer Char"/>
    <w:basedOn w:val="Standardstycketeckensnitt"/>
    <w:link w:val="Kommentarer"/>
    <w:uiPriority w:val="99"/>
    <w:semiHidden/>
    <w:rsid w:val="00FD0930"/>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FD0930"/>
    <w:rPr>
      <w:b/>
      <w:bCs/>
    </w:rPr>
  </w:style>
  <w:style w:type="character" w:customStyle="1" w:styleId="KommentarsmneChar">
    <w:name w:val="Kommentarsämne Char"/>
    <w:basedOn w:val="KommentarerChar"/>
    <w:link w:val="Kommentarsmne"/>
    <w:uiPriority w:val="99"/>
    <w:semiHidden/>
    <w:rsid w:val="00FD0930"/>
    <w:rPr>
      <w:rFonts w:eastAsiaTheme="minorEastAsia"/>
      <w:b/>
      <w:bCs/>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List Bullet 2" w:semiHidden="0" w:unhideWhenUsed="0"/>
    <w:lsdException w:name="List Bullet 3" w:semiHidden="0" w:unhideWhenUsed="0"/>
    <w:lsdException w:name="List Number 2" w:semiHidden="0" w:unhideWhenUsed="0"/>
    <w:lsdException w:name="List Number 3" w:semiHidden="0" w:unhideWhenUsed="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34A4A"/>
    <w:pPr>
      <w:spacing w:after="0" w:line="240" w:lineRule="auto"/>
    </w:pPr>
    <w:rPr>
      <w:rFonts w:eastAsiaTheme="minorEastAsia"/>
      <w:sz w:val="24"/>
      <w:szCs w:val="24"/>
      <w:lang w:eastAsia="sv-SE"/>
    </w:rPr>
  </w:style>
  <w:style w:type="paragraph" w:styleId="Rubrik1">
    <w:name w:val="heading 1"/>
    <w:next w:val="Normal"/>
    <w:link w:val="Rubrik1Char"/>
    <w:uiPriority w:val="9"/>
    <w:qFormat/>
    <w:rsid w:val="000C2C62"/>
    <w:pPr>
      <w:keepNext/>
      <w:keepLines/>
      <w:spacing w:after="0" w:line="500" w:lineRule="atLeast"/>
      <w:outlineLvl w:val="0"/>
    </w:pPr>
    <w:rPr>
      <w:rFonts w:ascii="Franklin Gothic Book" w:eastAsiaTheme="majorEastAsia" w:hAnsi="Franklin Gothic Book" w:cstheme="majorBidi"/>
      <w:bCs/>
      <w:sz w:val="36"/>
      <w:szCs w:val="28"/>
    </w:rPr>
  </w:style>
  <w:style w:type="paragraph" w:styleId="Rubrik2">
    <w:name w:val="heading 2"/>
    <w:basedOn w:val="Normal"/>
    <w:next w:val="Normal"/>
    <w:link w:val="Rubrik2Char"/>
    <w:uiPriority w:val="9"/>
    <w:qFormat/>
    <w:rsid w:val="00E959A8"/>
    <w:pPr>
      <w:keepNext/>
      <w:keepLines/>
      <w:spacing w:before="200"/>
      <w:outlineLvl w:val="1"/>
    </w:pPr>
    <w:rPr>
      <w:rFonts w:asciiTheme="majorHAnsi" w:eastAsiaTheme="majorEastAsia" w:hAnsiTheme="majorHAnsi" w:cstheme="majorBidi"/>
      <w:bCs/>
      <w:i/>
      <w:szCs w:val="26"/>
    </w:rPr>
  </w:style>
  <w:style w:type="paragraph" w:styleId="Rubrik3">
    <w:name w:val="heading 3"/>
    <w:basedOn w:val="Normal"/>
    <w:next w:val="Normal"/>
    <w:link w:val="Rubrik3Char"/>
    <w:uiPriority w:val="9"/>
    <w:qFormat/>
    <w:rsid w:val="00E959A8"/>
    <w:pPr>
      <w:keepNext/>
      <w:keepLines/>
      <w:spacing w:before="200"/>
      <w:outlineLvl w:val="2"/>
    </w:pPr>
    <w:rPr>
      <w:rFonts w:asciiTheme="majorHAnsi" w:eastAsiaTheme="majorEastAsia" w:hAnsiTheme="majorHAnsi" w:cstheme="majorBidi"/>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0C2C62"/>
    <w:pPr>
      <w:tabs>
        <w:tab w:val="center" w:pos="4536"/>
        <w:tab w:val="right" w:pos="9072"/>
      </w:tabs>
      <w:spacing w:after="0" w:line="260" w:lineRule="atLeast"/>
    </w:pPr>
    <w:rPr>
      <w:rFonts w:ascii="Franklin Gothic Book" w:hAnsi="Franklin Gothic Book"/>
      <w:sz w:val="18"/>
    </w:rPr>
  </w:style>
  <w:style w:type="character" w:customStyle="1" w:styleId="SidhuvudChar">
    <w:name w:val="Sidhuvud Char"/>
    <w:basedOn w:val="Standardstycketeckensnitt"/>
    <w:link w:val="Sidhuvud"/>
    <w:uiPriority w:val="99"/>
    <w:rsid w:val="000C2C62"/>
    <w:rPr>
      <w:rFonts w:ascii="Franklin Gothic Book" w:hAnsi="Franklin Gothic Book"/>
      <w:sz w:val="18"/>
    </w:rPr>
  </w:style>
  <w:style w:type="paragraph" w:styleId="Sidfot">
    <w:name w:val="footer"/>
    <w:basedOn w:val="Normal"/>
    <w:link w:val="SidfotChar"/>
    <w:uiPriority w:val="99"/>
    <w:unhideWhenUsed/>
    <w:rsid w:val="000C2C62"/>
    <w:pPr>
      <w:tabs>
        <w:tab w:val="center" w:pos="4536"/>
        <w:tab w:val="right" w:pos="9072"/>
      </w:tabs>
    </w:pPr>
    <w:rPr>
      <w:sz w:val="14"/>
    </w:rPr>
  </w:style>
  <w:style w:type="character" w:customStyle="1" w:styleId="SidfotChar">
    <w:name w:val="Sidfot Char"/>
    <w:basedOn w:val="Standardstycketeckensnitt"/>
    <w:link w:val="Sidfot"/>
    <w:uiPriority w:val="99"/>
    <w:rsid w:val="000C2C62"/>
    <w:rPr>
      <w:rFonts w:ascii="Franklin Gothic Book" w:hAnsi="Franklin Gothic Book"/>
      <w:sz w:val="14"/>
    </w:rPr>
  </w:style>
  <w:style w:type="table" w:styleId="Tabellrutnt">
    <w:name w:val="Table Grid"/>
    <w:basedOn w:val="Normaltabell"/>
    <w:uiPriority w:val="59"/>
    <w:rsid w:val="000C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C2C62"/>
    <w:rPr>
      <w:color w:val="808080"/>
    </w:rPr>
  </w:style>
  <w:style w:type="paragraph" w:styleId="Ballongtext">
    <w:name w:val="Balloon Text"/>
    <w:basedOn w:val="Normal"/>
    <w:link w:val="BallongtextChar"/>
    <w:uiPriority w:val="99"/>
    <w:semiHidden/>
    <w:unhideWhenUsed/>
    <w:rsid w:val="000C2C62"/>
    <w:rPr>
      <w:rFonts w:ascii="Tahoma" w:hAnsi="Tahoma" w:cs="Tahoma"/>
      <w:sz w:val="16"/>
      <w:szCs w:val="16"/>
    </w:rPr>
  </w:style>
  <w:style w:type="character" w:customStyle="1" w:styleId="BallongtextChar">
    <w:name w:val="Ballongtext Char"/>
    <w:basedOn w:val="Standardstycketeckensnitt"/>
    <w:link w:val="Ballongtext"/>
    <w:uiPriority w:val="99"/>
    <w:semiHidden/>
    <w:rsid w:val="000C2C62"/>
    <w:rPr>
      <w:rFonts w:ascii="Tahoma" w:hAnsi="Tahoma" w:cs="Tahoma"/>
      <w:sz w:val="16"/>
      <w:szCs w:val="16"/>
    </w:rPr>
  </w:style>
  <w:style w:type="character" w:customStyle="1" w:styleId="Rubrik1Char">
    <w:name w:val="Rubrik 1 Char"/>
    <w:basedOn w:val="Standardstycketeckensnitt"/>
    <w:link w:val="Rubrik1"/>
    <w:uiPriority w:val="9"/>
    <w:rsid w:val="000C2C62"/>
    <w:rPr>
      <w:rFonts w:ascii="Franklin Gothic Book" w:eastAsiaTheme="majorEastAsia" w:hAnsi="Franklin Gothic Book" w:cstheme="majorBidi"/>
      <w:bCs/>
      <w:sz w:val="36"/>
      <w:szCs w:val="28"/>
    </w:rPr>
  </w:style>
  <w:style w:type="paragraph" w:styleId="Punktlista">
    <w:name w:val="List Bullet"/>
    <w:basedOn w:val="Normal"/>
    <w:uiPriority w:val="99"/>
    <w:qFormat/>
    <w:rsid w:val="00AF24EE"/>
    <w:pPr>
      <w:numPr>
        <w:numId w:val="4"/>
      </w:numPr>
      <w:ind w:left="284" w:hanging="284"/>
      <w:contextualSpacing/>
    </w:pPr>
  </w:style>
  <w:style w:type="paragraph" w:styleId="Punktlista2">
    <w:name w:val="List Bullet 2"/>
    <w:basedOn w:val="Normal"/>
    <w:uiPriority w:val="99"/>
    <w:rsid w:val="0057435C"/>
    <w:pPr>
      <w:numPr>
        <w:numId w:val="5"/>
      </w:numPr>
      <w:ind w:left="568" w:hanging="284"/>
      <w:contextualSpacing/>
    </w:pPr>
  </w:style>
  <w:style w:type="paragraph" w:styleId="Punktlista3">
    <w:name w:val="List Bullet 3"/>
    <w:basedOn w:val="Normal"/>
    <w:uiPriority w:val="99"/>
    <w:rsid w:val="0057435C"/>
    <w:pPr>
      <w:numPr>
        <w:numId w:val="6"/>
      </w:numPr>
      <w:ind w:left="851" w:hanging="284"/>
      <w:contextualSpacing/>
    </w:pPr>
  </w:style>
  <w:style w:type="paragraph" w:styleId="Numreradlista">
    <w:name w:val="List Number"/>
    <w:basedOn w:val="Normal"/>
    <w:uiPriority w:val="99"/>
    <w:qFormat/>
    <w:rsid w:val="00AF24EE"/>
    <w:pPr>
      <w:numPr>
        <w:numId w:val="1"/>
      </w:numPr>
      <w:tabs>
        <w:tab w:val="clear" w:pos="360"/>
        <w:tab w:val="left" w:pos="284"/>
      </w:tabs>
      <w:ind w:left="284" w:hanging="284"/>
      <w:contextualSpacing/>
    </w:pPr>
  </w:style>
  <w:style w:type="paragraph" w:styleId="Numreradlista2">
    <w:name w:val="List Number 2"/>
    <w:basedOn w:val="Normal"/>
    <w:uiPriority w:val="99"/>
    <w:rsid w:val="0057435C"/>
    <w:pPr>
      <w:numPr>
        <w:numId w:val="2"/>
      </w:numPr>
      <w:ind w:left="568" w:hanging="284"/>
      <w:contextualSpacing/>
    </w:pPr>
  </w:style>
  <w:style w:type="paragraph" w:styleId="Numreradlista3">
    <w:name w:val="List Number 3"/>
    <w:basedOn w:val="Normal"/>
    <w:uiPriority w:val="99"/>
    <w:rsid w:val="0057435C"/>
    <w:pPr>
      <w:numPr>
        <w:numId w:val="3"/>
      </w:numPr>
      <w:ind w:left="851" w:hanging="284"/>
      <w:contextualSpacing/>
    </w:pPr>
  </w:style>
  <w:style w:type="character" w:customStyle="1" w:styleId="Rubrik2Char">
    <w:name w:val="Rubrik 2 Char"/>
    <w:basedOn w:val="Standardstycketeckensnitt"/>
    <w:link w:val="Rubrik2"/>
    <w:uiPriority w:val="9"/>
    <w:rsid w:val="00E959A8"/>
    <w:rPr>
      <w:rFonts w:asciiTheme="majorHAnsi" w:eastAsiaTheme="majorEastAsia" w:hAnsiTheme="majorHAnsi" w:cstheme="majorBidi"/>
      <w:bCs/>
      <w:i/>
      <w:szCs w:val="26"/>
    </w:rPr>
  </w:style>
  <w:style w:type="character" w:customStyle="1" w:styleId="Rubrik3Char">
    <w:name w:val="Rubrik 3 Char"/>
    <w:basedOn w:val="Standardstycketeckensnitt"/>
    <w:link w:val="Rubrik3"/>
    <w:uiPriority w:val="9"/>
    <w:rsid w:val="00E959A8"/>
    <w:rPr>
      <w:rFonts w:asciiTheme="majorHAnsi" w:eastAsiaTheme="majorEastAsia" w:hAnsiTheme="majorHAnsi" w:cstheme="majorBidi"/>
      <w:b/>
      <w:bCs/>
      <w:i/>
      <w:sz w:val="20"/>
    </w:rPr>
  </w:style>
  <w:style w:type="character" w:styleId="Hyperlnk">
    <w:name w:val="Hyperlink"/>
    <w:basedOn w:val="Standardstycketeckensnitt"/>
    <w:uiPriority w:val="99"/>
    <w:unhideWhenUsed/>
    <w:rsid w:val="00334A4A"/>
    <w:rPr>
      <w:color w:val="0000FF" w:themeColor="hyperlink"/>
      <w:u w:val="single"/>
    </w:rPr>
  </w:style>
  <w:style w:type="paragraph" w:customStyle="1" w:styleId="preamble">
    <w:name w:val="preamble"/>
    <w:basedOn w:val="Normal"/>
    <w:rsid w:val="00334A4A"/>
    <w:pPr>
      <w:spacing w:after="150" w:line="360" w:lineRule="atLeast"/>
    </w:pPr>
    <w:rPr>
      <w:rFonts w:ascii="Times New Roman" w:eastAsia="Times New Roman" w:hAnsi="Times New Roman" w:cs="Times New Roman"/>
      <w:color w:val="444444"/>
      <w:sz w:val="27"/>
      <w:szCs w:val="27"/>
    </w:rPr>
  </w:style>
  <w:style w:type="paragraph" w:styleId="Fotnotstext">
    <w:name w:val="footnote text"/>
    <w:basedOn w:val="Normal"/>
    <w:link w:val="FotnotstextChar"/>
    <w:uiPriority w:val="99"/>
    <w:semiHidden/>
    <w:unhideWhenUsed/>
    <w:rsid w:val="00800626"/>
    <w:rPr>
      <w:rFonts w:ascii="Franklin Gothic Book" w:eastAsiaTheme="minorHAnsi" w:hAnsi="Franklin Gothic Book"/>
      <w:sz w:val="20"/>
      <w:szCs w:val="20"/>
      <w:lang w:eastAsia="en-US"/>
    </w:rPr>
  </w:style>
  <w:style w:type="character" w:customStyle="1" w:styleId="FotnotstextChar">
    <w:name w:val="Fotnotstext Char"/>
    <w:basedOn w:val="Standardstycketeckensnitt"/>
    <w:link w:val="Fotnotstext"/>
    <w:uiPriority w:val="99"/>
    <w:semiHidden/>
    <w:rsid w:val="00800626"/>
    <w:rPr>
      <w:rFonts w:ascii="Franklin Gothic Book" w:hAnsi="Franklin Gothic Book"/>
      <w:sz w:val="20"/>
      <w:szCs w:val="20"/>
    </w:rPr>
  </w:style>
  <w:style w:type="paragraph" w:styleId="Liststycke">
    <w:name w:val="List Paragraph"/>
    <w:basedOn w:val="Normal"/>
    <w:uiPriority w:val="34"/>
    <w:qFormat/>
    <w:rsid w:val="00800626"/>
    <w:pPr>
      <w:spacing w:line="300" w:lineRule="atLeast"/>
      <w:ind w:left="720"/>
      <w:contextualSpacing/>
    </w:pPr>
    <w:rPr>
      <w:rFonts w:ascii="Franklin Gothic Book" w:eastAsiaTheme="minorHAnsi" w:hAnsi="Franklin Gothic Book"/>
      <w:sz w:val="22"/>
      <w:szCs w:val="22"/>
      <w:lang w:eastAsia="en-US"/>
    </w:rPr>
  </w:style>
  <w:style w:type="character" w:styleId="Fotnotsreferens">
    <w:name w:val="footnote reference"/>
    <w:basedOn w:val="Standardstycketeckensnitt"/>
    <w:uiPriority w:val="99"/>
    <w:semiHidden/>
    <w:unhideWhenUsed/>
    <w:rsid w:val="00800626"/>
    <w:rPr>
      <w:vertAlign w:val="superscript"/>
    </w:rPr>
  </w:style>
  <w:style w:type="character" w:styleId="Kommentarsreferens">
    <w:name w:val="annotation reference"/>
    <w:basedOn w:val="Standardstycketeckensnitt"/>
    <w:uiPriority w:val="99"/>
    <w:semiHidden/>
    <w:unhideWhenUsed/>
    <w:rsid w:val="00FD0930"/>
    <w:rPr>
      <w:sz w:val="16"/>
      <w:szCs w:val="16"/>
    </w:rPr>
  </w:style>
  <w:style w:type="paragraph" w:styleId="Kommentarer">
    <w:name w:val="annotation text"/>
    <w:basedOn w:val="Normal"/>
    <w:link w:val="KommentarerChar"/>
    <w:uiPriority w:val="99"/>
    <w:semiHidden/>
    <w:unhideWhenUsed/>
    <w:rsid w:val="00FD0930"/>
    <w:rPr>
      <w:sz w:val="20"/>
      <w:szCs w:val="20"/>
    </w:rPr>
  </w:style>
  <w:style w:type="character" w:customStyle="1" w:styleId="KommentarerChar">
    <w:name w:val="Kommentarer Char"/>
    <w:basedOn w:val="Standardstycketeckensnitt"/>
    <w:link w:val="Kommentarer"/>
    <w:uiPriority w:val="99"/>
    <w:semiHidden/>
    <w:rsid w:val="00FD0930"/>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FD0930"/>
    <w:rPr>
      <w:b/>
      <w:bCs/>
    </w:rPr>
  </w:style>
  <w:style w:type="character" w:customStyle="1" w:styleId="KommentarsmneChar">
    <w:name w:val="Kommentarsämne Char"/>
    <w:basedOn w:val="KommentarerChar"/>
    <w:link w:val="Kommentarsmne"/>
    <w:uiPriority w:val="99"/>
    <w:semiHidden/>
    <w:rsid w:val="00FD0930"/>
    <w:rPr>
      <w:rFonts w:eastAsiaTheme="minorEastAsia"/>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29629">
      <w:bodyDiv w:val="1"/>
      <w:marLeft w:val="0"/>
      <w:marRight w:val="0"/>
      <w:marTop w:val="0"/>
      <w:marBottom w:val="0"/>
      <w:divBdr>
        <w:top w:val="none" w:sz="0" w:space="0" w:color="auto"/>
        <w:left w:val="none" w:sz="0" w:space="0" w:color="auto"/>
        <w:bottom w:val="none" w:sz="0" w:space="0" w:color="auto"/>
        <w:right w:val="none" w:sz="0" w:space="0" w:color="auto"/>
      </w:divBdr>
      <w:divsChild>
        <w:div w:id="1496604816">
          <w:marLeft w:val="0"/>
          <w:marRight w:val="0"/>
          <w:marTop w:val="0"/>
          <w:marBottom w:val="0"/>
          <w:divBdr>
            <w:top w:val="none" w:sz="0" w:space="0" w:color="auto"/>
            <w:left w:val="none" w:sz="0" w:space="0" w:color="auto"/>
            <w:bottom w:val="none" w:sz="0" w:space="0" w:color="auto"/>
            <w:right w:val="none" w:sz="0" w:space="0" w:color="auto"/>
          </w:divBdr>
          <w:divsChild>
            <w:div w:id="1890608444">
              <w:marLeft w:val="0"/>
              <w:marRight w:val="0"/>
              <w:marTop w:val="0"/>
              <w:marBottom w:val="0"/>
              <w:divBdr>
                <w:top w:val="none" w:sz="0" w:space="0" w:color="auto"/>
                <w:left w:val="none" w:sz="0" w:space="0" w:color="auto"/>
                <w:bottom w:val="none" w:sz="0" w:space="0" w:color="auto"/>
                <w:right w:val="none" w:sz="0" w:space="0" w:color="auto"/>
              </w:divBdr>
              <w:divsChild>
                <w:div w:id="6152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ogle.se/url?sa=i&amp;rct=j&amp;q=&amp;esrc=s&amp;source=images&amp;cd=&amp;cad=rja&amp;uact=8&amp;ved=0ahUKEwiN-8L0r6bSAhUBECwKHdhfDaIQjRwIBw&amp;url=http://www.atl.nu/skog/fortsatt-optimism-i-skogen/&amp;bvm=bv.148073327,d.bGg&amp;psig=AFQjCNHD7QRV4l4qiLx6V9iRKmR3dcJugw&amp;ust=1487944647317055"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RF%20Konsult\Tomt%20dokument.dotm" TargetMode="External"/></Relationships>
</file>

<file path=word/theme/theme1.xml><?xml version="1.0" encoding="utf-8"?>
<a:theme xmlns:a="http://schemas.openxmlformats.org/drawingml/2006/main" name="LRF Konsult">
  <a:themeElements>
    <a:clrScheme name="LRF Konsult">
      <a:dk1>
        <a:sysClr val="windowText" lastClr="000000"/>
      </a:dk1>
      <a:lt1>
        <a:sysClr val="window" lastClr="FFFFFF"/>
      </a:lt1>
      <a:dk2>
        <a:srgbClr val="003580"/>
      </a:dk2>
      <a:lt2>
        <a:srgbClr val="9B9A9A"/>
      </a:lt2>
      <a:accent1>
        <a:srgbClr val="003580"/>
      </a:accent1>
      <a:accent2>
        <a:srgbClr val="F1AB00"/>
      </a:accent2>
      <a:accent3>
        <a:srgbClr val="6F8135"/>
      </a:accent3>
      <a:accent4>
        <a:srgbClr val="00628C"/>
      </a:accent4>
      <a:accent5>
        <a:srgbClr val="A12830"/>
      </a:accent5>
      <a:accent6>
        <a:srgbClr val="9B9A9A"/>
      </a:accent6>
      <a:hlink>
        <a:srgbClr val="0000FF"/>
      </a:hlink>
      <a:folHlink>
        <a:srgbClr val="800080"/>
      </a:folHlink>
    </a:clrScheme>
    <a:fontScheme name="LRF Konsult">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17080-ECB0-4054-943C-23EFA60C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Template>
  <TotalTime>38</TotalTime>
  <Pages>1</Pages>
  <Words>489</Words>
  <Characters>2597</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LRF</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Burlage Sjöberg</dc:creator>
  <cp:lastModifiedBy>Anna Burlage Sjöberg</cp:lastModifiedBy>
  <cp:revision>18</cp:revision>
  <cp:lastPrinted>2017-02-27T08:40:00Z</cp:lastPrinted>
  <dcterms:created xsi:type="dcterms:W3CDTF">2017-02-27T08:44:00Z</dcterms:created>
  <dcterms:modified xsi:type="dcterms:W3CDTF">2017-02-27T16:39:00Z</dcterms:modified>
</cp:coreProperties>
</file>